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94" w:rsidRPr="00565037" w:rsidRDefault="00997A94" w:rsidP="0090571A">
      <w:pPr>
        <w:jc w:val="center"/>
        <w:rPr>
          <w:noProof/>
          <w:sz w:val="26"/>
          <w:szCs w:val="20"/>
        </w:rPr>
      </w:pPr>
      <w:r w:rsidRPr="0012172A">
        <w:rPr>
          <w:b/>
          <w:noProof/>
          <w:sz w:val="26"/>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3.75pt;height:47.25pt;visibility:visible">
            <v:imagedata r:id="rId7" o:title=""/>
          </v:shape>
        </w:pict>
      </w:r>
    </w:p>
    <w:p w:rsidR="00997A94" w:rsidRPr="007A04D8" w:rsidRDefault="00997A94" w:rsidP="0090571A">
      <w:pPr>
        <w:widowControl w:val="0"/>
        <w:jc w:val="center"/>
        <w:rPr>
          <w:b/>
          <w:sz w:val="26"/>
          <w:szCs w:val="26"/>
        </w:rPr>
      </w:pPr>
      <w:r w:rsidRPr="007A04D8">
        <w:rPr>
          <w:b/>
          <w:sz w:val="26"/>
          <w:szCs w:val="26"/>
        </w:rPr>
        <w:t>БЕРИСЛАВСЬКА  МІСЬКА  РАДА</w:t>
      </w:r>
    </w:p>
    <w:p w:rsidR="00997A94" w:rsidRPr="007A04D8" w:rsidRDefault="00997A94" w:rsidP="0090571A">
      <w:pPr>
        <w:widowControl w:val="0"/>
        <w:jc w:val="center"/>
        <w:rPr>
          <w:b/>
          <w:sz w:val="26"/>
          <w:szCs w:val="26"/>
        </w:rPr>
      </w:pPr>
      <w:r w:rsidRPr="007A04D8">
        <w:rPr>
          <w:b/>
          <w:sz w:val="26"/>
          <w:szCs w:val="26"/>
        </w:rPr>
        <w:t>БЕРИСЛАВСЬКОГО РАЙОНУ ХЕРСОНСЬКОЇ ОБЛАСТІ</w:t>
      </w:r>
    </w:p>
    <w:p w:rsidR="00997A94" w:rsidRPr="007A04D8" w:rsidRDefault="00997A94" w:rsidP="0090571A">
      <w:pPr>
        <w:spacing w:before="240" w:after="60"/>
        <w:jc w:val="center"/>
        <w:outlineLvl w:val="6"/>
        <w:rPr>
          <w:b/>
          <w:sz w:val="28"/>
          <w:szCs w:val="28"/>
        </w:rPr>
      </w:pPr>
      <w:r w:rsidRPr="007A04D8">
        <w:rPr>
          <w:b/>
          <w:sz w:val="28"/>
          <w:szCs w:val="28"/>
        </w:rPr>
        <w:t>ПРОЕКТ  Р І Ш Е Н Н Я</w:t>
      </w:r>
    </w:p>
    <w:p w:rsidR="00997A94" w:rsidRPr="00565037" w:rsidRDefault="00997A94" w:rsidP="0090571A"/>
    <w:p w:rsidR="00997A94" w:rsidRPr="00565037" w:rsidRDefault="00997A94" w:rsidP="0090571A">
      <w:pPr>
        <w:jc w:val="center"/>
        <w:rPr>
          <w:b/>
        </w:rPr>
      </w:pPr>
      <w:r>
        <w:rPr>
          <w:b/>
        </w:rPr>
        <w:t xml:space="preserve">10 </w:t>
      </w:r>
      <w:r w:rsidRPr="00565037">
        <w:rPr>
          <w:b/>
        </w:rPr>
        <w:t>СЕСІЇ МІСЬКОЇ РАДИ VІІІ  СКЛИКАННЯ</w:t>
      </w:r>
    </w:p>
    <w:p w:rsidR="00997A94" w:rsidRDefault="00997A94" w:rsidP="0090571A">
      <w:pPr>
        <w:rPr>
          <w:b/>
        </w:rPr>
      </w:pPr>
    </w:p>
    <w:p w:rsidR="00997A94" w:rsidRDefault="00997A94" w:rsidP="0090571A">
      <w:pPr>
        <w:rPr>
          <w:b/>
        </w:rPr>
      </w:pPr>
    </w:p>
    <w:p w:rsidR="00997A94" w:rsidRPr="00565037" w:rsidRDefault="00997A94" w:rsidP="0090571A">
      <w:pPr>
        <w:rPr>
          <w:b/>
          <w:sz w:val="28"/>
          <w:szCs w:val="28"/>
        </w:rPr>
      </w:pPr>
      <w:r>
        <w:rPr>
          <w:b/>
        </w:rPr>
        <w:t>_________________________                                                                                 №_______</w:t>
      </w:r>
    </w:p>
    <w:p w:rsidR="00997A94" w:rsidRDefault="00997A94" w:rsidP="0090571A">
      <w:pPr>
        <w:widowControl w:val="0"/>
        <w:tabs>
          <w:tab w:val="left" w:pos="720"/>
        </w:tabs>
        <w:ind w:right="-1"/>
        <w:jc w:val="both"/>
        <w:rPr>
          <w:bCs/>
          <w:sz w:val="26"/>
          <w:szCs w:val="26"/>
        </w:rPr>
      </w:pPr>
      <w:r>
        <w:rPr>
          <w:sz w:val="26"/>
          <w:szCs w:val="26"/>
        </w:rPr>
        <w:t>Про   програму «</w:t>
      </w:r>
      <w:r w:rsidRPr="00355A06">
        <w:rPr>
          <w:bCs/>
          <w:sz w:val="26"/>
          <w:szCs w:val="26"/>
        </w:rPr>
        <w:t xml:space="preserve">Підвищення </w:t>
      </w:r>
    </w:p>
    <w:p w:rsidR="00997A94" w:rsidRDefault="00997A94" w:rsidP="008361C1">
      <w:pPr>
        <w:widowControl w:val="0"/>
        <w:tabs>
          <w:tab w:val="left" w:pos="720"/>
        </w:tabs>
        <w:ind w:right="-1"/>
        <w:jc w:val="both"/>
        <w:rPr>
          <w:bCs/>
          <w:sz w:val="26"/>
          <w:szCs w:val="26"/>
        </w:rPr>
      </w:pPr>
      <w:r w:rsidRPr="00355A06">
        <w:rPr>
          <w:bCs/>
          <w:sz w:val="26"/>
          <w:szCs w:val="26"/>
        </w:rPr>
        <w:t xml:space="preserve">безпеки дорожнього руху на території </w:t>
      </w:r>
    </w:p>
    <w:p w:rsidR="00997A94" w:rsidRDefault="00997A94" w:rsidP="008361C1">
      <w:pPr>
        <w:widowControl w:val="0"/>
        <w:tabs>
          <w:tab w:val="left" w:pos="720"/>
        </w:tabs>
        <w:ind w:right="-1"/>
        <w:jc w:val="both"/>
        <w:rPr>
          <w:bCs/>
          <w:sz w:val="26"/>
          <w:szCs w:val="26"/>
        </w:rPr>
      </w:pPr>
      <w:r w:rsidRPr="00355A06">
        <w:rPr>
          <w:bCs/>
          <w:sz w:val="26"/>
          <w:szCs w:val="26"/>
        </w:rPr>
        <w:t xml:space="preserve">Бериславської міської територіальної </w:t>
      </w:r>
    </w:p>
    <w:p w:rsidR="00997A94" w:rsidRDefault="00997A94" w:rsidP="008361C1">
      <w:pPr>
        <w:widowControl w:val="0"/>
        <w:tabs>
          <w:tab w:val="left" w:pos="720"/>
        </w:tabs>
        <w:ind w:right="-1"/>
        <w:jc w:val="both"/>
        <w:rPr>
          <w:sz w:val="26"/>
          <w:szCs w:val="26"/>
        </w:rPr>
      </w:pPr>
      <w:r w:rsidRPr="00355A06">
        <w:rPr>
          <w:bCs/>
          <w:sz w:val="26"/>
          <w:szCs w:val="26"/>
        </w:rPr>
        <w:t>громади на 2021 - 2023 роки</w:t>
      </w:r>
      <w:r>
        <w:rPr>
          <w:bCs/>
          <w:sz w:val="26"/>
          <w:szCs w:val="26"/>
        </w:rPr>
        <w:t>»</w:t>
      </w:r>
    </w:p>
    <w:p w:rsidR="00997A94" w:rsidRDefault="00997A94" w:rsidP="008361C1">
      <w:pPr>
        <w:widowControl w:val="0"/>
        <w:tabs>
          <w:tab w:val="left" w:pos="720"/>
        </w:tabs>
        <w:ind w:right="-1" w:firstLine="709"/>
        <w:jc w:val="both"/>
        <w:rPr>
          <w:sz w:val="26"/>
          <w:szCs w:val="26"/>
        </w:rPr>
      </w:pPr>
    </w:p>
    <w:p w:rsidR="00997A94" w:rsidRDefault="00997A94" w:rsidP="008361C1">
      <w:pPr>
        <w:widowControl w:val="0"/>
        <w:tabs>
          <w:tab w:val="left" w:pos="720"/>
        </w:tabs>
        <w:ind w:right="-1"/>
        <w:jc w:val="both"/>
        <w:rPr>
          <w:sz w:val="26"/>
          <w:szCs w:val="26"/>
        </w:rPr>
      </w:pPr>
    </w:p>
    <w:p w:rsidR="00997A94" w:rsidRPr="0090571A" w:rsidRDefault="00997A94" w:rsidP="006957BD">
      <w:pPr>
        <w:widowControl w:val="0"/>
        <w:tabs>
          <w:tab w:val="left" w:pos="720"/>
        </w:tabs>
        <w:ind w:right="-1" w:firstLine="709"/>
        <w:jc w:val="both"/>
        <w:rPr>
          <w:sz w:val="26"/>
          <w:szCs w:val="26"/>
        </w:rPr>
      </w:pPr>
      <w:r w:rsidRPr="0090571A">
        <w:rPr>
          <w:sz w:val="26"/>
          <w:szCs w:val="26"/>
        </w:rPr>
        <w:t xml:space="preserve">На виконання Закону України „Про дорожній рух”, Указу Президента України „Про невідкладні заходи із забезпечення безпеки дорожнього руху” від 20 листопада 2007 року № 1121/2007, постанови Кабінету Міністрів України „Про правила дорожнього руху” від 10 жовтня 2001 року № 1306, керуючись статтею 26 „Про місцеве самоврядування в Україні”, </w:t>
      </w:r>
      <w:r>
        <w:rPr>
          <w:sz w:val="26"/>
          <w:szCs w:val="26"/>
        </w:rPr>
        <w:t xml:space="preserve"> </w:t>
      </w:r>
      <w:r w:rsidRPr="0090571A">
        <w:rPr>
          <w:sz w:val="26"/>
          <w:szCs w:val="26"/>
        </w:rPr>
        <w:t xml:space="preserve"> </w:t>
      </w:r>
      <w:r>
        <w:rPr>
          <w:sz w:val="26"/>
          <w:szCs w:val="26"/>
        </w:rPr>
        <w:t>міська рада</w:t>
      </w:r>
    </w:p>
    <w:p w:rsidR="00997A94" w:rsidRPr="0090571A" w:rsidRDefault="00997A94" w:rsidP="008361C1">
      <w:pPr>
        <w:widowControl w:val="0"/>
        <w:tabs>
          <w:tab w:val="left" w:pos="720"/>
        </w:tabs>
        <w:ind w:right="-1"/>
        <w:jc w:val="center"/>
        <w:rPr>
          <w:b/>
          <w:sz w:val="28"/>
          <w:szCs w:val="28"/>
        </w:rPr>
      </w:pPr>
    </w:p>
    <w:p w:rsidR="00997A94" w:rsidRPr="00374862" w:rsidRDefault="00997A94" w:rsidP="006957BD">
      <w:pPr>
        <w:widowControl w:val="0"/>
        <w:tabs>
          <w:tab w:val="left" w:pos="720"/>
        </w:tabs>
        <w:ind w:right="-1"/>
        <w:jc w:val="center"/>
        <w:rPr>
          <w:b/>
          <w:sz w:val="28"/>
          <w:szCs w:val="28"/>
        </w:rPr>
      </w:pPr>
      <w:r w:rsidRPr="00374862">
        <w:rPr>
          <w:b/>
          <w:sz w:val="28"/>
          <w:szCs w:val="28"/>
        </w:rPr>
        <w:t xml:space="preserve">В И Р І Ш И </w:t>
      </w:r>
      <w:r>
        <w:rPr>
          <w:b/>
          <w:sz w:val="28"/>
          <w:szCs w:val="28"/>
        </w:rPr>
        <w:t>Л А:</w:t>
      </w:r>
    </w:p>
    <w:p w:rsidR="00997A94" w:rsidRPr="0090571A" w:rsidRDefault="00997A94" w:rsidP="0090571A">
      <w:pPr>
        <w:widowControl w:val="0"/>
        <w:tabs>
          <w:tab w:val="left" w:pos="720"/>
        </w:tabs>
        <w:ind w:right="-1"/>
        <w:jc w:val="both"/>
        <w:rPr>
          <w:bCs/>
          <w:sz w:val="26"/>
          <w:szCs w:val="26"/>
        </w:rPr>
      </w:pPr>
      <w:r>
        <w:rPr>
          <w:sz w:val="26"/>
          <w:szCs w:val="26"/>
        </w:rPr>
        <w:t xml:space="preserve">         1. Затвердити   програму</w:t>
      </w:r>
      <w:r w:rsidRPr="00EE656F">
        <w:rPr>
          <w:sz w:val="26"/>
          <w:szCs w:val="26"/>
        </w:rPr>
        <w:t xml:space="preserve"> </w:t>
      </w:r>
      <w:r>
        <w:rPr>
          <w:sz w:val="26"/>
          <w:szCs w:val="26"/>
        </w:rPr>
        <w:t>«</w:t>
      </w:r>
      <w:r w:rsidRPr="00355A06">
        <w:rPr>
          <w:bCs/>
          <w:sz w:val="26"/>
          <w:szCs w:val="26"/>
        </w:rPr>
        <w:t>Підвищення безпеки дорожнього руху на території Бериславської міської територіальної громади на 2021 - 2023 роки</w:t>
      </w:r>
      <w:r>
        <w:rPr>
          <w:bCs/>
          <w:sz w:val="26"/>
          <w:szCs w:val="26"/>
        </w:rPr>
        <w:t>»</w:t>
      </w:r>
      <w:r w:rsidRPr="00EE656F">
        <w:rPr>
          <w:sz w:val="26"/>
          <w:szCs w:val="26"/>
        </w:rPr>
        <w:t xml:space="preserve"> (</w:t>
      </w:r>
      <w:r>
        <w:rPr>
          <w:sz w:val="26"/>
          <w:szCs w:val="26"/>
        </w:rPr>
        <w:t xml:space="preserve"> далі – Програма), що додається.  </w:t>
      </w:r>
    </w:p>
    <w:p w:rsidR="00997A94" w:rsidRPr="0088126B" w:rsidRDefault="00997A94" w:rsidP="0090571A">
      <w:pPr>
        <w:tabs>
          <w:tab w:val="left" w:pos="1134"/>
        </w:tabs>
        <w:ind w:firstLine="709"/>
        <w:jc w:val="both"/>
        <w:rPr>
          <w:sz w:val="26"/>
          <w:szCs w:val="26"/>
        </w:rPr>
      </w:pPr>
      <w:r>
        <w:rPr>
          <w:kern w:val="1"/>
          <w:sz w:val="26"/>
          <w:szCs w:val="26"/>
          <w:lang w:eastAsia="zh-CN" w:bidi="hi-IN"/>
        </w:rPr>
        <w:t xml:space="preserve"> </w:t>
      </w:r>
      <w:r w:rsidRPr="0088126B">
        <w:rPr>
          <w:sz w:val="26"/>
          <w:szCs w:val="26"/>
        </w:rPr>
        <w:t>2. Контроль за виконанням цього рішення покласти на постійну комісію</w:t>
      </w:r>
      <w:r>
        <w:rPr>
          <w:sz w:val="26"/>
          <w:szCs w:val="26"/>
        </w:rPr>
        <w:t xml:space="preserve">              </w:t>
      </w:r>
      <w:r w:rsidRPr="0088126B">
        <w:rPr>
          <w:sz w:val="26"/>
          <w:szCs w:val="26"/>
        </w:rPr>
        <w:t xml:space="preserve"> </w:t>
      </w:r>
      <w:r>
        <w:rPr>
          <w:sz w:val="26"/>
          <w:szCs w:val="26"/>
        </w:rPr>
        <w:t xml:space="preserve"> міської ради </w:t>
      </w:r>
      <w:r w:rsidRPr="0088126B">
        <w:rPr>
          <w:sz w:val="26"/>
          <w:szCs w:val="26"/>
        </w:rPr>
        <w:t xml:space="preserve">з </w:t>
      </w:r>
      <w:r w:rsidRPr="002257DF">
        <w:rPr>
          <w:sz w:val="26"/>
          <w:szCs w:val="26"/>
        </w:rPr>
        <w:t xml:space="preserve">питань </w:t>
      </w:r>
      <w:r w:rsidRPr="002257DF">
        <w:rPr>
          <w:sz w:val="26"/>
          <w:szCs w:val="26"/>
          <w:shd w:val="clear" w:color="auto" w:fill="FFFFFF"/>
        </w:rPr>
        <w:t>соціально-економічного і культурного розвитку, планування, обліку, бюджету, фінансів і цін та сприяння розвитку підприємництва, управління комунальною власністю, інвестиційною діяльністю, зовнішньоекономічної діяльності та адміністративно-територіального устрою</w:t>
      </w:r>
      <w:r w:rsidRPr="0088126B">
        <w:rPr>
          <w:sz w:val="26"/>
          <w:szCs w:val="26"/>
        </w:rPr>
        <w:t>.</w:t>
      </w:r>
    </w:p>
    <w:p w:rsidR="00997A94" w:rsidRPr="0090571A" w:rsidRDefault="00997A94" w:rsidP="0090571A">
      <w:pPr>
        <w:widowControl w:val="0"/>
        <w:ind w:firstLine="540"/>
        <w:jc w:val="both"/>
        <w:rPr>
          <w:kern w:val="1"/>
          <w:sz w:val="26"/>
          <w:szCs w:val="26"/>
          <w:lang w:eastAsia="zh-CN" w:bidi="hi-IN"/>
        </w:rPr>
      </w:pPr>
    </w:p>
    <w:p w:rsidR="00997A94" w:rsidRPr="0090571A" w:rsidRDefault="00997A94" w:rsidP="008361C1">
      <w:pPr>
        <w:tabs>
          <w:tab w:val="left" w:pos="9355"/>
        </w:tabs>
        <w:jc w:val="both"/>
        <w:rPr>
          <w:sz w:val="26"/>
          <w:szCs w:val="26"/>
        </w:rPr>
      </w:pPr>
    </w:p>
    <w:p w:rsidR="00997A94" w:rsidRPr="0090571A" w:rsidRDefault="00997A94" w:rsidP="008361C1">
      <w:pPr>
        <w:tabs>
          <w:tab w:val="left" w:pos="9355"/>
        </w:tabs>
        <w:jc w:val="both"/>
        <w:rPr>
          <w:sz w:val="26"/>
          <w:szCs w:val="26"/>
        </w:rPr>
      </w:pPr>
    </w:p>
    <w:p w:rsidR="00997A94" w:rsidRPr="0090571A" w:rsidRDefault="00997A94" w:rsidP="008361C1"/>
    <w:p w:rsidR="00997A94" w:rsidRPr="00E47D2D" w:rsidRDefault="00997A94" w:rsidP="008361C1">
      <w:pPr>
        <w:rPr>
          <w:sz w:val="26"/>
          <w:szCs w:val="26"/>
        </w:rPr>
      </w:pPr>
      <w:r w:rsidRPr="00E47D2D">
        <w:rPr>
          <w:sz w:val="26"/>
          <w:szCs w:val="26"/>
        </w:rPr>
        <w:t xml:space="preserve">Міський голова                                           </w:t>
      </w:r>
      <w:r>
        <w:rPr>
          <w:sz w:val="26"/>
          <w:szCs w:val="26"/>
        </w:rPr>
        <w:t xml:space="preserve">                        </w:t>
      </w:r>
      <w:r w:rsidRPr="00E47D2D">
        <w:rPr>
          <w:sz w:val="26"/>
          <w:szCs w:val="26"/>
        </w:rPr>
        <w:t xml:space="preserve"> Олександр ШАПОВАЛОВ</w:t>
      </w:r>
    </w:p>
    <w:p w:rsidR="00997A94" w:rsidRDefault="00997A94" w:rsidP="00E25B22">
      <w:pPr>
        <w:ind w:left="4956" w:firstLine="708"/>
        <w:rPr>
          <w:bCs/>
          <w:sz w:val="26"/>
          <w:szCs w:val="26"/>
        </w:rPr>
      </w:pPr>
    </w:p>
    <w:p w:rsidR="00997A94" w:rsidRDefault="00997A94" w:rsidP="00E25B22">
      <w:pPr>
        <w:ind w:left="4956" w:firstLine="708"/>
        <w:rPr>
          <w:bCs/>
          <w:sz w:val="26"/>
          <w:szCs w:val="26"/>
        </w:rPr>
      </w:pPr>
    </w:p>
    <w:p w:rsidR="00997A94" w:rsidRDefault="00997A94" w:rsidP="00E25B22">
      <w:pPr>
        <w:ind w:left="4956" w:firstLine="708"/>
        <w:rPr>
          <w:bCs/>
          <w:sz w:val="26"/>
          <w:szCs w:val="26"/>
        </w:rPr>
      </w:pPr>
    </w:p>
    <w:p w:rsidR="00997A94" w:rsidRDefault="00997A94" w:rsidP="00E25B22">
      <w:pPr>
        <w:ind w:left="4956" w:firstLine="708"/>
        <w:rPr>
          <w:bCs/>
          <w:sz w:val="26"/>
          <w:szCs w:val="26"/>
        </w:rPr>
      </w:pPr>
    </w:p>
    <w:p w:rsidR="00997A94" w:rsidRDefault="00997A94" w:rsidP="00E25B22">
      <w:pPr>
        <w:ind w:left="4956" w:firstLine="708"/>
        <w:rPr>
          <w:bCs/>
          <w:sz w:val="26"/>
          <w:szCs w:val="26"/>
        </w:rPr>
      </w:pPr>
    </w:p>
    <w:p w:rsidR="00997A94" w:rsidRDefault="00997A94" w:rsidP="00E25B22">
      <w:pPr>
        <w:ind w:left="4956" w:firstLine="708"/>
        <w:rPr>
          <w:bCs/>
          <w:sz w:val="26"/>
          <w:szCs w:val="26"/>
        </w:rPr>
      </w:pPr>
    </w:p>
    <w:p w:rsidR="00997A94" w:rsidRDefault="00997A94" w:rsidP="00E25B22">
      <w:pPr>
        <w:ind w:left="4956" w:firstLine="708"/>
        <w:rPr>
          <w:bCs/>
          <w:sz w:val="26"/>
          <w:szCs w:val="26"/>
        </w:rPr>
      </w:pPr>
    </w:p>
    <w:p w:rsidR="00997A94" w:rsidRDefault="00997A94" w:rsidP="00E25B22">
      <w:pPr>
        <w:ind w:left="4956" w:firstLine="708"/>
        <w:rPr>
          <w:bCs/>
          <w:sz w:val="26"/>
          <w:szCs w:val="26"/>
        </w:rPr>
      </w:pPr>
    </w:p>
    <w:p w:rsidR="00997A94" w:rsidRDefault="00997A94" w:rsidP="00E25B22">
      <w:pPr>
        <w:ind w:left="4956" w:firstLine="708"/>
        <w:rPr>
          <w:bCs/>
          <w:sz w:val="26"/>
          <w:szCs w:val="26"/>
        </w:rPr>
      </w:pPr>
    </w:p>
    <w:p w:rsidR="00997A94" w:rsidRDefault="00997A94" w:rsidP="00E25B22">
      <w:pPr>
        <w:ind w:left="4956" w:firstLine="708"/>
        <w:rPr>
          <w:bCs/>
          <w:sz w:val="26"/>
          <w:szCs w:val="26"/>
        </w:rPr>
      </w:pPr>
    </w:p>
    <w:p w:rsidR="00997A94" w:rsidRDefault="00997A94" w:rsidP="00E25B22">
      <w:pPr>
        <w:ind w:left="4956" w:firstLine="708"/>
        <w:rPr>
          <w:bCs/>
          <w:sz w:val="26"/>
          <w:szCs w:val="26"/>
        </w:rPr>
      </w:pPr>
    </w:p>
    <w:p w:rsidR="00997A94" w:rsidRDefault="00997A94" w:rsidP="00E25B22">
      <w:pPr>
        <w:ind w:left="4956" w:firstLine="708"/>
        <w:rPr>
          <w:bCs/>
          <w:sz w:val="26"/>
          <w:szCs w:val="26"/>
        </w:rPr>
      </w:pPr>
    </w:p>
    <w:p w:rsidR="00997A94" w:rsidRDefault="00997A94" w:rsidP="00E25B22">
      <w:pPr>
        <w:ind w:left="4956" w:firstLine="708"/>
        <w:rPr>
          <w:bCs/>
          <w:sz w:val="26"/>
          <w:szCs w:val="26"/>
        </w:rPr>
      </w:pPr>
    </w:p>
    <w:p w:rsidR="00997A94" w:rsidRPr="00F61265" w:rsidRDefault="00997A94" w:rsidP="00E25B22">
      <w:pPr>
        <w:ind w:left="4956" w:firstLine="708"/>
        <w:rPr>
          <w:sz w:val="26"/>
          <w:szCs w:val="26"/>
        </w:rPr>
      </w:pPr>
      <w:r w:rsidRPr="00F61265">
        <w:rPr>
          <w:bCs/>
          <w:sz w:val="26"/>
          <w:szCs w:val="26"/>
        </w:rPr>
        <w:t>ЗАТВЕРДЖЕНО</w:t>
      </w:r>
    </w:p>
    <w:p w:rsidR="00997A94" w:rsidRDefault="00997A94" w:rsidP="0090571A">
      <w:pPr>
        <w:ind w:left="4956" w:firstLine="708"/>
        <w:rPr>
          <w:sz w:val="26"/>
          <w:szCs w:val="26"/>
        </w:rPr>
      </w:pPr>
      <w:r>
        <w:rPr>
          <w:sz w:val="26"/>
          <w:szCs w:val="26"/>
        </w:rPr>
        <w:t>р</w:t>
      </w:r>
      <w:r w:rsidRPr="00F61265">
        <w:rPr>
          <w:sz w:val="26"/>
          <w:szCs w:val="26"/>
        </w:rPr>
        <w:t>ішення</w:t>
      </w:r>
      <w:r>
        <w:rPr>
          <w:sz w:val="26"/>
          <w:szCs w:val="26"/>
        </w:rPr>
        <w:t xml:space="preserve">  10 сесії міської ради</w:t>
      </w:r>
    </w:p>
    <w:p w:rsidR="00997A94" w:rsidRPr="0090571A" w:rsidRDefault="00997A94" w:rsidP="0090571A">
      <w:pPr>
        <w:ind w:left="4956" w:firstLine="708"/>
        <w:rPr>
          <w:bCs/>
          <w:sz w:val="26"/>
          <w:szCs w:val="26"/>
        </w:rPr>
      </w:pPr>
      <w:r w:rsidRPr="0090571A">
        <w:rPr>
          <w:bCs/>
        </w:rPr>
        <w:t>VІІІ</w:t>
      </w:r>
      <w:r>
        <w:rPr>
          <w:bCs/>
        </w:rPr>
        <w:t xml:space="preserve"> скликання</w:t>
      </w:r>
    </w:p>
    <w:p w:rsidR="00997A94" w:rsidRPr="00F61265" w:rsidRDefault="00997A94" w:rsidP="00E25B22">
      <w:pPr>
        <w:ind w:left="4956" w:firstLine="708"/>
        <w:rPr>
          <w:sz w:val="26"/>
          <w:szCs w:val="26"/>
        </w:rPr>
      </w:pPr>
      <w:r w:rsidRPr="00F61265">
        <w:rPr>
          <w:sz w:val="26"/>
          <w:szCs w:val="26"/>
        </w:rPr>
        <w:t>____________ №_________</w:t>
      </w:r>
    </w:p>
    <w:p w:rsidR="00997A94" w:rsidRPr="00386672" w:rsidRDefault="00997A94" w:rsidP="00E25B22">
      <w:pPr>
        <w:ind w:left="4956" w:firstLine="708"/>
        <w:rPr>
          <w:b/>
          <w:sz w:val="26"/>
          <w:szCs w:val="26"/>
        </w:rPr>
      </w:pPr>
    </w:p>
    <w:p w:rsidR="00997A94" w:rsidRPr="00386672" w:rsidRDefault="00997A94" w:rsidP="004A38B5">
      <w:pPr>
        <w:rPr>
          <w:b/>
          <w:sz w:val="28"/>
          <w:szCs w:val="28"/>
        </w:rPr>
      </w:pPr>
    </w:p>
    <w:p w:rsidR="00997A94" w:rsidRPr="00386672" w:rsidRDefault="00997A94" w:rsidP="004A38B5">
      <w:pPr>
        <w:rPr>
          <w:b/>
          <w:sz w:val="28"/>
          <w:szCs w:val="28"/>
        </w:rPr>
      </w:pPr>
    </w:p>
    <w:p w:rsidR="00997A94" w:rsidRPr="00386672" w:rsidRDefault="00997A94" w:rsidP="004A38B5"/>
    <w:p w:rsidR="00997A94" w:rsidRPr="00386672" w:rsidRDefault="00997A94" w:rsidP="004A38B5"/>
    <w:p w:rsidR="00997A94" w:rsidRPr="00386672" w:rsidRDefault="00997A94" w:rsidP="004A38B5"/>
    <w:p w:rsidR="00997A94" w:rsidRPr="00386672" w:rsidRDefault="00997A94" w:rsidP="004A38B5"/>
    <w:p w:rsidR="00997A94" w:rsidRPr="00386672" w:rsidRDefault="00997A94" w:rsidP="004A38B5"/>
    <w:p w:rsidR="00997A94" w:rsidRPr="00386672" w:rsidRDefault="00997A94" w:rsidP="004A38B5"/>
    <w:p w:rsidR="00997A94" w:rsidRPr="00386672" w:rsidRDefault="00997A94" w:rsidP="004A38B5"/>
    <w:p w:rsidR="00997A94" w:rsidRPr="00386672" w:rsidRDefault="00997A94" w:rsidP="004A38B5"/>
    <w:p w:rsidR="00997A94" w:rsidRPr="00386672" w:rsidRDefault="00997A94" w:rsidP="004A38B5">
      <w:pPr>
        <w:rPr>
          <w:b/>
          <w:bCs/>
          <w:sz w:val="28"/>
          <w:szCs w:val="28"/>
        </w:rPr>
      </w:pPr>
    </w:p>
    <w:p w:rsidR="00997A94" w:rsidRPr="00386672" w:rsidRDefault="00997A94" w:rsidP="004A38B5">
      <w:pPr>
        <w:tabs>
          <w:tab w:val="left" w:pos="3640"/>
        </w:tabs>
        <w:jc w:val="center"/>
        <w:rPr>
          <w:b/>
          <w:bCs/>
          <w:sz w:val="32"/>
          <w:szCs w:val="32"/>
        </w:rPr>
      </w:pPr>
    </w:p>
    <w:p w:rsidR="00997A94" w:rsidRPr="00386672" w:rsidRDefault="00997A94" w:rsidP="004A38B5">
      <w:pPr>
        <w:tabs>
          <w:tab w:val="left" w:pos="3640"/>
        </w:tabs>
        <w:jc w:val="center"/>
        <w:rPr>
          <w:b/>
          <w:bCs/>
          <w:sz w:val="32"/>
          <w:szCs w:val="32"/>
        </w:rPr>
      </w:pPr>
      <w:r w:rsidRPr="00386672">
        <w:rPr>
          <w:b/>
          <w:bCs/>
          <w:sz w:val="32"/>
          <w:szCs w:val="32"/>
        </w:rPr>
        <w:t>П Р О Г Р А М А</w:t>
      </w:r>
    </w:p>
    <w:p w:rsidR="00997A94" w:rsidRPr="00386672" w:rsidRDefault="00997A94" w:rsidP="004A38B5">
      <w:pPr>
        <w:tabs>
          <w:tab w:val="left" w:pos="3640"/>
        </w:tabs>
        <w:jc w:val="center"/>
        <w:rPr>
          <w:b/>
          <w:bCs/>
          <w:sz w:val="32"/>
          <w:szCs w:val="32"/>
        </w:rPr>
      </w:pPr>
    </w:p>
    <w:p w:rsidR="00997A94" w:rsidRDefault="00997A94" w:rsidP="004A38B5">
      <w:pPr>
        <w:tabs>
          <w:tab w:val="left" w:pos="3640"/>
        </w:tabs>
        <w:jc w:val="center"/>
        <w:rPr>
          <w:b/>
          <w:bCs/>
          <w:sz w:val="32"/>
          <w:szCs w:val="32"/>
        </w:rPr>
      </w:pPr>
      <w:r w:rsidRPr="00386672">
        <w:rPr>
          <w:b/>
          <w:bCs/>
          <w:sz w:val="32"/>
          <w:szCs w:val="32"/>
        </w:rPr>
        <w:t>«Підвищення безпеки дорожнього руху на</w:t>
      </w:r>
      <w:r>
        <w:rPr>
          <w:b/>
          <w:bCs/>
          <w:sz w:val="32"/>
          <w:szCs w:val="32"/>
        </w:rPr>
        <w:t xml:space="preserve"> території Бериславської міської територіальної громади </w:t>
      </w:r>
    </w:p>
    <w:p w:rsidR="00997A94" w:rsidRPr="00386672" w:rsidRDefault="00997A94" w:rsidP="004A38B5">
      <w:pPr>
        <w:tabs>
          <w:tab w:val="left" w:pos="3640"/>
        </w:tabs>
        <w:jc w:val="center"/>
        <w:rPr>
          <w:b/>
          <w:bCs/>
          <w:sz w:val="32"/>
          <w:szCs w:val="32"/>
        </w:rPr>
      </w:pPr>
      <w:r>
        <w:rPr>
          <w:b/>
          <w:bCs/>
          <w:sz w:val="32"/>
          <w:szCs w:val="32"/>
        </w:rPr>
        <w:t>на</w:t>
      </w:r>
      <w:r w:rsidRPr="00386672">
        <w:rPr>
          <w:b/>
          <w:bCs/>
          <w:sz w:val="32"/>
          <w:szCs w:val="32"/>
        </w:rPr>
        <w:t xml:space="preserve"> 2021 - 2023 роки»</w:t>
      </w:r>
    </w:p>
    <w:p w:rsidR="00997A94" w:rsidRPr="00386672" w:rsidRDefault="00997A94" w:rsidP="00EF0CC3">
      <w:pPr>
        <w:jc w:val="center"/>
        <w:rPr>
          <w:bCs/>
          <w:sz w:val="20"/>
          <w:szCs w:val="20"/>
        </w:rPr>
      </w:pPr>
    </w:p>
    <w:p w:rsidR="00997A94" w:rsidRPr="00386672" w:rsidRDefault="00997A94" w:rsidP="00EF0CC3">
      <w:pPr>
        <w:jc w:val="center"/>
        <w:rPr>
          <w:bCs/>
          <w:i/>
          <w:sz w:val="26"/>
          <w:szCs w:val="26"/>
        </w:rPr>
      </w:pPr>
    </w:p>
    <w:p w:rsidR="00997A94" w:rsidRPr="00386672" w:rsidRDefault="00997A94" w:rsidP="004A38B5">
      <w:pPr>
        <w:tabs>
          <w:tab w:val="left" w:pos="3640"/>
        </w:tabs>
        <w:jc w:val="center"/>
        <w:rPr>
          <w:b/>
          <w:bCs/>
          <w:sz w:val="32"/>
          <w:szCs w:val="32"/>
        </w:rPr>
      </w:pPr>
    </w:p>
    <w:p w:rsidR="00997A94" w:rsidRPr="00386672" w:rsidRDefault="00997A94" w:rsidP="004A38B5">
      <w:pPr>
        <w:tabs>
          <w:tab w:val="left" w:pos="3640"/>
        </w:tabs>
        <w:jc w:val="center"/>
        <w:rPr>
          <w:b/>
          <w:bCs/>
          <w:sz w:val="28"/>
          <w:szCs w:val="28"/>
        </w:rPr>
      </w:pPr>
    </w:p>
    <w:p w:rsidR="00997A94" w:rsidRPr="00386672" w:rsidRDefault="00997A94" w:rsidP="004A38B5">
      <w:pPr>
        <w:tabs>
          <w:tab w:val="left" w:pos="3640"/>
        </w:tabs>
        <w:rPr>
          <w:b/>
          <w:bCs/>
          <w:sz w:val="28"/>
          <w:szCs w:val="28"/>
        </w:rPr>
      </w:pPr>
    </w:p>
    <w:p w:rsidR="00997A94" w:rsidRPr="00386672" w:rsidRDefault="00997A94" w:rsidP="004A38B5">
      <w:pPr>
        <w:tabs>
          <w:tab w:val="left" w:pos="3640"/>
        </w:tabs>
        <w:rPr>
          <w:b/>
          <w:bCs/>
          <w:sz w:val="28"/>
          <w:szCs w:val="28"/>
        </w:rPr>
      </w:pPr>
    </w:p>
    <w:p w:rsidR="00997A94" w:rsidRPr="00386672" w:rsidRDefault="00997A94" w:rsidP="004A38B5">
      <w:pPr>
        <w:tabs>
          <w:tab w:val="left" w:pos="3640"/>
        </w:tabs>
      </w:pPr>
    </w:p>
    <w:p w:rsidR="00997A94" w:rsidRPr="00386672" w:rsidRDefault="00997A94" w:rsidP="004A38B5">
      <w:pPr>
        <w:tabs>
          <w:tab w:val="left" w:pos="3640"/>
        </w:tabs>
      </w:pPr>
    </w:p>
    <w:p w:rsidR="00997A94" w:rsidRPr="00386672" w:rsidRDefault="00997A94" w:rsidP="004A38B5">
      <w:pPr>
        <w:tabs>
          <w:tab w:val="left" w:pos="3640"/>
        </w:tabs>
      </w:pPr>
      <w:r w:rsidRPr="00386672">
        <w:tab/>
      </w:r>
    </w:p>
    <w:p w:rsidR="00997A94" w:rsidRPr="00386672" w:rsidRDefault="00997A94" w:rsidP="004A38B5"/>
    <w:p w:rsidR="00997A94" w:rsidRPr="00386672" w:rsidRDefault="00997A94" w:rsidP="004A38B5"/>
    <w:p w:rsidR="00997A94" w:rsidRPr="00386672" w:rsidRDefault="00997A94" w:rsidP="004A38B5"/>
    <w:p w:rsidR="00997A94" w:rsidRPr="00386672" w:rsidRDefault="00997A94" w:rsidP="004A38B5"/>
    <w:p w:rsidR="00997A94" w:rsidRPr="00386672" w:rsidRDefault="00997A94" w:rsidP="004A38B5"/>
    <w:p w:rsidR="00997A94" w:rsidRPr="00386672" w:rsidRDefault="00997A94" w:rsidP="004A38B5"/>
    <w:p w:rsidR="00997A94" w:rsidRPr="00386672" w:rsidRDefault="00997A94" w:rsidP="004A38B5"/>
    <w:p w:rsidR="00997A94" w:rsidRPr="00386672" w:rsidRDefault="00997A94" w:rsidP="004A38B5"/>
    <w:p w:rsidR="00997A94" w:rsidRPr="00386672" w:rsidRDefault="00997A94" w:rsidP="004A38B5"/>
    <w:p w:rsidR="00997A94" w:rsidRPr="00386672" w:rsidRDefault="00997A94" w:rsidP="004A38B5"/>
    <w:p w:rsidR="00997A94" w:rsidRPr="00386672" w:rsidRDefault="00997A94" w:rsidP="004A38B5"/>
    <w:p w:rsidR="00997A94" w:rsidRPr="00386672" w:rsidRDefault="00997A94" w:rsidP="004A38B5"/>
    <w:p w:rsidR="00997A94" w:rsidRPr="00386672" w:rsidRDefault="00997A94" w:rsidP="004A38B5"/>
    <w:p w:rsidR="00997A94" w:rsidRPr="00386672" w:rsidRDefault="00997A94" w:rsidP="004A38B5"/>
    <w:p w:rsidR="00997A94" w:rsidRPr="00386672" w:rsidRDefault="00997A94" w:rsidP="004A38B5">
      <w:pPr>
        <w:jc w:val="center"/>
        <w:rPr>
          <w:sz w:val="28"/>
          <w:szCs w:val="28"/>
        </w:rPr>
      </w:pPr>
      <w:r w:rsidRPr="00386672">
        <w:rPr>
          <w:sz w:val="28"/>
          <w:szCs w:val="28"/>
        </w:rPr>
        <w:t>м. Берислав</w:t>
      </w:r>
    </w:p>
    <w:p w:rsidR="00997A94" w:rsidRPr="00386672" w:rsidRDefault="00997A94" w:rsidP="004A38B5">
      <w:pPr>
        <w:jc w:val="center"/>
        <w:rPr>
          <w:sz w:val="28"/>
          <w:szCs w:val="28"/>
        </w:rPr>
      </w:pPr>
      <w:r w:rsidRPr="00386672">
        <w:rPr>
          <w:sz w:val="28"/>
          <w:szCs w:val="28"/>
        </w:rPr>
        <w:t>2021</w:t>
      </w:r>
    </w:p>
    <w:p w:rsidR="00997A94" w:rsidRPr="00F61265" w:rsidRDefault="00997A94" w:rsidP="0010224E">
      <w:pPr>
        <w:pStyle w:val="ListParagraph"/>
        <w:numPr>
          <w:ilvl w:val="0"/>
          <w:numId w:val="13"/>
        </w:numPr>
        <w:contextualSpacing/>
        <w:jc w:val="center"/>
        <w:rPr>
          <w:b/>
          <w:sz w:val="26"/>
          <w:szCs w:val="26"/>
        </w:rPr>
      </w:pPr>
      <w:r>
        <w:rPr>
          <w:b/>
          <w:sz w:val="26"/>
          <w:szCs w:val="26"/>
        </w:rPr>
        <w:t>Паспо</w:t>
      </w:r>
      <w:r w:rsidRPr="00F61265">
        <w:rPr>
          <w:b/>
          <w:sz w:val="26"/>
          <w:szCs w:val="26"/>
        </w:rPr>
        <w:t>рт Програми</w:t>
      </w:r>
    </w:p>
    <w:p w:rsidR="00997A94" w:rsidRPr="00F61265" w:rsidRDefault="00997A94" w:rsidP="0010224E">
      <w:pPr>
        <w:ind w:left="360"/>
        <w:jc w:val="center"/>
        <w:rPr>
          <w:b/>
          <w:sz w:val="26"/>
          <w:szCs w:val="26"/>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85"/>
        <w:gridCol w:w="5528"/>
      </w:tblGrid>
      <w:tr w:rsidR="00997A94" w:rsidRPr="00F61265" w:rsidTr="001A2488">
        <w:trPr>
          <w:trHeight w:val="481"/>
        </w:trPr>
        <w:tc>
          <w:tcPr>
            <w:tcW w:w="567" w:type="dxa"/>
            <w:vAlign w:val="center"/>
          </w:tcPr>
          <w:p w:rsidR="00997A94" w:rsidRPr="00F61265" w:rsidRDefault="00997A94" w:rsidP="001A2488">
            <w:pPr>
              <w:ind w:left="-108" w:right="-169"/>
              <w:jc w:val="center"/>
              <w:rPr>
                <w:sz w:val="26"/>
                <w:szCs w:val="26"/>
              </w:rPr>
            </w:pPr>
            <w:r w:rsidRPr="00F61265">
              <w:rPr>
                <w:sz w:val="26"/>
                <w:szCs w:val="26"/>
              </w:rPr>
              <w:t>1.</w:t>
            </w:r>
          </w:p>
        </w:tc>
        <w:tc>
          <w:tcPr>
            <w:tcW w:w="3685" w:type="dxa"/>
            <w:vAlign w:val="center"/>
          </w:tcPr>
          <w:p w:rsidR="00997A94" w:rsidRPr="00F61265" w:rsidDel="004778FC" w:rsidRDefault="00997A94" w:rsidP="001A2488">
            <w:pPr>
              <w:tabs>
                <w:tab w:val="center" w:pos="4819"/>
                <w:tab w:val="right" w:pos="9639"/>
              </w:tabs>
              <w:ind w:right="-108"/>
              <w:rPr>
                <w:sz w:val="26"/>
                <w:szCs w:val="26"/>
              </w:rPr>
            </w:pPr>
            <w:r w:rsidRPr="00F61265">
              <w:rPr>
                <w:sz w:val="26"/>
                <w:szCs w:val="26"/>
              </w:rPr>
              <w:t xml:space="preserve">Ініціатор розроблення Програми </w:t>
            </w:r>
          </w:p>
        </w:tc>
        <w:tc>
          <w:tcPr>
            <w:tcW w:w="5528" w:type="dxa"/>
            <w:vAlign w:val="center"/>
          </w:tcPr>
          <w:p w:rsidR="00997A94" w:rsidRPr="00F61265" w:rsidRDefault="00997A94" w:rsidP="001A2488">
            <w:pPr>
              <w:rPr>
                <w:bCs/>
                <w:sz w:val="26"/>
                <w:szCs w:val="26"/>
              </w:rPr>
            </w:pPr>
            <w:r w:rsidRPr="00F61265">
              <w:rPr>
                <w:bCs/>
                <w:sz w:val="26"/>
                <w:szCs w:val="26"/>
              </w:rPr>
              <w:t>Бериславська міська рада</w:t>
            </w:r>
          </w:p>
        </w:tc>
      </w:tr>
      <w:tr w:rsidR="00997A94" w:rsidRPr="00CA4D1B" w:rsidTr="001A2488">
        <w:trPr>
          <w:trHeight w:val="705"/>
        </w:trPr>
        <w:tc>
          <w:tcPr>
            <w:tcW w:w="567" w:type="dxa"/>
          </w:tcPr>
          <w:p w:rsidR="00997A94" w:rsidRPr="00F61265" w:rsidRDefault="00997A94" w:rsidP="001A2488">
            <w:pPr>
              <w:spacing w:before="100" w:beforeAutospacing="1" w:after="100" w:afterAutospacing="1"/>
              <w:jc w:val="center"/>
              <w:rPr>
                <w:sz w:val="26"/>
                <w:szCs w:val="26"/>
              </w:rPr>
            </w:pPr>
            <w:r w:rsidRPr="00F61265">
              <w:rPr>
                <w:sz w:val="26"/>
                <w:szCs w:val="26"/>
              </w:rPr>
              <w:t>2.</w:t>
            </w:r>
          </w:p>
        </w:tc>
        <w:tc>
          <w:tcPr>
            <w:tcW w:w="3685" w:type="dxa"/>
          </w:tcPr>
          <w:p w:rsidR="00997A94" w:rsidRPr="00F61265" w:rsidRDefault="00997A94" w:rsidP="001A2488">
            <w:pPr>
              <w:spacing w:before="100" w:beforeAutospacing="1" w:after="100" w:afterAutospacing="1"/>
              <w:jc w:val="center"/>
              <w:rPr>
                <w:sz w:val="26"/>
                <w:szCs w:val="26"/>
              </w:rPr>
            </w:pPr>
            <w:r w:rsidRPr="00F61265">
              <w:rPr>
                <w:sz w:val="26"/>
                <w:szCs w:val="26"/>
              </w:rPr>
              <w:t>Розпорядчі документи про розроблення програми</w:t>
            </w:r>
          </w:p>
        </w:tc>
        <w:tc>
          <w:tcPr>
            <w:tcW w:w="5528" w:type="dxa"/>
          </w:tcPr>
          <w:p w:rsidR="00997A94" w:rsidRPr="00F61265" w:rsidRDefault="00997A94" w:rsidP="001A2488">
            <w:pPr>
              <w:spacing w:before="100" w:beforeAutospacing="1" w:after="100" w:afterAutospacing="1"/>
              <w:jc w:val="center"/>
              <w:rPr>
                <w:sz w:val="26"/>
                <w:szCs w:val="26"/>
              </w:rPr>
            </w:pPr>
            <w:r w:rsidRPr="00F61265">
              <w:rPr>
                <w:sz w:val="26"/>
                <w:szCs w:val="26"/>
              </w:rPr>
              <w:t xml:space="preserve">Закон України «Про дорожній рух», Закон України «Про автомобільні дороги», Постанови Кабінету Міністрів України від 10.10.01р. № 1306 «Про правила дорожнього руху», Указ Президента України від 20.11.2007р. № 1121/2007 «Про невідкладні заходи із забезпечення безпеки дорожнього руху» </w:t>
            </w:r>
          </w:p>
        </w:tc>
      </w:tr>
      <w:tr w:rsidR="00997A94" w:rsidRPr="00F61265" w:rsidTr="001A2488">
        <w:trPr>
          <w:trHeight w:val="417"/>
        </w:trPr>
        <w:tc>
          <w:tcPr>
            <w:tcW w:w="567" w:type="dxa"/>
            <w:vAlign w:val="center"/>
          </w:tcPr>
          <w:p w:rsidR="00997A94" w:rsidRPr="00F61265" w:rsidRDefault="00997A94" w:rsidP="001A2488">
            <w:pPr>
              <w:ind w:left="-108" w:right="-169"/>
              <w:jc w:val="center"/>
              <w:rPr>
                <w:sz w:val="26"/>
                <w:szCs w:val="26"/>
              </w:rPr>
            </w:pPr>
            <w:r w:rsidRPr="00F61265">
              <w:rPr>
                <w:sz w:val="26"/>
                <w:szCs w:val="26"/>
              </w:rPr>
              <w:t>3</w:t>
            </w:r>
          </w:p>
        </w:tc>
        <w:tc>
          <w:tcPr>
            <w:tcW w:w="3685" w:type="dxa"/>
            <w:vAlign w:val="center"/>
          </w:tcPr>
          <w:p w:rsidR="00997A94" w:rsidRPr="00F61265" w:rsidRDefault="00997A94" w:rsidP="001A2488">
            <w:pPr>
              <w:ind w:right="-108"/>
              <w:rPr>
                <w:sz w:val="26"/>
                <w:szCs w:val="26"/>
              </w:rPr>
            </w:pPr>
            <w:r w:rsidRPr="00F61265">
              <w:rPr>
                <w:sz w:val="26"/>
                <w:szCs w:val="26"/>
              </w:rPr>
              <w:t>Головний розробник Програми</w:t>
            </w:r>
          </w:p>
        </w:tc>
        <w:tc>
          <w:tcPr>
            <w:tcW w:w="5528" w:type="dxa"/>
            <w:vAlign w:val="center"/>
          </w:tcPr>
          <w:p w:rsidR="00997A94" w:rsidRPr="00F61265" w:rsidRDefault="00997A94" w:rsidP="001A2488">
            <w:pPr>
              <w:rPr>
                <w:bCs/>
                <w:sz w:val="26"/>
                <w:szCs w:val="26"/>
              </w:rPr>
            </w:pPr>
            <w:r w:rsidRPr="00F61265">
              <w:rPr>
                <w:sz w:val="26"/>
                <w:szCs w:val="26"/>
              </w:rPr>
              <w:t>Виконавчий комітет Бериславської міської ради</w:t>
            </w:r>
          </w:p>
        </w:tc>
      </w:tr>
      <w:tr w:rsidR="00997A94" w:rsidRPr="00CA4D1B" w:rsidTr="001A2488">
        <w:trPr>
          <w:trHeight w:val="423"/>
        </w:trPr>
        <w:tc>
          <w:tcPr>
            <w:tcW w:w="567" w:type="dxa"/>
            <w:vAlign w:val="center"/>
          </w:tcPr>
          <w:p w:rsidR="00997A94" w:rsidRPr="00F61265" w:rsidRDefault="00997A94" w:rsidP="001A2488">
            <w:pPr>
              <w:ind w:left="-108" w:right="-169"/>
              <w:jc w:val="center"/>
              <w:rPr>
                <w:sz w:val="26"/>
                <w:szCs w:val="26"/>
              </w:rPr>
            </w:pPr>
            <w:r w:rsidRPr="00F61265">
              <w:rPr>
                <w:sz w:val="26"/>
                <w:szCs w:val="26"/>
              </w:rPr>
              <w:t>4</w:t>
            </w:r>
          </w:p>
        </w:tc>
        <w:tc>
          <w:tcPr>
            <w:tcW w:w="3685" w:type="dxa"/>
            <w:vAlign w:val="center"/>
          </w:tcPr>
          <w:p w:rsidR="00997A94" w:rsidRPr="00F61265" w:rsidRDefault="00997A94" w:rsidP="001A2488">
            <w:pPr>
              <w:ind w:right="-108"/>
              <w:rPr>
                <w:sz w:val="26"/>
                <w:szCs w:val="26"/>
              </w:rPr>
            </w:pPr>
            <w:r w:rsidRPr="00F61265">
              <w:rPr>
                <w:sz w:val="26"/>
                <w:szCs w:val="26"/>
              </w:rPr>
              <w:t>Співрозробники Програми</w:t>
            </w:r>
          </w:p>
        </w:tc>
        <w:tc>
          <w:tcPr>
            <w:tcW w:w="5528" w:type="dxa"/>
            <w:vAlign w:val="center"/>
          </w:tcPr>
          <w:p w:rsidR="00997A94" w:rsidRPr="00F61265" w:rsidRDefault="00997A94" w:rsidP="001A2488">
            <w:pPr>
              <w:rPr>
                <w:sz w:val="26"/>
                <w:szCs w:val="26"/>
              </w:rPr>
            </w:pPr>
            <w:r w:rsidRPr="00F61265">
              <w:rPr>
                <w:sz w:val="26"/>
                <w:szCs w:val="26"/>
              </w:rPr>
              <w:t>Відділ житлово-комунального господарства, будівництва  та розвитку інфраструктури виконавчого комітету Бериславської міської ради, Відділ земельних відносин, комунальної власності, містобудування та архітектури виконавчого комітету Бериславської міської ради</w:t>
            </w:r>
          </w:p>
        </w:tc>
      </w:tr>
      <w:tr w:rsidR="00997A94" w:rsidRPr="00F61265" w:rsidTr="001A2488">
        <w:trPr>
          <w:trHeight w:val="415"/>
        </w:trPr>
        <w:tc>
          <w:tcPr>
            <w:tcW w:w="567" w:type="dxa"/>
            <w:vAlign w:val="center"/>
          </w:tcPr>
          <w:p w:rsidR="00997A94" w:rsidRPr="00F61265" w:rsidRDefault="00997A94" w:rsidP="001A2488">
            <w:pPr>
              <w:ind w:left="-108" w:right="-169"/>
              <w:jc w:val="center"/>
              <w:rPr>
                <w:sz w:val="26"/>
                <w:szCs w:val="26"/>
              </w:rPr>
            </w:pPr>
            <w:r w:rsidRPr="00F61265">
              <w:rPr>
                <w:sz w:val="26"/>
                <w:szCs w:val="26"/>
              </w:rPr>
              <w:t>5</w:t>
            </w:r>
          </w:p>
        </w:tc>
        <w:tc>
          <w:tcPr>
            <w:tcW w:w="3685" w:type="dxa"/>
            <w:vAlign w:val="center"/>
          </w:tcPr>
          <w:p w:rsidR="00997A94" w:rsidRPr="00F61265" w:rsidRDefault="00997A94" w:rsidP="001A2488">
            <w:pPr>
              <w:ind w:right="-108"/>
              <w:rPr>
                <w:sz w:val="26"/>
                <w:szCs w:val="26"/>
              </w:rPr>
            </w:pPr>
            <w:r w:rsidRPr="00F61265">
              <w:rPr>
                <w:sz w:val="26"/>
                <w:szCs w:val="26"/>
              </w:rPr>
              <w:t>Відповідальний виконавець Програми</w:t>
            </w:r>
          </w:p>
        </w:tc>
        <w:tc>
          <w:tcPr>
            <w:tcW w:w="5528" w:type="dxa"/>
            <w:vAlign w:val="center"/>
          </w:tcPr>
          <w:p w:rsidR="00997A94" w:rsidRPr="00F61265" w:rsidRDefault="00997A94" w:rsidP="001A2488">
            <w:pPr>
              <w:rPr>
                <w:sz w:val="26"/>
                <w:szCs w:val="26"/>
              </w:rPr>
            </w:pPr>
            <w:r w:rsidRPr="00F61265">
              <w:rPr>
                <w:sz w:val="26"/>
                <w:szCs w:val="26"/>
              </w:rPr>
              <w:t>Відділ житлово-комунального господарства, будівництва  та розвитку інфраструктури виконавчого комітету Бериславської міської ради</w:t>
            </w:r>
          </w:p>
        </w:tc>
      </w:tr>
      <w:tr w:rsidR="00997A94" w:rsidRPr="00CA4D1B" w:rsidTr="001A2488">
        <w:trPr>
          <w:trHeight w:val="407"/>
        </w:trPr>
        <w:tc>
          <w:tcPr>
            <w:tcW w:w="567" w:type="dxa"/>
            <w:vAlign w:val="center"/>
          </w:tcPr>
          <w:p w:rsidR="00997A94" w:rsidRPr="00F61265" w:rsidRDefault="00997A94" w:rsidP="001A2488">
            <w:pPr>
              <w:ind w:left="-108" w:right="-169"/>
              <w:jc w:val="center"/>
              <w:rPr>
                <w:sz w:val="26"/>
                <w:szCs w:val="26"/>
              </w:rPr>
            </w:pPr>
            <w:r w:rsidRPr="00F61265">
              <w:rPr>
                <w:sz w:val="26"/>
                <w:szCs w:val="26"/>
              </w:rPr>
              <w:t>6</w:t>
            </w:r>
          </w:p>
        </w:tc>
        <w:tc>
          <w:tcPr>
            <w:tcW w:w="3685" w:type="dxa"/>
            <w:vAlign w:val="center"/>
          </w:tcPr>
          <w:p w:rsidR="00997A94" w:rsidRPr="00F61265" w:rsidDel="00C56740" w:rsidRDefault="00997A94" w:rsidP="001A2488">
            <w:pPr>
              <w:ind w:right="-108"/>
              <w:rPr>
                <w:sz w:val="26"/>
                <w:szCs w:val="26"/>
              </w:rPr>
            </w:pPr>
            <w:r w:rsidRPr="00F61265">
              <w:rPr>
                <w:sz w:val="26"/>
                <w:szCs w:val="26"/>
              </w:rPr>
              <w:t>Співвиконавці (учасники) Програми</w:t>
            </w:r>
          </w:p>
        </w:tc>
        <w:tc>
          <w:tcPr>
            <w:tcW w:w="5528" w:type="dxa"/>
            <w:vAlign w:val="center"/>
          </w:tcPr>
          <w:p w:rsidR="00997A94" w:rsidRPr="00F61265" w:rsidRDefault="00997A94" w:rsidP="001A2488">
            <w:pPr>
              <w:rPr>
                <w:sz w:val="26"/>
                <w:szCs w:val="26"/>
              </w:rPr>
            </w:pPr>
            <w:r w:rsidRPr="00F61265">
              <w:rPr>
                <w:sz w:val="26"/>
                <w:szCs w:val="26"/>
              </w:rPr>
              <w:t>Відділ земельних відносин, комунальної власності, містобудування та архітектури виконавчого комітету Бериславської міської ради, Комунальне підприємство «Бериславська житлово-експлуатаційна контора №1», Бериславський відділ поліції ГУ НП України в Херсонській  області, Комунальне виробниче управління «Бериславський водоканал»</w:t>
            </w:r>
          </w:p>
        </w:tc>
      </w:tr>
      <w:tr w:rsidR="00997A94" w:rsidRPr="00F61265" w:rsidTr="001A2488">
        <w:trPr>
          <w:trHeight w:val="427"/>
        </w:trPr>
        <w:tc>
          <w:tcPr>
            <w:tcW w:w="567" w:type="dxa"/>
            <w:vAlign w:val="center"/>
          </w:tcPr>
          <w:p w:rsidR="00997A94" w:rsidRPr="00F61265" w:rsidDel="00C56740" w:rsidRDefault="00997A94" w:rsidP="001A2488">
            <w:pPr>
              <w:ind w:left="-108" w:right="-169"/>
              <w:jc w:val="center"/>
              <w:rPr>
                <w:sz w:val="26"/>
                <w:szCs w:val="26"/>
              </w:rPr>
            </w:pPr>
            <w:r w:rsidRPr="00F61265">
              <w:rPr>
                <w:sz w:val="26"/>
                <w:szCs w:val="26"/>
              </w:rPr>
              <w:t>7</w:t>
            </w:r>
          </w:p>
        </w:tc>
        <w:tc>
          <w:tcPr>
            <w:tcW w:w="3685" w:type="dxa"/>
            <w:vAlign w:val="center"/>
          </w:tcPr>
          <w:p w:rsidR="00997A94" w:rsidRPr="00F61265" w:rsidRDefault="00997A94" w:rsidP="001A2488">
            <w:pPr>
              <w:ind w:right="-108"/>
              <w:rPr>
                <w:sz w:val="26"/>
                <w:szCs w:val="26"/>
              </w:rPr>
            </w:pPr>
            <w:r w:rsidRPr="00F61265">
              <w:rPr>
                <w:sz w:val="26"/>
                <w:szCs w:val="26"/>
              </w:rPr>
              <w:t>Термін реалізації Програми</w:t>
            </w:r>
          </w:p>
        </w:tc>
        <w:tc>
          <w:tcPr>
            <w:tcW w:w="5528" w:type="dxa"/>
            <w:vAlign w:val="center"/>
          </w:tcPr>
          <w:p w:rsidR="00997A94" w:rsidRPr="00F61265" w:rsidRDefault="00997A94" w:rsidP="001A2488">
            <w:pPr>
              <w:rPr>
                <w:sz w:val="26"/>
                <w:szCs w:val="26"/>
              </w:rPr>
            </w:pPr>
            <w:r w:rsidRPr="00F61265">
              <w:rPr>
                <w:sz w:val="26"/>
                <w:szCs w:val="26"/>
              </w:rPr>
              <w:t>2021-2023  роки</w:t>
            </w:r>
          </w:p>
        </w:tc>
      </w:tr>
      <w:tr w:rsidR="00997A94" w:rsidRPr="00F61265" w:rsidTr="001A2488">
        <w:tc>
          <w:tcPr>
            <w:tcW w:w="567" w:type="dxa"/>
            <w:vAlign w:val="center"/>
          </w:tcPr>
          <w:p w:rsidR="00997A94" w:rsidRPr="00F61265" w:rsidRDefault="00997A94" w:rsidP="001A2488">
            <w:pPr>
              <w:ind w:left="-108" w:right="-169"/>
              <w:jc w:val="center"/>
              <w:rPr>
                <w:sz w:val="26"/>
                <w:szCs w:val="26"/>
              </w:rPr>
            </w:pPr>
            <w:r w:rsidRPr="00F61265">
              <w:rPr>
                <w:sz w:val="26"/>
                <w:szCs w:val="26"/>
              </w:rPr>
              <w:t>7.1.</w:t>
            </w:r>
          </w:p>
        </w:tc>
        <w:tc>
          <w:tcPr>
            <w:tcW w:w="3685" w:type="dxa"/>
            <w:vAlign w:val="center"/>
          </w:tcPr>
          <w:p w:rsidR="00997A94" w:rsidRPr="00F61265" w:rsidRDefault="00997A94" w:rsidP="001A2488">
            <w:pPr>
              <w:ind w:right="-108"/>
              <w:rPr>
                <w:sz w:val="26"/>
                <w:szCs w:val="26"/>
              </w:rPr>
            </w:pPr>
            <w:r w:rsidRPr="00F61265">
              <w:rPr>
                <w:sz w:val="26"/>
                <w:szCs w:val="26"/>
              </w:rPr>
              <w:t xml:space="preserve">Етапи виконання Програми </w:t>
            </w:r>
          </w:p>
          <w:p w:rsidR="00997A94" w:rsidRPr="00F61265" w:rsidRDefault="00997A94" w:rsidP="001A2488">
            <w:pPr>
              <w:ind w:right="-108"/>
              <w:rPr>
                <w:sz w:val="26"/>
                <w:szCs w:val="26"/>
              </w:rPr>
            </w:pPr>
            <w:r w:rsidRPr="00F61265">
              <w:rPr>
                <w:i/>
                <w:sz w:val="26"/>
                <w:szCs w:val="26"/>
              </w:rPr>
              <w:t>(для довгострокової програми)</w:t>
            </w:r>
          </w:p>
        </w:tc>
        <w:tc>
          <w:tcPr>
            <w:tcW w:w="5528" w:type="dxa"/>
            <w:vAlign w:val="center"/>
          </w:tcPr>
          <w:p w:rsidR="00997A94" w:rsidRPr="00F61265" w:rsidRDefault="00997A94" w:rsidP="001A2488">
            <w:pPr>
              <w:jc w:val="both"/>
              <w:rPr>
                <w:color w:val="000000"/>
                <w:sz w:val="26"/>
                <w:szCs w:val="26"/>
              </w:rPr>
            </w:pPr>
            <w:r w:rsidRPr="00F61265">
              <w:rPr>
                <w:color w:val="000000"/>
                <w:sz w:val="26"/>
                <w:szCs w:val="26"/>
              </w:rPr>
              <w:t>І етап: 2021 рік</w:t>
            </w:r>
            <w:r>
              <w:rPr>
                <w:color w:val="000000"/>
                <w:sz w:val="26"/>
                <w:szCs w:val="26"/>
              </w:rPr>
              <w:t xml:space="preserve">   – 321,8 тис.грн.</w:t>
            </w:r>
          </w:p>
          <w:p w:rsidR="00997A94" w:rsidRPr="00F61265" w:rsidRDefault="00997A94" w:rsidP="006154DD">
            <w:pPr>
              <w:jc w:val="both"/>
              <w:rPr>
                <w:color w:val="000000"/>
                <w:sz w:val="26"/>
                <w:szCs w:val="26"/>
              </w:rPr>
            </w:pPr>
            <w:r w:rsidRPr="00F61265">
              <w:rPr>
                <w:color w:val="000000"/>
                <w:sz w:val="26"/>
                <w:szCs w:val="26"/>
              </w:rPr>
              <w:t>ІІ етап: 2022 рік</w:t>
            </w:r>
            <w:r>
              <w:rPr>
                <w:color w:val="000000"/>
                <w:sz w:val="26"/>
                <w:szCs w:val="26"/>
              </w:rPr>
              <w:t xml:space="preserve">  - 150,0 тис.грн.</w:t>
            </w:r>
          </w:p>
          <w:p w:rsidR="00997A94" w:rsidRPr="00F61265" w:rsidRDefault="00997A94" w:rsidP="001A2488">
            <w:pPr>
              <w:rPr>
                <w:sz w:val="26"/>
                <w:szCs w:val="26"/>
              </w:rPr>
            </w:pPr>
            <w:r w:rsidRPr="00F61265">
              <w:rPr>
                <w:color w:val="000000"/>
                <w:sz w:val="26"/>
                <w:szCs w:val="26"/>
              </w:rPr>
              <w:t>ІІІ етап: 2023 рік</w:t>
            </w:r>
            <w:r>
              <w:rPr>
                <w:color w:val="000000"/>
                <w:sz w:val="26"/>
                <w:szCs w:val="26"/>
              </w:rPr>
              <w:t xml:space="preserve"> – 296,7 тис.грн.</w:t>
            </w:r>
          </w:p>
        </w:tc>
      </w:tr>
      <w:tr w:rsidR="00997A94" w:rsidRPr="00F61265" w:rsidTr="001A2488">
        <w:trPr>
          <w:trHeight w:val="457"/>
        </w:trPr>
        <w:tc>
          <w:tcPr>
            <w:tcW w:w="567" w:type="dxa"/>
            <w:vAlign w:val="center"/>
          </w:tcPr>
          <w:p w:rsidR="00997A94" w:rsidRPr="00F61265" w:rsidRDefault="00997A94" w:rsidP="001A2488">
            <w:pPr>
              <w:ind w:left="-108" w:right="-169"/>
              <w:jc w:val="center"/>
              <w:rPr>
                <w:sz w:val="26"/>
                <w:szCs w:val="26"/>
              </w:rPr>
            </w:pPr>
            <w:r w:rsidRPr="00F61265">
              <w:rPr>
                <w:sz w:val="26"/>
                <w:szCs w:val="26"/>
              </w:rPr>
              <w:t>8</w:t>
            </w:r>
          </w:p>
        </w:tc>
        <w:tc>
          <w:tcPr>
            <w:tcW w:w="3685" w:type="dxa"/>
            <w:vAlign w:val="center"/>
          </w:tcPr>
          <w:p w:rsidR="00997A94" w:rsidRPr="00F61265" w:rsidRDefault="00997A94" w:rsidP="001A2488">
            <w:pPr>
              <w:ind w:right="-108"/>
              <w:rPr>
                <w:sz w:val="26"/>
                <w:szCs w:val="26"/>
              </w:rPr>
            </w:pPr>
            <w:r w:rsidRPr="00F61265">
              <w:rPr>
                <w:sz w:val="26"/>
                <w:szCs w:val="26"/>
              </w:rPr>
              <w:t>Мета Програми</w:t>
            </w:r>
          </w:p>
        </w:tc>
        <w:tc>
          <w:tcPr>
            <w:tcW w:w="5528" w:type="dxa"/>
            <w:vAlign w:val="center"/>
          </w:tcPr>
          <w:p w:rsidR="00997A94" w:rsidRPr="00F61265" w:rsidRDefault="00997A94" w:rsidP="001A2488">
            <w:pPr>
              <w:pStyle w:val="ListParagraph"/>
              <w:numPr>
                <w:ilvl w:val="0"/>
                <w:numId w:val="14"/>
              </w:numPr>
              <w:ind w:left="175" w:hanging="141"/>
              <w:contextualSpacing/>
              <w:rPr>
                <w:sz w:val="26"/>
                <w:szCs w:val="26"/>
              </w:rPr>
            </w:pPr>
            <w:r w:rsidRPr="00F61265">
              <w:rPr>
                <w:sz w:val="26"/>
                <w:szCs w:val="26"/>
              </w:rPr>
              <w:t>підвищення рівня безпеки дорожнього руху;</w:t>
            </w:r>
          </w:p>
          <w:p w:rsidR="00997A94" w:rsidRPr="00F61265" w:rsidRDefault="00997A94" w:rsidP="001A2488">
            <w:pPr>
              <w:pStyle w:val="ListParagraph"/>
              <w:numPr>
                <w:ilvl w:val="0"/>
                <w:numId w:val="14"/>
              </w:numPr>
              <w:ind w:left="175" w:hanging="141"/>
              <w:contextualSpacing/>
              <w:rPr>
                <w:sz w:val="26"/>
                <w:szCs w:val="26"/>
              </w:rPr>
            </w:pPr>
            <w:r w:rsidRPr="00F61265">
              <w:rPr>
                <w:sz w:val="26"/>
                <w:szCs w:val="26"/>
              </w:rPr>
              <w:t>зниження рівня аварійності на дорогах;</w:t>
            </w:r>
          </w:p>
          <w:p w:rsidR="00997A94" w:rsidRPr="00F61265" w:rsidRDefault="00997A94" w:rsidP="001A2488">
            <w:pPr>
              <w:pStyle w:val="ListParagraph"/>
              <w:numPr>
                <w:ilvl w:val="0"/>
                <w:numId w:val="14"/>
              </w:numPr>
              <w:ind w:left="175" w:hanging="141"/>
              <w:contextualSpacing/>
              <w:rPr>
                <w:sz w:val="26"/>
                <w:szCs w:val="26"/>
              </w:rPr>
            </w:pPr>
            <w:r w:rsidRPr="00F61265">
              <w:rPr>
                <w:sz w:val="26"/>
                <w:szCs w:val="26"/>
              </w:rPr>
              <w:t>створення безпечних та комфортних умов для учасників дорожнього руху;</w:t>
            </w:r>
          </w:p>
        </w:tc>
      </w:tr>
      <w:tr w:rsidR="00997A94" w:rsidRPr="00F61265" w:rsidTr="001A2488">
        <w:trPr>
          <w:trHeight w:val="705"/>
        </w:trPr>
        <w:tc>
          <w:tcPr>
            <w:tcW w:w="567" w:type="dxa"/>
            <w:vAlign w:val="center"/>
          </w:tcPr>
          <w:p w:rsidR="00997A94" w:rsidRPr="00F61265" w:rsidRDefault="00997A94" w:rsidP="001A2488">
            <w:pPr>
              <w:ind w:left="-108" w:right="-169"/>
              <w:jc w:val="center"/>
              <w:rPr>
                <w:sz w:val="26"/>
                <w:szCs w:val="26"/>
              </w:rPr>
            </w:pPr>
            <w:r w:rsidRPr="00F61265">
              <w:rPr>
                <w:sz w:val="26"/>
                <w:szCs w:val="26"/>
              </w:rPr>
              <w:t>9</w:t>
            </w:r>
          </w:p>
        </w:tc>
        <w:tc>
          <w:tcPr>
            <w:tcW w:w="3685" w:type="dxa"/>
            <w:vAlign w:val="center"/>
          </w:tcPr>
          <w:p w:rsidR="00997A94" w:rsidRPr="00F61265" w:rsidRDefault="00997A94" w:rsidP="001A2488">
            <w:pPr>
              <w:ind w:right="-108"/>
              <w:rPr>
                <w:sz w:val="26"/>
                <w:szCs w:val="26"/>
              </w:rPr>
            </w:pPr>
            <w:r w:rsidRPr="00F61265">
              <w:rPr>
                <w:sz w:val="26"/>
                <w:szCs w:val="26"/>
              </w:rPr>
              <w:t>Загальний обсяг фінансових ресурсів, необхідних для реалізації Програми, всього:</w:t>
            </w:r>
          </w:p>
        </w:tc>
        <w:tc>
          <w:tcPr>
            <w:tcW w:w="5528" w:type="dxa"/>
          </w:tcPr>
          <w:p w:rsidR="00997A94" w:rsidRPr="00F61265" w:rsidRDefault="00997A94" w:rsidP="001A2488">
            <w:pPr>
              <w:jc w:val="center"/>
              <w:rPr>
                <w:sz w:val="26"/>
                <w:szCs w:val="26"/>
              </w:rPr>
            </w:pPr>
          </w:p>
          <w:p w:rsidR="00997A94" w:rsidRPr="00F61265" w:rsidRDefault="00997A94" w:rsidP="001A2488">
            <w:pPr>
              <w:jc w:val="center"/>
              <w:rPr>
                <w:sz w:val="26"/>
                <w:szCs w:val="26"/>
              </w:rPr>
            </w:pPr>
          </w:p>
          <w:p w:rsidR="00997A94" w:rsidRPr="00F61265" w:rsidRDefault="00997A94" w:rsidP="001A2488">
            <w:pPr>
              <w:jc w:val="center"/>
              <w:rPr>
                <w:sz w:val="26"/>
                <w:szCs w:val="26"/>
              </w:rPr>
            </w:pPr>
            <w:r>
              <w:rPr>
                <w:bCs/>
                <w:sz w:val="26"/>
                <w:szCs w:val="26"/>
                <w:lang w:eastAsia="en-US"/>
              </w:rPr>
              <w:t xml:space="preserve">1 </w:t>
            </w:r>
            <w:r>
              <w:rPr>
                <w:sz w:val="26"/>
                <w:szCs w:val="26"/>
              </w:rPr>
              <w:t xml:space="preserve">368 ,5 тис. </w:t>
            </w:r>
            <w:r w:rsidRPr="00F61265">
              <w:rPr>
                <w:sz w:val="26"/>
                <w:szCs w:val="26"/>
              </w:rPr>
              <w:t>грн.</w:t>
            </w:r>
          </w:p>
        </w:tc>
      </w:tr>
      <w:tr w:rsidR="00997A94" w:rsidRPr="00F61265" w:rsidTr="001A2488">
        <w:trPr>
          <w:trHeight w:val="807"/>
        </w:trPr>
        <w:tc>
          <w:tcPr>
            <w:tcW w:w="567" w:type="dxa"/>
            <w:vAlign w:val="center"/>
          </w:tcPr>
          <w:p w:rsidR="00997A94" w:rsidRPr="00F61265" w:rsidRDefault="00997A94" w:rsidP="001A2488">
            <w:pPr>
              <w:ind w:left="-108" w:right="-169"/>
              <w:jc w:val="center"/>
              <w:rPr>
                <w:sz w:val="26"/>
                <w:szCs w:val="26"/>
              </w:rPr>
            </w:pPr>
            <w:r w:rsidRPr="00F61265">
              <w:rPr>
                <w:sz w:val="26"/>
                <w:szCs w:val="26"/>
              </w:rPr>
              <w:t>9.1</w:t>
            </w:r>
          </w:p>
        </w:tc>
        <w:tc>
          <w:tcPr>
            <w:tcW w:w="3685" w:type="dxa"/>
          </w:tcPr>
          <w:p w:rsidR="00997A94" w:rsidRPr="00F61265" w:rsidRDefault="00997A94" w:rsidP="001A2488">
            <w:pPr>
              <w:ind w:right="-108"/>
              <w:rPr>
                <w:sz w:val="26"/>
                <w:szCs w:val="26"/>
              </w:rPr>
            </w:pPr>
            <w:r w:rsidRPr="00F61265">
              <w:rPr>
                <w:sz w:val="26"/>
                <w:szCs w:val="26"/>
              </w:rPr>
              <w:t>в тому числі:</w:t>
            </w:r>
          </w:p>
          <w:p w:rsidR="00997A94" w:rsidRPr="00F61265" w:rsidRDefault="00997A94" w:rsidP="001A2488">
            <w:pPr>
              <w:ind w:right="-108"/>
              <w:rPr>
                <w:sz w:val="26"/>
                <w:szCs w:val="26"/>
              </w:rPr>
            </w:pPr>
            <w:r w:rsidRPr="00F61265">
              <w:rPr>
                <w:sz w:val="26"/>
                <w:szCs w:val="26"/>
              </w:rPr>
              <w:t>- коштів державного бюджету</w:t>
            </w:r>
          </w:p>
          <w:p w:rsidR="00997A94" w:rsidRPr="00F61265" w:rsidRDefault="00997A94" w:rsidP="001A2488">
            <w:pPr>
              <w:ind w:right="-108"/>
              <w:rPr>
                <w:sz w:val="26"/>
                <w:szCs w:val="26"/>
              </w:rPr>
            </w:pPr>
            <w:r w:rsidRPr="00F61265">
              <w:rPr>
                <w:sz w:val="26"/>
                <w:szCs w:val="26"/>
              </w:rPr>
              <w:t>- коштів обласного бюджету</w:t>
            </w:r>
          </w:p>
          <w:p w:rsidR="00997A94" w:rsidRPr="00F61265" w:rsidRDefault="00997A94" w:rsidP="001A2488">
            <w:pPr>
              <w:ind w:right="-108"/>
              <w:rPr>
                <w:sz w:val="26"/>
                <w:szCs w:val="26"/>
              </w:rPr>
            </w:pPr>
            <w:r w:rsidRPr="00F61265">
              <w:rPr>
                <w:sz w:val="26"/>
                <w:szCs w:val="26"/>
              </w:rPr>
              <w:t>- коштів міського бюджету</w:t>
            </w:r>
          </w:p>
          <w:p w:rsidR="00997A94" w:rsidRPr="00F61265" w:rsidRDefault="00997A94" w:rsidP="001A2488">
            <w:pPr>
              <w:ind w:right="-108"/>
              <w:rPr>
                <w:sz w:val="26"/>
                <w:szCs w:val="26"/>
              </w:rPr>
            </w:pPr>
            <w:r w:rsidRPr="00F61265">
              <w:rPr>
                <w:sz w:val="26"/>
                <w:szCs w:val="26"/>
              </w:rPr>
              <w:t>- коштів інших джерел</w:t>
            </w:r>
          </w:p>
        </w:tc>
        <w:tc>
          <w:tcPr>
            <w:tcW w:w="5528" w:type="dxa"/>
          </w:tcPr>
          <w:p w:rsidR="00997A94" w:rsidRPr="00F61265" w:rsidRDefault="00997A94" w:rsidP="001A2488">
            <w:pPr>
              <w:jc w:val="center"/>
              <w:rPr>
                <w:sz w:val="26"/>
                <w:szCs w:val="26"/>
              </w:rPr>
            </w:pPr>
          </w:p>
          <w:p w:rsidR="00997A94" w:rsidRPr="00F61265" w:rsidRDefault="00997A94" w:rsidP="001A2488">
            <w:pPr>
              <w:jc w:val="center"/>
              <w:rPr>
                <w:sz w:val="26"/>
                <w:szCs w:val="26"/>
              </w:rPr>
            </w:pPr>
            <w:r w:rsidRPr="00F61265">
              <w:rPr>
                <w:sz w:val="26"/>
                <w:szCs w:val="26"/>
              </w:rPr>
              <w:t>-</w:t>
            </w:r>
          </w:p>
          <w:p w:rsidR="00997A94" w:rsidRPr="00F61265" w:rsidRDefault="00997A94" w:rsidP="001A2488">
            <w:pPr>
              <w:jc w:val="center"/>
              <w:rPr>
                <w:bCs/>
                <w:sz w:val="26"/>
                <w:szCs w:val="26"/>
                <w:lang w:eastAsia="en-US"/>
              </w:rPr>
            </w:pPr>
            <w:r w:rsidRPr="00F61265">
              <w:rPr>
                <w:bCs/>
                <w:sz w:val="26"/>
                <w:szCs w:val="26"/>
                <w:lang w:eastAsia="en-US"/>
              </w:rPr>
              <w:t>600,00 тис. грн</w:t>
            </w:r>
          </w:p>
          <w:p w:rsidR="00997A94" w:rsidRPr="00F61265" w:rsidRDefault="00997A94" w:rsidP="001A2488">
            <w:pPr>
              <w:jc w:val="center"/>
              <w:rPr>
                <w:sz w:val="26"/>
                <w:szCs w:val="26"/>
              </w:rPr>
            </w:pPr>
            <w:r w:rsidRPr="00F61265">
              <w:rPr>
                <w:bCs/>
                <w:sz w:val="26"/>
                <w:szCs w:val="26"/>
                <w:lang w:eastAsia="en-US"/>
              </w:rPr>
              <w:t xml:space="preserve"> </w:t>
            </w:r>
            <w:r>
              <w:rPr>
                <w:bCs/>
                <w:sz w:val="26"/>
                <w:szCs w:val="26"/>
                <w:lang w:eastAsia="en-US"/>
              </w:rPr>
              <w:t xml:space="preserve">768,5 </w:t>
            </w:r>
            <w:r w:rsidRPr="00F61265">
              <w:rPr>
                <w:sz w:val="26"/>
                <w:szCs w:val="26"/>
              </w:rPr>
              <w:t xml:space="preserve">тис. грн. </w:t>
            </w:r>
          </w:p>
          <w:p w:rsidR="00997A94" w:rsidRPr="00F61265" w:rsidRDefault="00997A94" w:rsidP="001A2488">
            <w:pPr>
              <w:jc w:val="center"/>
              <w:rPr>
                <w:sz w:val="26"/>
                <w:szCs w:val="26"/>
              </w:rPr>
            </w:pPr>
            <w:r w:rsidRPr="00F61265">
              <w:rPr>
                <w:sz w:val="26"/>
                <w:szCs w:val="26"/>
              </w:rPr>
              <w:t>-</w:t>
            </w:r>
          </w:p>
        </w:tc>
      </w:tr>
      <w:tr w:rsidR="00997A94" w:rsidRPr="00F61265" w:rsidTr="001A2488">
        <w:trPr>
          <w:cantSplit/>
          <w:trHeight w:val="427"/>
        </w:trPr>
        <w:tc>
          <w:tcPr>
            <w:tcW w:w="567" w:type="dxa"/>
            <w:vAlign w:val="center"/>
          </w:tcPr>
          <w:p w:rsidR="00997A94" w:rsidRPr="00F61265" w:rsidRDefault="00997A94" w:rsidP="001A2488">
            <w:pPr>
              <w:ind w:left="-108" w:right="-169"/>
              <w:jc w:val="center"/>
              <w:rPr>
                <w:sz w:val="26"/>
                <w:szCs w:val="26"/>
              </w:rPr>
            </w:pPr>
            <w:r w:rsidRPr="00F61265">
              <w:rPr>
                <w:sz w:val="26"/>
                <w:szCs w:val="26"/>
              </w:rPr>
              <w:t>10.</w:t>
            </w:r>
          </w:p>
        </w:tc>
        <w:tc>
          <w:tcPr>
            <w:tcW w:w="3685" w:type="dxa"/>
            <w:vAlign w:val="center"/>
          </w:tcPr>
          <w:p w:rsidR="00997A94" w:rsidRPr="00F61265" w:rsidRDefault="00997A94" w:rsidP="001A2488">
            <w:pPr>
              <w:ind w:right="-108"/>
              <w:rPr>
                <w:sz w:val="26"/>
                <w:szCs w:val="26"/>
              </w:rPr>
            </w:pPr>
            <w:r w:rsidRPr="00F61265">
              <w:rPr>
                <w:sz w:val="26"/>
                <w:szCs w:val="26"/>
              </w:rPr>
              <w:t>Очікувані результати виконання</w:t>
            </w:r>
          </w:p>
        </w:tc>
        <w:tc>
          <w:tcPr>
            <w:tcW w:w="5528" w:type="dxa"/>
            <w:vAlign w:val="center"/>
          </w:tcPr>
          <w:p w:rsidR="00997A94" w:rsidRPr="00F61265" w:rsidRDefault="00997A94" w:rsidP="001A2488">
            <w:pPr>
              <w:numPr>
                <w:ilvl w:val="0"/>
                <w:numId w:val="14"/>
              </w:numPr>
              <w:ind w:left="317" w:hanging="317"/>
              <w:jc w:val="both"/>
              <w:rPr>
                <w:sz w:val="26"/>
                <w:szCs w:val="26"/>
              </w:rPr>
            </w:pPr>
            <w:r w:rsidRPr="00F61265">
              <w:rPr>
                <w:sz w:val="26"/>
                <w:szCs w:val="26"/>
              </w:rPr>
              <w:t>зменшення тенденції зростання числа загиблих у дорожньо-транспортних пригодах;</w:t>
            </w:r>
          </w:p>
          <w:p w:rsidR="00997A94" w:rsidRPr="00F61265" w:rsidRDefault="00997A94" w:rsidP="001A2488">
            <w:pPr>
              <w:numPr>
                <w:ilvl w:val="0"/>
                <w:numId w:val="14"/>
              </w:numPr>
              <w:ind w:left="317" w:hanging="317"/>
              <w:jc w:val="both"/>
              <w:rPr>
                <w:sz w:val="26"/>
                <w:szCs w:val="26"/>
              </w:rPr>
            </w:pPr>
            <w:r w:rsidRPr="00F61265">
              <w:rPr>
                <w:sz w:val="26"/>
                <w:szCs w:val="26"/>
              </w:rPr>
              <w:t>зменшення економічних збитків від ДТП;</w:t>
            </w:r>
          </w:p>
          <w:p w:rsidR="00997A94" w:rsidRPr="00F61265" w:rsidRDefault="00997A94" w:rsidP="001A2488">
            <w:pPr>
              <w:numPr>
                <w:ilvl w:val="0"/>
                <w:numId w:val="14"/>
              </w:numPr>
              <w:ind w:left="317" w:hanging="317"/>
              <w:jc w:val="both"/>
              <w:rPr>
                <w:sz w:val="26"/>
                <w:szCs w:val="26"/>
              </w:rPr>
            </w:pPr>
            <w:r w:rsidRPr="00F61265">
              <w:rPr>
                <w:sz w:val="26"/>
                <w:szCs w:val="26"/>
              </w:rPr>
              <w:t>забезпечення ефективного управління безпекою (зменшення кількості порушень Правил дорожнього руху);</w:t>
            </w:r>
          </w:p>
          <w:p w:rsidR="00997A94" w:rsidRPr="00F61265" w:rsidRDefault="00997A94" w:rsidP="001A2488">
            <w:pPr>
              <w:pStyle w:val="ListParagraph"/>
              <w:numPr>
                <w:ilvl w:val="0"/>
                <w:numId w:val="14"/>
              </w:numPr>
              <w:ind w:left="317" w:right="-108" w:hanging="317"/>
              <w:contextualSpacing/>
              <w:rPr>
                <w:sz w:val="26"/>
                <w:szCs w:val="26"/>
              </w:rPr>
            </w:pPr>
            <w:r w:rsidRPr="00F61265">
              <w:rPr>
                <w:sz w:val="26"/>
                <w:szCs w:val="26"/>
              </w:rPr>
              <w:t>покращення дорожньої інфраструктури.</w:t>
            </w:r>
          </w:p>
        </w:tc>
      </w:tr>
      <w:tr w:rsidR="00997A94" w:rsidRPr="00F61265" w:rsidTr="001A2488">
        <w:trPr>
          <w:cantSplit/>
          <w:trHeight w:val="1192"/>
        </w:trPr>
        <w:tc>
          <w:tcPr>
            <w:tcW w:w="567" w:type="dxa"/>
            <w:vAlign w:val="center"/>
          </w:tcPr>
          <w:p w:rsidR="00997A94" w:rsidRPr="00F61265" w:rsidRDefault="00997A94" w:rsidP="001A2488">
            <w:pPr>
              <w:ind w:left="-108" w:right="-169"/>
              <w:jc w:val="center"/>
              <w:rPr>
                <w:sz w:val="26"/>
                <w:szCs w:val="26"/>
              </w:rPr>
            </w:pPr>
            <w:r w:rsidRPr="00F61265">
              <w:rPr>
                <w:sz w:val="26"/>
                <w:szCs w:val="26"/>
              </w:rPr>
              <w:t>11.</w:t>
            </w:r>
          </w:p>
        </w:tc>
        <w:tc>
          <w:tcPr>
            <w:tcW w:w="3685" w:type="dxa"/>
            <w:vAlign w:val="center"/>
          </w:tcPr>
          <w:p w:rsidR="00997A94" w:rsidRPr="00F61265" w:rsidRDefault="00997A94" w:rsidP="001A2488">
            <w:pPr>
              <w:ind w:right="-108"/>
              <w:rPr>
                <w:sz w:val="26"/>
                <w:szCs w:val="26"/>
              </w:rPr>
            </w:pPr>
            <w:r w:rsidRPr="00F61265">
              <w:rPr>
                <w:sz w:val="26"/>
                <w:szCs w:val="26"/>
              </w:rPr>
              <w:t>Ключові показники ефективності</w:t>
            </w:r>
          </w:p>
        </w:tc>
        <w:tc>
          <w:tcPr>
            <w:tcW w:w="5528" w:type="dxa"/>
            <w:vAlign w:val="center"/>
          </w:tcPr>
          <w:p w:rsidR="00997A94" w:rsidRPr="00F61265" w:rsidRDefault="00997A94" w:rsidP="001A2488">
            <w:pPr>
              <w:pStyle w:val="ListParagraph"/>
              <w:numPr>
                <w:ilvl w:val="0"/>
                <w:numId w:val="14"/>
              </w:numPr>
              <w:ind w:left="317" w:hanging="283"/>
              <w:contextualSpacing/>
              <w:rPr>
                <w:sz w:val="26"/>
                <w:szCs w:val="26"/>
              </w:rPr>
            </w:pPr>
            <w:r w:rsidRPr="00F61265">
              <w:rPr>
                <w:sz w:val="26"/>
                <w:szCs w:val="26"/>
              </w:rPr>
              <w:t>удосконалення системи керування дорожнім рухом;</w:t>
            </w:r>
          </w:p>
          <w:p w:rsidR="00997A94" w:rsidRPr="00F61265" w:rsidRDefault="00997A94" w:rsidP="001A2488">
            <w:pPr>
              <w:pStyle w:val="ListParagraph"/>
              <w:numPr>
                <w:ilvl w:val="0"/>
                <w:numId w:val="14"/>
              </w:numPr>
              <w:ind w:left="317" w:hanging="283"/>
              <w:contextualSpacing/>
              <w:rPr>
                <w:sz w:val="26"/>
                <w:szCs w:val="26"/>
              </w:rPr>
            </w:pPr>
            <w:r w:rsidRPr="00F61265">
              <w:rPr>
                <w:sz w:val="26"/>
                <w:szCs w:val="26"/>
              </w:rPr>
              <w:t>зменшення кількості дорожньо-транспортних подій;</w:t>
            </w:r>
          </w:p>
          <w:p w:rsidR="00997A94" w:rsidRPr="00F61265" w:rsidRDefault="00997A94" w:rsidP="001A2488">
            <w:pPr>
              <w:pStyle w:val="ListParagraph"/>
              <w:numPr>
                <w:ilvl w:val="0"/>
                <w:numId w:val="14"/>
              </w:numPr>
              <w:ind w:left="317" w:hanging="283"/>
              <w:contextualSpacing/>
              <w:rPr>
                <w:sz w:val="26"/>
                <w:szCs w:val="26"/>
              </w:rPr>
            </w:pPr>
            <w:r w:rsidRPr="00F61265">
              <w:rPr>
                <w:sz w:val="26"/>
                <w:szCs w:val="26"/>
              </w:rPr>
              <w:t>підвищення безпеки дорожнього руху.</w:t>
            </w:r>
          </w:p>
        </w:tc>
      </w:tr>
    </w:tbl>
    <w:p w:rsidR="00997A94" w:rsidRPr="00F61265" w:rsidRDefault="00997A94" w:rsidP="0010224E">
      <w:pPr>
        <w:tabs>
          <w:tab w:val="left" w:pos="6300"/>
        </w:tabs>
        <w:rPr>
          <w:sz w:val="26"/>
          <w:szCs w:val="26"/>
        </w:rPr>
      </w:pPr>
    </w:p>
    <w:p w:rsidR="00997A94" w:rsidRPr="00F61265" w:rsidRDefault="00997A94" w:rsidP="0010224E">
      <w:pPr>
        <w:pStyle w:val="ListParagraph"/>
        <w:ind w:left="0"/>
        <w:jc w:val="both"/>
        <w:rPr>
          <w:sz w:val="26"/>
          <w:szCs w:val="26"/>
        </w:rPr>
      </w:pPr>
    </w:p>
    <w:p w:rsidR="00997A94" w:rsidRPr="00F61265" w:rsidRDefault="00997A94" w:rsidP="0010224E">
      <w:pPr>
        <w:tabs>
          <w:tab w:val="left" w:pos="6300"/>
        </w:tabs>
        <w:rPr>
          <w:sz w:val="26"/>
          <w:szCs w:val="26"/>
        </w:rPr>
      </w:pPr>
    </w:p>
    <w:p w:rsidR="00997A94" w:rsidRPr="00F61265" w:rsidRDefault="00997A94" w:rsidP="0010224E">
      <w:pPr>
        <w:tabs>
          <w:tab w:val="left" w:pos="6300"/>
        </w:tabs>
        <w:rPr>
          <w:sz w:val="26"/>
          <w:szCs w:val="26"/>
        </w:rPr>
      </w:pPr>
    </w:p>
    <w:p w:rsidR="00997A94" w:rsidRPr="00F61265" w:rsidRDefault="00997A94" w:rsidP="0010224E">
      <w:pPr>
        <w:tabs>
          <w:tab w:val="left" w:pos="6300"/>
        </w:tabs>
        <w:rPr>
          <w:sz w:val="26"/>
          <w:szCs w:val="26"/>
        </w:rPr>
      </w:pPr>
    </w:p>
    <w:p w:rsidR="00997A94" w:rsidRPr="00F61265" w:rsidRDefault="00997A94" w:rsidP="0010224E">
      <w:pPr>
        <w:tabs>
          <w:tab w:val="left" w:pos="6300"/>
        </w:tabs>
        <w:rPr>
          <w:sz w:val="26"/>
          <w:szCs w:val="26"/>
        </w:rPr>
      </w:pPr>
    </w:p>
    <w:p w:rsidR="00997A94" w:rsidRPr="00F61265" w:rsidRDefault="00997A94" w:rsidP="0010224E">
      <w:pPr>
        <w:tabs>
          <w:tab w:val="left" w:pos="6300"/>
        </w:tabs>
        <w:rPr>
          <w:sz w:val="26"/>
          <w:szCs w:val="26"/>
        </w:rPr>
      </w:pPr>
    </w:p>
    <w:p w:rsidR="00997A94" w:rsidRPr="00F61265" w:rsidRDefault="00997A94" w:rsidP="0010224E">
      <w:pPr>
        <w:tabs>
          <w:tab w:val="left" w:pos="6300"/>
        </w:tabs>
        <w:rPr>
          <w:sz w:val="26"/>
          <w:szCs w:val="26"/>
        </w:rPr>
      </w:pPr>
    </w:p>
    <w:p w:rsidR="00997A94" w:rsidRPr="00F61265" w:rsidRDefault="00997A94" w:rsidP="0010224E">
      <w:pPr>
        <w:tabs>
          <w:tab w:val="left" w:pos="6300"/>
        </w:tabs>
        <w:rPr>
          <w:sz w:val="26"/>
          <w:szCs w:val="26"/>
        </w:rPr>
      </w:pPr>
    </w:p>
    <w:p w:rsidR="00997A94" w:rsidRPr="00F61265" w:rsidRDefault="00997A94" w:rsidP="0010224E">
      <w:pPr>
        <w:tabs>
          <w:tab w:val="left" w:pos="6300"/>
        </w:tabs>
        <w:rPr>
          <w:sz w:val="26"/>
          <w:szCs w:val="26"/>
        </w:rPr>
      </w:pPr>
    </w:p>
    <w:p w:rsidR="00997A94" w:rsidRPr="00F61265" w:rsidRDefault="00997A94" w:rsidP="0010224E">
      <w:pPr>
        <w:tabs>
          <w:tab w:val="left" w:pos="6300"/>
        </w:tabs>
        <w:rPr>
          <w:sz w:val="26"/>
          <w:szCs w:val="26"/>
        </w:rPr>
      </w:pPr>
    </w:p>
    <w:p w:rsidR="00997A94" w:rsidRPr="00F61265" w:rsidRDefault="00997A94" w:rsidP="0010224E">
      <w:pPr>
        <w:tabs>
          <w:tab w:val="left" w:pos="6300"/>
        </w:tabs>
        <w:rPr>
          <w:sz w:val="26"/>
          <w:szCs w:val="26"/>
        </w:rPr>
      </w:pPr>
    </w:p>
    <w:p w:rsidR="00997A94" w:rsidRPr="00386672" w:rsidRDefault="00997A94" w:rsidP="0010224E">
      <w:pPr>
        <w:tabs>
          <w:tab w:val="left" w:pos="6300"/>
        </w:tabs>
        <w:rPr>
          <w:sz w:val="28"/>
          <w:szCs w:val="28"/>
        </w:rPr>
      </w:pPr>
    </w:p>
    <w:p w:rsidR="00997A94" w:rsidRPr="00386672" w:rsidRDefault="00997A94" w:rsidP="0010224E">
      <w:pPr>
        <w:tabs>
          <w:tab w:val="left" w:pos="6300"/>
        </w:tabs>
        <w:rPr>
          <w:sz w:val="28"/>
          <w:szCs w:val="28"/>
        </w:rPr>
      </w:pPr>
    </w:p>
    <w:p w:rsidR="00997A94" w:rsidRPr="00386672" w:rsidRDefault="00997A94" w:rsidP="0010224E">
      <w:pPr>
        <w:tabs>
          <w:tab w:val="left" w:pos="6300"/>
        </w:tabs>
        <w:rPr>
          <w:sz w:val="28"/>
          <w:szCs w:val="28"/>
        </w:rPr>
      </w:pPr>
    </w:p>
    <w:p w:rsidR="00997A94" w:rsidRPr="00386672" w:rsidRDefault="00997A94" w:rsidP="0010224E">
      <w:pPr>
        <w:tabs>
          <w:tab w:val="left" w:pos="6300"/>
        </w:tabs>
        <w:rPr>
          <w:sz w:val="28"/>
          <w:szCs w:val="28"/>
        </w:rPr>
      </w:pPr>
    </w:p>
    <w:p w:rsidR="00997A94" w:rsidRPr="00386672" w:rsidRDefault="00997A94" w:rsidP="0010224E">
      <w:pPr>
        <w:tabs>
          <w:tab w:val="left" w:pos="6300"/>
        </w:tabs>
        <w:rPr>
          <w:sz w:val="28"/>
          <w:szCs w:val="28"/>
        </w:rPr>
      </w:pPr>
    </w:p>
    <w:p w:rsidR="00997A94" w:rsidRPr="00386672" w:rsidRDefault="00997A94" w:rsidP="0010224E">
      <w:pPr>
        <w:tabs>
          <w:tab w:val="left" w:pos="6300"/>
        </w:tabs>
        <w:rPr>
          <w:sz w:val="28"/>
          <w:szCs w:val="28"/>
        </w:rPr>
      </w:pPr>
    </w:p>
    <w:p w:rsidR="00997A94" w:rsidRPr="00386672" w:rsidRDefault="00997A94" w:rsidP="0010224E">
      <w:pPr>
        <w:tabs>
          <w:tab w:val="left" w:pos="6300"/>
        </w:tabs>
        <w:rPr>
          <w:sz w:val="28"/>
          <w:szCs w:val="28"/>
        </w:rPr>
      </w:pPr>
    </w:p>
    <w:p w:rsidR="00997A94" w:rsidRPr="00386672" w:rsidRDefault="00997A94" w:rsidP="0010224E">
      <w:pPr>
        <w:tabs>
          <w:tab w:val="left" w:pos="6300"/>
        </w:tabs>
        <w:rPr>
          <w:sz w:val="28"/>
          <w:szCs w:val="28"/>
        </w:rPr>
      </w:pPr>
    </w:p>
    <w:p w:rsidR="00997A94" w:rsidRPr="00386672" w:rsidRDefault="00997A94" w:rsidP="0010224E">
      <w:pPr>
        <w:tabs>
          <w:tab w:val="left" w:pos="6300"/>
        </w:tabs>
        <w:rPr>
          <w:sz w:val="28"/>
          <w:szCs w:val="28"/>
        </w:rPr>
      </w:pPr>
    </w:p>
    <w:p w:rsidR="00997A94" w:rsidRPr="00386672" w:rsidRDefault="00997A94" w:rsidP="0010224E">
      <w:pPr>
        <w:tabs>
          <w:tab w:val="left" w:pos="6300"/>
        </w:tabs>
        <w:rPr>
          <w:sz w:val="28"/>
          <w:szCs w:val="28"/>
        </w:rPr>
      </w:pPr>
    </w:p>
    <w:p w:rsidR="00997A94" w:rsidRPr="00386672" w:rsidRDefault="00997A94" w:rsidP="0010224E">
      <w:pPr>
        <w:tabs>
          <w:tab w:val="left" w:pos="6300"/>
        </w:tabs>
        <w:rPr>
          <w:sz w:val="28"/>
          <w:szCs w:val="28"/>
        </w:rPr>
      </w:pPr>
    </w:p>
    <w:p w:rsidR="00997A94" w:rsidRPr="00386672" w:rsidRDefault="00997A94" w:rsidP="0010224E">
      <w:pPr>
        <w:tabs>
          <w:tab w:val="left" w:pos="6300"/>
        </w:tabs>
      </w:pPr>
    </w:p>
    <w:p w:rsidR="00997A94" w:rsidRPr="00386672" w:rsidRDefault="00997A94" w:rsidP="0010224E">
      <w:pPr>
        <w:tabs>
          <w:tab w:val="left" w:pos="6300"/>
        </w:tabs>
      </w:pPr>
    </w:p>
    <w:p w:rsidR="00997A94" w:rsidRPr="00386672" w:rsidRDefault="00997A94" w:rsidP="0010224E"/>
    <w:p w:rsidR="00997A94" w:rsidRPr="00386672" w:rsidRDefault="00997A94" w:rsidP="0010224E"/>
    <w:p w:rsidR="00997A94" w:rsidRPr="00386672" w:rsidRDefault="00997A94" w:rsidP="0010224E"/>
    <w:p w:rsidR="00997A94" w:rsidRPr="00386672" w:rsidRDefault="00997A94" w:rsidP="0010224E"/>
    <w:p w:rsidR="00997A94" w:rsidRPr="00386672" w:rsidRDefault="00997A94" w:rsidP="0010224E">
      <w:pPr>
        <w:tabs>
          <w:tab w:val="left" w:pos="6300"/>
        </w:tabs>
        <w:jc w:val="center"/>
      </w:pPr>
    </w:p>
    <w:p w:rsidR="00997A94" w:rsidRPr="0010224E" w:rsidRDefault="00997A94" w:rsidP="0010224E">
      <w:pPr>
        <w:spacing w:after="200" w:line="276" w:lineRule="auto"/>
        <w:jc w:val="center"/>
        <w:rPr>
          <w:b/>
          <w:bCs/>
          <w:sz w:val="26"/>
          <w:szCs w:val="26"/>
        </w:rPr>
      </w:pPr>
      <w:r>
        <w:br w:type="page"/>
      </w:r>
      <w:r w:rsidRPr="006957BD">
        <w:rPr>
          <w:b/>
          <w:bCs/>
        </w:rPr>
        <w:t>2.</w:t>
      </w:r>
      <w:r w:rsidRPr="0010224E">
        <w:rPr>
          <w:b/>
          <w:bCs/>
          <w:sz w:val="26"/>
          <w:szCs w:val="26"/>
        </w:rPr>
        <w:t>Загальні положення</w:t>
      </w:r>
    </w:p>
    <w:p w:rsidR="00997A94" w:rsidRPr="00F61265" w:rsidRDefault="00997A94" w:rsidP="0010224E">
      <w:pPr>
        <w:pStyle w:val="NormalWeb"/>
        <w:shd w:val="clear" w:color="auto" w:fill="FFFFFF"/>
        <w:spacing w:before="0" w:beforeAutospacing="0" w:after="0" w:afterAutospacing="0"/>
        <w:ind w:firstLine="708"/>
        <w:jc w:val="both"/>
        <w:rPr>
          <w:sz w:val="26"/>
          <w:szCs w:val="26"/>
        </w:rPr>
      </w:pPr>
      <w:r w:rsidRPr="00F61265">
        <w:rPr>
          <w:sz w:val="26"/>
          <w:szCs w:val="26"/>
        </w:rPr>
        <w:t>З метою покращення стану соціально-економічного розвитку, інвестиційної привабливості та створення умов для безпечного і повноцінного життя, праці і відпочинку населення Бериславської міської територіальної громади, існує необхідність поліпшення стану дорожньої інфраструктури, а також потреба в розробці схеми організації руху  по місту Берислав.</w:t>
      </w:r>
    </w:p>
    <w:p w:rsidR="00997A94" w:rsidRPr="00F61265" w:rsidRDefault="00997A94" w:rsidP="0010224E">
      <w:pPr>
        <w:pStyle w:val="NormalWeb"/>
        <w:spacing w:before="0" w:beforeAutospacing="0" w:after="0" w:afterAutospacing="0"/>
        <w:ind w:firstLine="720"/>
        <w:jc w:val="both"/>
        <w:rPr>
          <w:sz w:val="26"/>
          <w:szCs w:val="26"/>
        </w:rPr>
      </w:pPr>
      <w:r w:rsidRPr="00F61265">
        <w:rPr>
          <w:sz w:val="26"/>
          <w:szCs w:val="26"/>
        </w:rPr>
        <w:t>Система організації профілактичної роботи серед дітей, потребує покращення. Це, перш за все, стосується учбово-виховних закладів, розташованих вздовж автомобільних доріг, де особливу увагу треба приділити практичним заняттям.</w:t>
      </w:r>
    </w:p>
    <w:p w:rsidR="00997A94" w:rsidRPr="00F61265" w:rsidRDefault="00997A94" w:rsidP="0010224E">
      <w:pPr>
        <w:ind w:firstLine="708"/>
        <w:jc w:val="both"/>
        <w:rPr>
          <w:sz w:val="26"/>
          <w:szCs w:val="26"/>
        </w:rPr>
      </w:pPr>
      <w:r w:rsidRPr="00F61265">
        <w:rPr>
          <w:sz w:val="26"/>
          <w:szCs w:val="26"/>
        </w:rPr>
        <w:t xml:space="preserve">Стан безпеки дорожнього руху і безпеки пішоходів у міської  територіальної громади характеризується наступними факторами: </w:t>
      </w:r>
    </w:p>
    <w:p w:rsidR="00997A94" w:rsidRPr="00F61265" w:rsidRDefault="00997A94" w:rsidP="0010224E">
      <w:pPr>
        <w:ind w:left="357"/>
        <w:rPr>
          <w:sz w:val="26"/>
          <w:szCs w:val="26"/>
        </w:rPr>
      </w:pPr>
      <w:r w:rsidRPr="00F61265">
        <w:rPr>
          <w:sz w:val="26"/>
          <w:szCs w:val="26"/>
        </w:rPr>
        <w:t xml:space="preserve">стан доріг та вулиць населених пунктів; </w:t>
      </w:r>
    </w:p>
    <w:p w:rsidR="00997A94" w:rsidRPr="00F61265" w:rsidRDefault="00997A94" w:rsidP="0010224E">
      <w:pPr>
        <w:ind w:left="357"/>
        <w:rPr>
          <w:sz w:val="26"/>
          <w:szCs w:val="26"/>
        </w:rPr>
      </w:pPr>
      <w:r w:rsidRPr="00F61265">
        <w:rPr>
          <w:sz w:val="26"/>
          <w:szCs w:val="26"/>
        </w:rPr>
        <w:t>незадовільний стан дорожнього покриття;</w:t>
      </w:r>
    </w:p>
    <w:p w:rsidR="00997A94" w:rsidRPr="00F61265" w:rsidRDefault="00997A94" w:rsidP="0010224E">
      <w:pPr>
        <w:ind w:left="357"/>
        <w:rPr>
          <w:sz w:val="26"/>
          <w:szCs w:val="26"/>
        </w:rPr>
      </w:pPr>
      <w:r w:rsidRPr="00F61265">
        <w:rPr>
          <w:sz w:val="26"/>
          <w:szCs w:val="26"/>
        </w:rPr>
        <w:t>облаштування пішохідної інфраструктури</w:t>
      </w:r>
    </w:p>
    <w:p w:rsidR="00997A94" w:rsidRPr="00F61265" w:rsidRDefault="00997A94" w:rsidP="0010224E">
      <w:pPr>
        <w:ind w:left="357"/>
        <w:rPr>
          <w:sz w:val="26"/>
          <w:szCs w:val="26"/>
        </w:rPr>
      </w:pPr>
      <w:r w:rsidRPr="00F61265">
        <w:rPr>
          <w:sz w:val="26"/>
          <w:szCs w:val="26"/>
        </w:rPr>
        <w:t xml:space="preserve">поліпшення експлуатаційних показників дорожньої інфраструктури; </w:t>
      </w:r>
    </w:p>
    <w:p w:rsidR="00997A94" w:rsidRPr="00F61265" w:rsidRDefault="00997A94" w:rsidP="0010224E">
      <w:pPr>
        <w:ind w:left="357"/>
        <w:jc w:val="both"/>
        <w:rPr>
          <w:sz w:val="26"/>
          <w:szCs w:val="26"/>
        </w:rPr>
      </w:pPr>
      <w:r w:rsidRPr="00F61265">
        <w:rPr>
          <w:sz w:val="26"/>
          <w:szCs w:val="26"/>
        </w:rPr>
        <w:t>недостатнє виконання вимог Закону України «Про дорожній рух» усіма учасниками дорожнього руху, як водіями, так і пішоходами .</w:t>
      </w:r>
    </w:p>
    <w:p w:rsidR="00997A94" w:rsidRPr="00F61265" w:rsidRDefault="00997A94" w:rsidP="0010224E">
      <w:pPr>
        <w:ind w:left="357"/>
        <w:jc w:val="both"/>
        <w:rPr>
          <w:sz w:val="26"/>
          <w:szCs w:val="26"/>
        </w:rPr>
      </w:pPr>
      <w:r w:rsidRPr="00F61265">
        <w:rPr>
          <w:sz w:val="26"/>
          <w:szCs w:val="26"/>
        </w:rPr>
        <w:t xml:space="preserve">підвищення ефективності профілактичної роботи, спрямованої на запобігання дорожньо-транспортного травматизму та рівня свідомості учасників дорожнього руху. </w:t>
      </w:r>
    </w:p>
    <w:p w:rsidR="00997A94" w:rsidRPr="00F61265" w:rsidRDefault="00997A94" w:rsidP="0010224E">
      <w:pPr>
        <w:tabs>
          <w:tab w:val="left" w:pos="4180"/>
        </w:tabs>
        <w:ind w:firstLine="567"/>
        <w:jc w:val="both"/>
        <w:rPr>
          <w:sz w:val="26"/>
          <w:szCs w:val="26"/>
        </w:rPr>
      </w:pPr>
      <w:r w:rsidRPr="00F61265">
        <w:rPr>
          <w:sz w:val="26"/>
          <w:szCs w:val="26"/>
        </w:rPr>
        <w:t>Програма передбачає протягом 2021-2023 років забезпечити проведення ремонту вулиць та доріг загального користування місцевого значення Бериславської територіальної громади, розробка комплексної схеми організації руху по територіальній громаді, встановлення дорожніх знаків.</w:t>
      </w:r>
    </w:p>
    <w:p w:rsidR="00997A94" w:rsidRPr="00F61265" w:rsidRDefault="00997A94" w:rsidP="0010224E">
      <w:pPr>
        <w:tabs>
          <w:tab w:val="left" w:pos="4180"/>
        </w:tabs>
        <w:ind w:firstLine="567"/>
        <w:jc w:val="both"/>
        <w:rPr>
          <w:sz w:val="26"/>
          <w:szCs w:val="26"/>
        </w:rPr>
      </w:pPr>
      <w:r w:rsidRPr="00F61265">
        <w:rPr>
          <w:sz w:val="26"/>
          <w:szCs w:val="26"/>
        </w:rPr>
        <w:t>З розвитком  автомобільного транспорту та його збільшенням на території Бериславської міської територіальної громади, проблема аварійності останнім часом набуває певної  гостроти у зв’язку з невідповідністю існуючої дорожньо-транспортної інфраструктури потребам суспільства при недостатній ефективності системи забезпечення безпеки дорожнього руху і вкрай низькій дисципліні учасників дорожнього руху.</w:t>
      </w:r>
    </w:p>
    <w:p w:rsidR="00997A94" w:rsidRPr="00F61265" w:rsidRDefault="00997A94" w:rsidP="0010224E">
      <w:pPr>
        <w:tabs>
          <w:tab w:val="left" w:pos="4180"/>
        </w:tabs>
        <w:ind w:firstLine="567"/>
        <w:jc w:val="both"/>
        <w:rPr>
          <w:sz w:val="26"/>
          <w:szCs w:val="26"/>
        </w:rPr>
      </w:pPr>
      <w:r w:rsidRPr="00F61265">
        <w:rPr>
          <w:sz w:val="26"/>
          <w:szCs w:val="26"/>
        </w:rPr>
        <w:t>Реалізація Програми «Підвищення безпеки дорожнього руху на території Бериславської  міської територіальної громади на 2021-2023 роки» дозволить в цілому забезпечити необхідний рівень безпеки дорожнього руху, транспортного обслуговування та експлуатаційної якості проїзної частини вулиць та доріг.</w:t>
      </w:r>
    </w:p>
    <w:p w:rsidR="00997A94" w:rsidRPr="00F61265" w:rsidRDefault="00997A94" w:rsidP="0010224E">
      <w:pPr>
        <w:tabs>
          <w:tab w:val="left" w:pos="4180"/>
        </w:tabs>
        <w:ind w:firstLine="709"/>
        <w:jc w:val="both"/>
        <w:rPr>
          <w:color w:val="FF0000"/>
          <w:sz w:val="26"/>
          <w:szCs w:val="26"/>
        </w:rPr>
      </w:pPr>
      <w:r w:rsidRPr="00F61265">
        <w:rPr>
          <w:sz w:val="26"/>
          <w:szCs w:val="26"/>
        </w:rPr>
        <w:t>На території Бериславської міської територіальної громади за 2020 рік скоєно 22 дорожньо-транспортні пригоди. Причиною скоєння дорожньо-транспортних пригод виступають в основному порушення правил проїзду перехресть, порушення правил дорожнього руху  України пішоходами.</w:t>
      </w:r>
    </w:p>
    <w:p w:rsidR="00997A94" w:rsidRPr="00F61265" w:rsidRDefault="00997A94" w:rsidP="0010224E">
      <w:pPr>
        <w:tabs>
          <w:tab w:val="left" w:pos="4180"/>
        </w:tabs>
        <w:ind w:firstLine="709"/>
        <w:jc w:val="both"/>
        <w:rPr>
          <w:color w:val="FF0000"/>
          <w:sz w:val="26"/>
          <w:szCs w:val="26"/>
        </w:rPr>
      </w:pPr>
      <w:r w:rsidRPr="00F61265">
        <w:rPr>
          <w:sz w:val="26"/>
          <w:szCs w:val="26"/>
        </w:rPr>
        <w:t>Частина дорожньо-транспортних пригод скоєні водіями транспортних засобів  з вини велосипедистів та пішоходів.</w:t>
      </w:r>
    </w:p>
    <w:p w:rsidR="00997A94" w:rsidRPr="00F61265" w:rsidRDefault="00997A94" w:rsidP="0010224E">
      <w:pPr>
        <w:tabs>
          <w:tab w:val="left" w:pos="4180"/>
        </w:tabs>
        <w:ind w:firstLine="709"/>
        <w:jc w:val="both"/>
        <w:rPr>
          <w:sz w:val="26"/>
          <w:szCs w:val="26"/>
        </w:rPr>
      </w:pPr>
      <w:r w:rsidRPr="00F61265">
        <w:rPr>
          <w:sz w:val="26"/>
          <w:szCs w:val="26"/>
        </w:rPr>
        <w:t>Такий стан обумовлений наявністю загальної кількості факторів, серед яких:</w:t>
      </w:r>
    </w:p>
    <w:p w:rsidR="00997A94" w:rsidRPr="00F61265" w:rsidRDefault="00997A94" w:rsidP="0010224E">
      <w:pPr>
        <w:numPr>
          <w:ilvl w:val="0"/>
          <w:numId w:val="7"/>
        </w:numPr>
        <w:tabs>
          <w:tab w:val="left" w:pos="1418"/>
        </w:tabs>
        <w:jc w:val="both"/>
        <w:rPr>
          <w:sz w:val="26"/>
          <w:szCs w:val="26"/>
        </w:rPr>
      </w:pPr>
      <w:r w:rsidRPr="00F61265">
        <w:rPr>
          <w:sz w:val="26"/>
          <w:szCs w:val="26"/>
        </w:rPr>
        <w:t>постійно зростаюча мобільність населення;</w:t>
      </w:r>
    </w:p>
    <w:p w:rsidR="00997A94" w:rsidRPr="00F61265" w:rsidRDefault="00997A94" w:rsidP="0010224E">
      <w:pPr>
        <w:numPr>
          <w:ilvl w:val="0"/>
          <w:numId w:val="7"/>
        </w:numPr>
        <w:tabs>
          <w:tab w:val="left" w:pos="0"/>
        </w:tabs>
        <w:ind w:left="0" w:firstLine="1058"/>
        <w:jc w:val="both"/>
        <w:rPr>
          <w:sz w:val="26"/>
          <w:szCs w:val="26"/>
        </w:rPr>
      </w:pPr>
      <w:r w:rsidRPr="00F61265">
        <w:rPr>
          <w:sz w:val="26"/>
          <w:szCs w:val="26"/>
        </w:rPr>
        <w:t>низький рівень дорожньої дисципліни та самоорганізації учасників дорожнього руху;</w:t>
      </w:r>
    </w:p>
    <w:p w:rsidR="00997A94" w:rsidRPr="00F61265" w:rsidRDefault="00997A94" w:rsidP="0010224E">
      <w:pPr>
        <w:numPr>
          <w:ilvl w:val="0"/>
          <w:numId w:val="7"/>
        </w:numPr>
        <w:tabs>
          <w:tab w:val="left" w:pos="1418"/>
        </w:tabs>
        <w:jc w:val="both"/>
        <w:rPr>
          <w:sz w:val="26"/>
          <w:szCs w:val="26"/>
        </w:rPr>
      </w:pPr>
      <w:r w:rsidRPr="00F61265">
        <w:rPr>
          <w:sz w:val="26"/>
          <w:szCs w:val="26"/>
        </w:rPr>
        <w:t>недостатній рівень водійської майстерності;</w:t>
      </w:r>
    </w:p>
    <w:p w:rsidR="00997A94" w:rsidRPr="00F61265" w:rsidRDefault="00997A94" w:rsidP="0010224E">
      <w:pPr>
        <w:numPr>
          <w:ilvl w:val="0"/>
          <w:numId w:val="7"/>
        </w:numPr>
        <w:tabs>
          <w:tab w:val="left" w:pos="0"/>
        </w:tabs>
        <w:ind w:left="0" w:firstLine="1080"/>
        <w:jc w:val="both"/>
        <w:rPr>
          <w:sz w:val="26"/>
          <w:szCs w:val="26"/>
        </w:rPr>
      </w:pPr>
      <w:r w:rsidRPr="00F61265">
        <w:rPr>
          <w:sz w:val="26"/>
          <w:szCs w:val="26"/>
        </w:rPr>
        <w:t>відсутність належного фінансування на виконання заходів щодо забезпечення безпеки дорожнього руху;</w:t>
      </w:r>
    </w:p>
    <w:p w:rsidR="00997A94" w:rsidRPr="00F61265" w:rsidRDefault="00997A94" w:rsidP="0010224E">
      <w:pPr>
        <w:numPr>
          <w:ilvl w:val="0"/>
          <w:numId w:val="7"/>
        </w:numPr>
        <w:tabs>
          <w:tab w:val="left" w:pos="0"/>
        </w:tabs>
        <w:ind w:left="0" w:firstLine="1080"/>
        <w:jc w:val="both"/>
        <w:rPr>
          <w:sz w:val="26"/>
          <w:szCs w:val="26"/>
        </w:rPr>
      </w:pPr>
      <w:r w:rsidRPr="00F61265">
        <w:rPr>
          <w:sz w:val="26"/>
          <w:szCs w:val="26"/>
        </w:rPr>
        <w:t>недостатнє виконання вимог Закону України  «Про дорожній рух» усіма учасниками дорожнього руху, як водіями, так і пішоходами .</w:t>
      </w:r>
    </w:p>
    <w:p w:rsidR="00997A94" w:rsidRPr="00F61265" w:rsidRDefault="00997A94" w:rsidP="0010224E">
      <w:pPr>
        <w:tabs>
          <w:tab w:val="left" w:pos="1418"/>
        </w:tabs>
        <w:ind w:firstLine="709"/>
        <w:jc w:val="both"/>
        <w:rPr>
          <w:sz w:val="26"/>
          <w:szCs w:val="26"/>
        </w:rPr>
      </w:pPr>
      <w:r w:rsidRPr="00F61265">
        <w:rPr>
          <w:sz w:val="26"/>
          <w:szCs w:val="26"/>
        </w:rPr>
        <w:t>Вимагає покращення система організації профілактичної роботи серед дітей. Це, перш за все, стосується навчально-виховних закладів, розташованих вздовж автомобільних доріг, де особливу увагу треба приділити практичним заняттям.</w:t>
      </w:r>
    </w:p>
    <w:p w:rsidR="00997A94" w:rsidRPr="00F61265" w:rsidRDefault="00997A94" w:rsidP="0010224E">
      <w:pPr>
        <w:tabs>
          <w:tab w:val="left" w:pos="1418"/>
        </w:tabs>
        <w:ind w:firstLine="709"/>
        <w:jc w:val="both"/>
        <w:rPr>
          <w:sz w:val="26"/>
          <w:szCs w:val="26"/>
        </w:rPr>
      </w:pPr>
      <w:r w:rsidRPr="00F61265">
        <w:rPr>
          <w:sz w:val="26"/>
          <w:szCs w:val="26"/>
        </w:rPr>
        <w:t>Необхідно постійно реформувати і удосконалювати систему підготовки водіїв транспортних засобів, забезпечення професійної підготовки кандидатів в водії та якість їх підготовки.</w:t>
      </w:r>
    </w:p>
    <w:p w:rsidR="00997A94" w:rsidRPr="00F61265" w:rsidRDefault="00997A94" w:rsidP="0010224E">
      <w:pPr>
        <w:tabs>
          <w:tab w:val="left" w:pos="1418"/>
        </w:tabs>
        <w:ind w:firstLine="709"/>
        <w:jc w:val="both"/>
        <w:rPr>
          <w:sz w:val="26"/>
          <w:szCs w:val="26"/>
        </w:rPr>
      </w:pPr>
      <w:r w:rsidRPr="00F61265">
        <w:rPr>
          <w:sz w:val="26"/>
          <w:szCs w:val="26"/>
        </w:rPr>
        <w:t>Вирішення даних проблем вимагає вживання програмного підходу, що дозволить забезпечити принцип комплексності та системності на основі:</w:t>
      </w:r>
    </w:p>
    <w:p w:rsidR="00997A94" w:rsidRPr="00F61265" w:rsidRDefault="00997A94" w:rsidP="0010224E">
      <w:pPr>
        <w:numPr>
          <w:ilvl w:val="0"/>
          <w:numId w:val="7"/>
        </w:numPr>
        <w:tabs>
          <w:tab w:val="left" w:pos="1418"/>
        </w:tabs>
        <w:jc w:val="both"/>
        <w:rPr>
          <w:sz w:val="26"/>
          <w:szCs w:val="26"/>
        </w:rPr>
      </w:pPr>
      <w:r w:rsidRPr="00F61265">
        <w:rPr>
          <w:sz w:val="26"/>
          <w:szCs w:val="26"/>
        </w:rPr>
        <w:t>визначення цілей, завдань і заходів;</w:t>
      </w:r>
    </w:p>
    <w:p w:rsidR="00997A94" w:rsidRPr="00F61265" w:rsidRDefault="00997A94" w:rsidP="0010224E">
      <w:pPr>
        <w:numPr>
          <w:ilvl w:val="0"/>
          <w:numId w:val="7"/>
        </w:numPr>
        <w:tabs>
          <w:tab w:val="left" w:pos="0"/>
        </w:tabs>
        <w:ind w:left="0" w:firstLine="1080"/>
        <w:jc w:val="both"/>
        <w:rPr>
          <w:sz w:val="26"/>
          <w:szCs w:val="26"/>
        </w:rPr>
      </w:pPr>
      <w:r w:rsidRPr="00F61265">
        <w:rPr>
          <w:sz w:val="26"/>
          <w:szCs w:val="26"/>
        </w:rPr>
        <w:t>концентрації ресурсів на реалізацію заходів, які відповідають пріоритетним цілям і завданням в сфері забезпечення безпеки дорожнього руху.</w:t>
      </w:r>
    </w:p>
    <w:p w:rsidR="00997A94" w:rsidRPr="00F61265" w:rsidRDefault="00997A94" w:rsidP="0010224E">
      <w:pPr>
        <w:tabs>
          <w:tab w:val="left" w:pos="1418"/>
        </w:tabs>
        <w:ind w:firstLine="709"/>
        <w:jc w:val="both"/>
        <w:rPr>
          <w:sz w:val="26"/>
          <w:szCs w:val="26"/>
        </w:rPr>
      </w:pPr>
      <w:r w:rsidRPr="00F61265">
        <w:rPr>
          <w:sz w:val="26"/>
          <w:szCs w:val="26"/>
        </w:rPr>
        <w:t>Для стабілізації ситуації на дорогах на території Бериславської міської територіальної громади необхідно прийняти програму «Підвищення безпеки дорожнього руху на території Бериславської міської територіальної громади на 2021-2023 роки» (далі - Програма).</w:t>
      </w:r>
    </w:p>
    <w:p w:rsidR="00997A94" w:rsidRPr="00F61265" w:rsidRDefault="00997A94" w:rsidP="0010224E">
      <w:pPr>
        <w:rPr>
          <w:b/>
          <w:bCs/>
          <w:sz w:val="26"/>
          <w:szCs w:val="26"/>
        </w:rPr>
      </w:pPr>
    </w:p>
    <w:p w:rsidR="00997A94" w:rsidRPr="00F61265" w:rsidRDefault="00997A94" w:rsidP="0010224E">
      <w:pPr>
        <w:jc w:val="center"/>
        <w:rPr>
          <w:sz w:val="26"/>
          <w:szCs w:val="26"/>
        </w:rPr>
      </w:pPr>
      <w:r w:rsidRPr="00F61265">
        <w:rPr>
          <w:b/>
          <w:bCs/>
          <w:sz w:val="26"/>
          <w:szCs w:val="26"/>
        </w:rPr>
        <w:t>3. Мета і завдання Програми</w:t>
      </w:r>
    </w:p>
    <w:p w:rsidR="00997A94" w:rsidRPr="00F61265" w:rsidRDefault="00997A94" w:rsidP="0010224E">
      <w:pPr>
        <w:ind w:firstLine="709"/>
        <w:jc w:val="both"/>
        <w:rPr>
          <w:sz w:val="26"/>
          <w:szCs w:val="26"/>
        </w:rPr>
      </w:pPr>
      <w:bookmarkStart w:id="0" w:name="OLE_LINK1"/>
      <w:bookmarkStart w:id="1" w:name="OLE_LINK2"/>
      <w:r w:rsidRPr="00F61265">
        <w:rPr>
          <w:i/>
          <w:iCs/>
          <w:sz w:val="26"/>
          <w:szCs w:val="26"/>
        </w:rPr>
        <w:t>Основною метою  Програми є</w:t>
      </w:r>
      <w:r w:rsidRPr="00F61265">
        <w:rPr>
          <w:sz w:val="26"/>
          <w:szCs w:val="26"/>
        </w:rPr>
        <w:t>:</w:t>
      </w:r>
    </w:p>
    <w:p w:rsidR="00997A94" w:rsidRPr="00F61265" w:rsidRDefault="00997A94" w:rsidP="0010224E">
      <w:pPr>
        <w:ind w:firstLine="709"/>
        <w:jc w:val="both"/>
        <w:rPr>
          <w:sz w:val="26"/>
          <w:szCs w:val="26"/>
        </w:rPr>
      </w:pPr>
      <w:r w:rsidRPr="00F61265">
        <w:rPr>
          <w:sz w:val="26"/>
          <w:szCs w:val="26"/>
        </w:rPr>
        <w:t>-  підвищення рівня безпеки дорожнього руху;</w:t>
      </w:r>
    </w:p>
    <w:p w:rsidR="00997A94" w:rsidRPr="00F61265" w:rsidRDefault="00997A94" w:rsidP="0010224E">
      <w:pPr>
        <w:ind w:firstLine="709"/>
        <w:jc w:val="both"/>
        <w:rPr>
          <w:sz w:val="26"/>
          <w:szCs w:val="26"/>
        </w:rPr>
      </w:pPr>
      <w:r w:rsidRPr="00F61265">
        <w:rPr>
          <w:sz w:val="26"/>
          <w:szCs w:val="26"/>
        </w:rPr>
        <w:t>- зниження рівня аварійності на вулично-дорожній мережі на території Бериславської міської територіальної громади;</w:t>
      </w:r>
    </w:p>
    <w:p w:rsidR="00997A94" w:rsidRPr="00F61265" w:rsidRDefault="00997A94" w:rsidP="0010224E">
      <w:pPr>
        <w:ind w:firstLine="709"/>
        <w:jc w:val="both"/>
        <w:rPr>
          <w:sz w:val="26"/>
          <w:szCs w:val="26"/>
        </w:rPr>
      </w:pPr>
      <w:r w:rsidRPr="00F61265">
        <w:rPr>
          <w:sz w:val="26"/>
          <w:szCs w:val="26"/>
        </w:rPr>
        <w:t>- створення умов, що сприяють забезпеченню комфортного та безпечного руху транспортних засобів й пішоходів;</w:t>
      </w:r>
      <w:bookmarkEnd w:id="0"/>
      <w:bookmarkEnd w:id="1"/>
    </w:p>
    <w:p w:rsidR="00997A94" w:rsidRPr="00F61265" w:rsidRDefault="00997A94" w:rsidP="0010224E">
      <w:pPr>
        <w:ind w:firstLine="709"/>
        <w:jc w:val="both"/>
        <w:rPr>
          <w:sz w:val="26"/>
          <w:szCs w:val="26"/>
        </w:rPr>
      </w:pPr>
      <w:r w:rsidRPr="00F61265">
        <w:rPr>
          <w:sz w:val="26"/>
          <w:szCs w:val="26"/>
        </w:rPr>
        <w:t>- покращення технічного стану вулично-дорожньої мережі на території Бериславської міської територіальної громади.</w:t>
      </w:r>
    </w:p>
    <w:p w:rsidR="00997A94" w:rsidRPr="00F61265" w:rsidRDefault="00997A94" w:rsidP="0010224E">
      <w:pPr>
        <w:ind w:firstLine="709"/>
        <w:jc w:val="both"/>
        <w:rPr>
          <w:sz w:val="26"/>
          <w:szCs w:val="26"/>
        </w:rPr>
      </w:pPr>
      <w:r w:rsidRPr="00F61265">
        <w:rPr>
          <w:sz w:val="26"/>
          <w:szCs w:val="26"/>
        </w:rPr>
        <w:t>Знизити  рівень аварійності на дорогах пропонується наступними методами:</w:t>
      </w:r>
    </w:p>
    <w:p w:rsidR="00997A94" w:rsidRPr="00F61265" w:rsidRDefault="00997A94" w:rsidP="0010224E">
      <w:pPr>
        <w:numPr>
          <w:ilvl w:val="0"/>
          <w:numId w:val="7"/>
        </w:numPr>
        <w:tabs>
          <w:tab w:val="left" w:pos="851"/>
        </w:tabs>
        <w:ind w:left="0" w:firstLine="709"/>
        <w:jc w:val="both"/>
        <w:rPr>
          <w:sz w:val="26"/>
          <w:szCs w:val="26"/>
        </w:rPr>
      </w:pPr>
      <w:r w:rsidRPr="00F61265">
        <w:rPr>
          <w:sz w:val="26"/>
          <w:szCs w:val="26"/>
        </w:rPr>
        <w:t>системного впровадження та належного фінансування заходів з підвищення безпеки дорожнього руху;</w:t>
      </w:r>
    </w:p>
    <w:p w:rsidR="00997A94" w:rsidRPr="00F61265" w:rsidRDefault="00997A94" w:rsidP="0010224E">
      <w:pPr>
        <w:numPr>
          <w:ilvl w:val="0"/>
          <w:numId w:val="7"/>
        </w:numPr>
        <w:tabs>
          <w:tab w:val="left" w:pos="851"/>
        </w:tabs>
        <w:ind w:left="0" w:firstLine="709"/>
        <w:jc w:val="both"/>
        <w:rPr>
          <w:sz w:val="26"/>
          <w:szCs w:val="26"/>
        </w:rPr>
      </w:pPr>
      <w:r w:rsidRPr="00F61265">
        <w:rPr>
          <w:sz w:val="26"/>
          <w:szCs w:val="26"/>
        </w:rPr>
        <w:t>вдосконалення обліку та аналізу виникнення дорожньо-транспортних пригод для розробки заходів з підвищення безпеки дорожнього руху;</w:t>
      </w:r>
    </w:p>
    <w:p w:rsidR="00997A94" w:rsidRPr="00F61265" w:rsidRDefault="00997A94" w:rsidP="0010224E">
      <w:pPr>
        <w:numPr>
          <w:ilvl w:val="0"/>
          <w:numId w:val="7"/>
        </w:numPr>
        <w:tabs>
          <w:tab w:val="left" w:pos="851"/>
        </w:tabs>
        <w:ind w:left="0" w:firstLine="709"/>
        <w:jc w:val="both"/>
        <w:rPr>
          <w:sz w:val="26"/>
          <w:szCs w:val="26"/>
        </w:rPr>
      </w:pPr>
      <w:r w:rsidRPr="00F61265">
        <w:rPr>
          <w:sz w:val="26"/>
          <w:szCs w:val="26"/>
        </w:rPr>
        <w:t>покращення профілактичної роботи, направленої на запобігання дорожньо-транспортного травматизму, а також підвищення рівня правосвідомості учасників дорожнього руху;</w:t>
      </w:r>
    </w:p>
    <w:p w:rsidR="00997A94" w:rsidRPr="00F61265" w:rsidRDefault="00997A94" w:rsidP="0010224E">
      <w:pPr>
        <w:numPr>
          <w:ilvl w:val="0"/>
          <w:numId w:val="7"/>
        </w:numPr>
        <w:tabs>
          <w:tab w:val="left" w:pos="851"/>
        </w:tabs>
        <w:ind w:left="0" w:firstLine="709"/>
        <w:jc w:val="both"/>
        <w:rPr>
          <w:sz w:val="26"/>
          <w:szCs w:val="26"/>
        </w:rPr>
      </w:pPr>
      <w:r w:rsidRPr="00F61265">
        <w:rPr>
          <w:sz w:val="26"/>
          <w:szCs w:val="26"/>
        </w:rPr>
        <w:t>підвищення рівня безпеки пасажирських перевезень.</w:t>
      </w:r>
    </w:p>
    <w:p w:rsidR="00997A94" w:rsidRPr="00F61265" w:rsidRDefault="00997A94" w:rsidP="0010224E">
      <w:pPr>
        <w:numPr>
          <w:ilvl w:val="0"/>
          <w:numId w:val="7"/>
        </w:numPr>
        <w:tabs>
          <w:tab w:val="left" w:pos="851"/>
        </w:tabs>
        <w:ind w:left="0" w:firstLine="709"/>
        <w:jc w:val="both"/>
        <w:rPr>
          <w:sz w:val="26"/>
          <w:szCs w:val="26"/>
        </w:rPr>
      </w:pPr>
      <w:r w:rsidRPr="00F61265">
        <w:rPr>
          <w:sz w:val="26"/>
          <w:szCs w:val="26"/>
        </w:rPr>
        <w:t>підвищення ефективності системи сповіщення про дорожньо-транспортні пригоди.</w:t>
      </w:r>
    </w:p>
    <w:p w:rsidR="00997A94" w:rsidRPr="00F61265" w:rsidRDefault="00997A94" w:rsidP="0010224E">
      <w:pPr>
        <w:ind w:firstLine="709"/>
        <w:jc w:val="both"/>
        <w:rPr>
          <w:i/>
          <w:iCs/>
          <w:sz w:val="26"/>
          <w:szCs w:val="26"/>
        </w:rPr>
      </w:pPr>
      <w:r w:rsidRPr="00F61265">
        <w:rPr>
          <w:i/>
          <w:iCs/>
          <w:sz w:val="26"/>
          <w:szCs w:val="26"/>
        </w:rPr>
        <w:t>Завдання Програми:</w:t>
      </w:r>
    </w:p>
    <w:p w:rsidR="00997A94" w:rsidRPr="00F61265" w:rsidRDefault="00997A94" w:rsidP="0010224E">
      <w:pPr>
        <w:ind w:firstLine="709"/>
        <w:jc w:val="both"/>
        <w:rPr>
          <w:sz w:val="26"/>
          <w:szCs w:val="26"/>
        </w:rPr>
      </w:pPr>
      <w:r w:rsidRPr="00F61265">
        <w:rPr>
          <w:sz w:val="26"/>
          <w:szCs w:val="26"/>
        </w:rPr>
        <w:t>- організація і забезпечення державного нагляду та контролю за дотриманням  законодавства про дорожній рух та його безпеку, а також за діяльністю підприємств, установ, організацій незалежно від форм власності та господарювання щодо планування та виконання заходів  з безпеки дорожнього руху;</w:t>
      </w:r>
    </w:p>
    <w:p w:rsidR="00997A94" w:rsidRPr="00F61265" w:rsidRDefault="00997A94" w:rsidP="0010224E">
      <w:pPr>
        <w:ind w:firstLine="708"/>
        <w:jc w:val="both"/>
        <w:rPr>
          <w:sz w:val="26"/>
          <w:szCs w:val="26"/>
        </w:rPr>
      </w:pPr>
      <w:r w:rsidRPr="00F61265">
        <w:rPr>
          <w:sz w:val="26"/>
          <w:szCs w:val="26"/>
        </w:rPr>
        <w:t>- організація дорожнього руху на вулично-дорожній мережі сіл: Новоберислав,. Зміївка, Шляхове, Томарине, Раківка, Тараса Шевченка, Першотравневе, Новосілки, Урожайне.</w:t>
      </w:r>
    </w:p>
    <w:p w:rsidR="00997A94" w:rsidRPr="00F61265" w:rsidRDefault="00997A94" w:rsidP="0010224E">
      <w:pPr>
        <w:ind w:firstLine="708"/>
        <w:jc w:val="both"/>
        <w:rPr>
          <w:sz w:val="26"/>
          <w:szCs w:val="26"/>
        </w:rPr>
      </w:pPr>
      <w:r w:rsidRPr="00F61265">
        <w:rPr>
          <w:sz w:val="26"/>
          <w:szCs w:val="26"/>
        </w:rPr>
        <w:t>- організація навчання населення Правилам дорожнього руху та здійснення інформаційно-просвітницької діяльності серед різних соціально-вікових груп населення, пов’язаної з профілактикою безпеки дорожнього руху;</w:t>
      </w:r>
    </w:p>
    <w:p w:rsidR="00997A94" w:rsidRPr="00F61265" w:rsidRDefault="00997A94" w:rsidP="0010224E">
      <w:pPr>
        <w:ind w:firstLine="708"/>
        <w:jc w:val="both"/>
        <w:rPr>
          <w:sz w:val="26"/>
          <w:szCs w:val="26"/>
        </w:rPr>
      </w:pPr>
      <w:r w:rsidRPr="00F61265">
        <w:rPr>
          <w:sz w:val="26"/>
          <w:szCs w:val="26"/>
        </w:rPr>
        <w:t xml:space="preserve"> - організація та здійснення заходів, пов’язаних із профілактикою дитячого дорожньо-транспортного травматизму;</w:t>
      </w:r>
    </w:p>
    <w:p w:rsidR="00997A94" w:rsidRPr="00F61265" w:rsidRDefault="00997A94" w:rsidP="0010224E">
      <w:pPr>
        <w:ind w:firstLine="708"/>
        <w:jc w:val="both"/>
        <w:rPr>
          <w:sz w:val="26"/>
          <w:szCs w:val="26"/>
        </w:rPr>
      </w:pPr>
      <w:r w:rsidRPr="00F61265">
        <w:rPr>
          <w:sz w:val="26"/>
          <w:szCs w:val="26"/>
        </w:rPr>
        <w:t xml:space="preserve"> - організація пропаганди з безпеки дорожнього руху.</w:t>
      </w:r>
    </w:p>
    <w:p w:rsidR="00997A94" w:rsidRPr="00F61265" w:rsidRDefault="00997A94" w:rsidP="0010224E">
      <w:pPr>
        <w:ind w:firstLine="709"/>
        <w:jc w:val="both"/>
        <w:rPr>
          <w:sz w:val="26"/>
          <w:szCs w:val="26"/>
        </w:rPr>
      </w:pPr>
      <w:r w:rsidRPr="00F61265">
        <w:rPr>
          <w:sz w:val="26"/>
          <w:szCs w:val="26"/>
        </w:rPr>
        <w:t xml:space="preserve">Відповідно до поставлених задач запропоновані взаємопов’язані   заходи, реалізація яких дозволить досягти поставлену Програмою мету. </w:t>
      </w:r>
    </w:p>
    <w:p w:rsidR="00997A94" w:rsidRPr="00F61265" w:rsidRDefault="00997A94" w:rsidP="0010224E">
      <w:pPr>
        <w:ind w:firstLine="708"/>
        <w:jc w:val="both"/>
        <w:rPr>
          <w:sz w:val="26"/>
          <w:szCs w:val="26"/>
        </w:rPr>
      </w:pPr>
      <w:r w:rsidRPr="00F61265">
        <w:rPr>
          <w:sz w:val="26"/>
          <w:szCs w:val="26"/>
        </w:rPr>
        <w:t>Головні напрямки  здійснення комплексу заходів Програми:</w:t>
      </w:r>
    </w:p>
    <w:p w:rsidR="00997A94" w:rsidRPr="00F61265" w:rsidRDefault="00997A94" w:rsidP="0010224E">
      <w:pPr>
        <w:ind w:firstLine="709"/>
        <w:jc w:val="both"/>
        <w:rPr>
          <w:sz w:val="26"/>
          <w:szCs w:val="26"/>
        </w:rPr>
      </w:pPr>
      <w:r w:rsidRPr="00F61265">
        <w:rPr>
          <w:sz w:val="26"/>
          <w:szCs w:val="26"/>
        </w:rPr>
        <w:t xml:space="preserve"> - удосконалення управління  безпекою дорожнього руху;</w:t>
      </w:r>
    </w:p>
    <w:p w:rsidR="00997A94" w:rsidRPr="00F61265" w:rsidRDefault="00997A94" w:rsidP="0010224E">
      <w:pPr>
        <w:ind w:firstLine="709"/>
        <w:jc w:val="both"/>
        <w:rPr>
          <w:sz w:val="26"/>
          <w:szCs w:val="26"/>
        </w:rPr>
      </w:pPr>
      <w:r w:rsidRPr="00F61265">
        <w:rPr>
          <w:sz w:val="26"/>
          <w:szCs w:val="26"/>
        </w:rPr>
        <w:t>- розробка комплексної схеми організації руху по місту;</w:t>
      </w:r>
    </w:p>
    <w:p w:rsidR="00997A94" w:rsidRPr="00F61265" w:rsidRDefault="00997A94" w:rsidP="0010224E">
      <w:pPr>
        <w:ind w:firstLine="709"/>
        <w:jc w:val="both"/>
        <w:rPr>
          <w:sz w:val="26"/>
          <w:szCs w:val="26"/>
        </w:rPr>
      </w:pPr>
      <w:r w:rsidRPr="00F61265">
        <w:rPr>
          <w:sz w:val="26"/>
          <w:szCs w:val="26"/>
        </w:rPr>
        <w:t xml:space="preserve"> - підвищення експлуатаційних показників та рівня безпеки руху на вулично-дорожній мережі на території Бериславської міської територіальної громади;</w:t>
      </w:r>
    </w:p>
    <w:p w:rsidR="00997A94" w:rsidRPr="00F61265" w:rsidRDefault="00997A94" w:rsidP="0010224E">
      <w:pPr>
        <w:ind w:firstLine="709"/>
        <w:jc w:val="both"/>
        <w:rPr>
          <w:sz w:val="26"/>
          <w:szCs w:val="26"/>
        </w:rPr>
      </w:pPr>
      <w:r w:rsidRPr="00F61265">
        <w:rPr>
          <w:sz w:val="26"/>
          <w:szCs w:val="26"/>
        </w:rPr>
        <w:t>- удосконалення інформаційно-просвітницької діяльності</w:t>
      </w:r>
    </w:p>
    <w:p w:rsidR="00997A94" w:rsidRPr="00F61265" w:rsidRDefault="00997A94" w:rsidP="0010224E">
      <w:pPr>
        <w:ind w:firstLine="709"/>
        <w:jc w:val="both"/>
        <w:rPr>
          <w:sz w:val="26"/>
          <w:szCs w:val="26"/>
        </w:rPr>
      </w:pPr>
    </w:p>
    <w:p w:rsidR="00997A94" w:rsidRPr="00F61265" w:rsidRDefault="00997A94" w:rsidP="0010224E">
      <w:pPr>
        <w:tabs>
          <w:tab w:val="left" w:pos="1650"/>
        </w:tabs>
        <w:jc w:val="center"/>
        <w:rPr>
          <w:b/>
          <w:bCs/>
          <w:sz w:val="26"/>
          <w:szCs w:val="26"/>
        </w:rPr>
      </w:pPr>
      <w:r w:rsidRPr="00F61265">
        <w:rPr>
          <w:b/>
          <w:bCs/>
          <w:sz w:val="26"/>
          <w:szCs w:val="26"/>
        </w:rPr>
        <w:t>3.1   Удосконалення управління безпекою дорожнього руху</w:t>
      </w:r>
    </w:p>
    <w:p w:rsidR="00997A94" w:rsidRPr="00F61265" w:rsidRDefault="00997A94" w:rsidP="0010224E">
      <w:pPr>
        <w:tabs>
          <w:tab w:val="left" w:pos="1650"/>
        </w:tabs>
        <w:ind w:firstLine="567"/>
        <w:jc w:val="both"/>
        <w:rPr>
          <w:sz w:val="26"/>
          <w:szCs w:val="26"/>
        </w:rPr>
      </w:pPr>
      <w:r w:rsidRPr="00F61265">
        <w:rPr>
          <w:sz w:val="26"/>
          <w:szCs w:val="26"/>
        </w:rPr>
        <w:t xml:space="preserve">Метою цього напрямку є вдосконалення нагляду та контролю за виконанням законодавства у сфері безпеки дорожнього руху. Зазначена мета реалізується шляхом проведення організаційно - методичних  заходів. </w:t>
      </w:r>
    </w:p>
    <w:p w:rsidR="00997A94" w:rsidRPr="00F61265" w:rsidRDefault="00997A94" w:rsidP="0010224E">
      <w:pPr>
        <w:tabs>
          <w:tab w:val="left" w:pos="1650"/>
        </w:tabs>
        <w:ind w:firstLine="709"/>
        <w:jc w:val="both"/>
        <w:rPr>
          <w:sz w:val="26"/>
          <w:szCs w:val="26"/>
        </w:rPr>
      </w:pPr>
      <w:r w:rsidRPr="00F61265">
        <w:rPr>
          <w:sz w:val="26"/>
          <w:szCs w:val="26"/>
        </w:rPr>
        <w:t xml:space="preserve">У безпеці дорожнього руху важлива роль відводиться питанням з організації управління рухом транспорту, які діють на основі:  </w:t>
      </w:r>
    </w:p>
    <w:p w:rsidR="00997A94" w:rsidRPr="00F61265" w:rsidRDefault="00997A94" w:rsidP="0010224E">
      <w:pPr>
        <w:jc w:val="both"/>
        <w:rPr>
          <w:sz w:val="26"/>
          <w:szCs w:val="26"/>
        </w:rPr>
      </w:pPr>
      <w:r w:rsidRPr="00F61265">
        <w:rPr>
          <w:sz w:val="26"/>
          <w:szCs w:val="26"/>
        </w:rPr>
        <w:t>- принципу системності (передбачає діяльність, яка повинна носити постійний, системний та упорядкований характер, що охоплює всі складові  системи);</w:t>
      </w:r>
    </w:p>
    <w:p w:rsidR="00997A94" w:rsidRPr="00F61265" w:rsidRDefault="00997A94" w:rsidP="0010224E">
      <w:pPr>
        <w:ind w:firstLine="567"/>
        <w:jc w:val="both"/>
        <w:rPr>
          <w:sz w:val="26"/>
          <w:szCs w:val="26"/>
        </w:rPr>
      </w:pPr>
      <w:r w:rsidRPr="00F61265">
        <w:rPr>
          <w:sz w:val="26"/>
          <w:szCs w:val="26"/>
        </w:rPr>
        <w:t>- принципу випередження (передбачає діяльність, яка повинна носити випереджувальний характер, спрямований на своєчасне виявлення та усунення негативних факторів, що можуть привести до ДТП);</w:t>
      </w:r>
    </w:p>
    <w:p w:rsidR="00997A94" w:rsidRPr="00F61265" w:rsidRDefault="00997A94" w:rsidP="0010224E">
      <w:pPr>
        <w:ind w:firstLine="567"/>
        <w:jc w:val="both"/>
        <w:rPr>
          <w:sz w:val="26"/>
          <w:szCs w:val="26"/>
        </w:rPr>
      </w:pPr>
      <w:r w:rsidRPr="00F61265">
        <w:rPr>
          <w:sz w:val="26"/>
          <w:szCs w:val="26"/>
        </w:rPr>
        <w:t>- принципу колективізму (передбачає участь усіх працівників у роботі із забезпечення безпеки руху, згідно зі своїми функціональними обов’язками, а не тільки керівників і працівників служби безпеки руху);</w:t>
      </w:r>
    </w:p>
    <w:p w:rsidR="00997A94" w:rsidRPr="00F61265" w:rsidRDefault="00997A94" w:rsidP="0010224E">
      <w:pPr>
        <w:ind w:firstLine="567"/>
        <w:jc w:val="both"/>
        <w:rPr>
          <w:sz w:val="26"/>
          <w:szCs w:val="26"/>
        </w:rPr>
      </w:pPr>
      <w:r w:rsidRPr="00F61265">
        <w:rPr>
          <w:sz w:val="26"/>
          <w:szCs w:val="26"/>
        </w:rPr>
        <w:t>- принципу інформованості  (передбачає діяльність, яка повинна будуватись на максимальній інформованості кожного працівника про небезпечні фактори, які впливають на рівень безпеки руху);</w:t>
      </w:r>
    </w:p>
    <w:p w:rsidR="00997A94" w:rsidRPr="00F61265" w:rsidRDefault="00997A94" w:rsidP="0010224E">
      <w:pPr>
        <w:ind w:firstLine="567"/>
        <w:jc w:val="both"/>
        <w:rPr>
          <w:sz w:val="26"/>
          <w:szCs w:val="26"/>
        </w:rPr>
      </w:pPr>
      <w:r w:rsidRPr="00F61265">
        <w:rPr>
          <w:sz w:val="26"/>
          <w:szCs w:val="26"/>
        </w:rPr>
        <w:t xml:space="preserve">- принципу виявлення та усунення причин (передбачає проведення профілактичної роботи, спрямованої не стільки на покарання винних, скільки на усунення недоліків); </w:t>
      </w:r>
    </w:p>
    <w:p w:rsidR="00997A94" w:rsidRPr="00F61265" w:rsidRDefault="00997A94" w:rsidP="0010224E">
      <w:pPr>
        <w:ind w:firstLine="567"/>
        <w:jc w:val="both"/>
        <w:rPr>
          <w:sz w:val="26"/>
          <w:szCs w:val="26"/>
        </w:rPr>
      </w:pPr>
      <w:r w:rsidRPr="00F61265">
        <w:rPr>
          <w:sz w:val="26"/>
          <w:szCs w:val="26"/>
        </w:rPr>
        <w:t xml:space="preserve">- принципу відповідальності (передбачає усвідомленість кожного працівника та його відповідальність на своєму робочому місці за конкретні  питання, що визначають безпеку руху автотранспорту).   </w:t>
      </w:r>
    </w:p>
    <w:p w:rsidR="00997A94" w:rsidRPr="00F61265" w:rsidRDefault="00997A94" w:rsidP="0010224E">
      <w:pPr>
        <w:jc w:val="both"/>
        <w:rPr>
          <w:sz w:val="26"/>
          <w:szCs w:val="26"/>
        </w:rPr>
      </w:pPr>
    </w:p>
    <w:p w:rsidR="00997A94" w:rsidRPr="00F61265" w:rsidRDefault="00997A94" w:rsidP="0010224E">
      <w:pPr>
        <w:tabs>
          <w:tab w:val="left" w:pos="1650"/>
        </w:tabs>
        <w:jc w:val="center"/>
        <w:rPr>
          <w:b/>
          <w:bCs/>
          <w:sz w:val="26"/>
          <w:szCs w:val="26"/>
        </w:rPr>
      </w:pPr>
      <w:r w:rsidRPr="00F61265">
        <w:rPr>
          <w:b/>
          <w:bCs/>
          <w:sz w:val="26"/>
          <w:szCs w:val="26"/>
        </w:rPr>
        <w:t>3.2. Підвищення експлуатаційних показників та рівня безпеки руху на вулично-дорожній мережі</w:t>
      </w:r>
    </w:p>
    <w:p w:rsidR="00997A94" w:rsidRPr="00F61265" w:rsidRDefault="00997A94" w:rsidP="0010224E">
      <w:pPr>
        <w:tabs>
          <w:tab w:val="left" w:pos="1650"/>
        </w:tabs>
        <w:ind w:firstLine="709"/>
        <w:jc w:val="both"/>
        <w:rPr>
          <w:b/>
          <w:bCs/>
          <w:sz w:val="26"/>
          <w:szCs w:val="26"/>
        </w:rPr>
      </w:pPr>
      <w:r w:rsidRPr="00F61265">
        <w:rPr>
          <w:sz w:val="26"/>
          <w:szCs w:val="26"/>
        </w:rPr>
        <w:t>Метою цього напрямку є розробка та впровадження організаційних  та інженерно-технічних заходів, спрямованих на забезпечення збереження життя та майна учасників дорожнього руху, поліпшення умов руху. Програмою передбачається встановлення та заміна дорожніх знаків, транспортних бар’єрних огороджень, нанесення ліній дорожньої розмітки, удосконалення організації руху транспорту, розробка і впровадження систем інформаційного забезпечення на автомобільних дорогах місцевого призначення.</w:t>
      </w:r>
    </w:p>
    <w:p w:rsidR="00997A94" w:rsidRPr="00F61265" w:rsidRDefault="00997A94" w:rsidP="0010224E">
      <w:pPr>
        <w:tabs>
          <w:tab w:val="left" w:pos="1650"/>
        </w:tabs>
        <w:jc w:val="center"/>
        <w:rPr>
          <w:b/>
          <w:bCs/>
          <w:sz w:val="26"/>
          <w:szCs w:val="26"/>
        </w:rPr>
      </w:pPr>
      <w:r w:rsidRPr="00F61265">
        <w:rPr>
          <w:b/>
          <w:bCs/>
          <w:sz w:val="26"/>
          <w:szCs w:val="26"/>
        </w:rPr>
        <w:t>4. Механізм реалізації Програми</w:t>
      </w:r>
    </w:p>
    <w:p w:rsidR="00997A94" w:rsidRPr="00F61265" w:rsidRDefault="00997A94" w:rsidP="0010224E">
      <w:pPr>
        <w:tabs>
          <w:tab w:val="left" w:pos="795"/>
          <w:tab w:val="left" w:pos="1650"/>
        </w:tabs>
        <w:jc w:val="both"/>
        <w:rPr>
          <w:sz w:val="26"/>
          <w:szCs w:val="26"/>
        </w:rPr>
      </w:pPr>
      <w:r w:rsidRPr="00F61265">
        <w:rPr>
          <w:sz w:val="26"/>
          <w:szCs w:val="26"/>
        </w:rPr>
        <w:tab/>
        <w:t>Програма розрахована на 2021-2023 роки та повинна бути реалізована шляхом проведення заходів і робіт за наступними напрямками:</w:t>
      </w:r>
    </w:p>
    <w:p w:rsidR="00997A94" w:rsidRPr="00F61265" w:rsidRDefault="00997A94" w:rsidP="0010224E">
      <w:pPr>
        <w:tabs>
          <w:tab w:val="left" w:pos="795"/>
          <w:tab w:val="left" w:pos="1650"/>
        </w:tabs>
        <w:jc w:val="both"/>
        <w:rPr>
          <w:sz w:val="26"/>
          <w:szCs w:val="26"/>
        </w:rPr>
      </w:pPr>
      <w:r w:rsidRPr="00F61265">
        <w:rPr>
          <w:sz w:val="26"/>
          <w:szCs w:val="26"/>
        </w:rPr>
        <w:t>1.Організаційно-методичні заходи.</w:t>
      </w:r>
    </w:p>
    <w:p w:rsidR="00997A94" w:rsidRPr="00F61265" w:rsidRDefault="00997A94" w:rsidP="0010224E">
      <w:pPr>
        <w:tabs>
          <w:tab w:val="left" w:pos="795"/>
          <w:tab w:val="left" w:pos="1650"/>
        </w:tabs>
        <w:jc w:val="both"/>
        <w:rPr>
          <w:sz w:val="26"/>
          <w:szCs w:val="26"/>
        </w:rPr>
      </w:pPr>
      <w:r w:rsidRPr="00F61265">
        <w:rPr>
          <w:sz w:val="26"/>
          <w:szCs w:val="26"/>
        </w:rPr>
        <w:t>2. Інженерно-технічне забезпечення безпеки дорожнього руху.</w:t>
      </w:r>
    </w:p>
    <w:p w:rsidR="00997A94" w:rsidRPr="00F61265" w:rsidRDefault="00997A94" w:rsidP="0010224E">
      <w:pPr>
        <w:tabs>
          <w:tab w:val="left" w:pos="795"/>
          <w:tab w:val="left" w:pos="1650"/>
        </w:tabs>
        <w:jc w:val="both"/>
        <w:rPr>
          <w:sz w:val="26"/>
          <w:szCs w:val="26"/>
        </w:rPr>
      </w:pPr>
      <w:r w:rsidRPr="00F61265">
        <w:rPr>
          <w:sz w:val="26"/>
          <w:szCs w:val="26"/>
        </w:rPr>
        <w:t>3. Організація дорожнього руху.</w:t>
      </w:r>
    </w:p>
    <w:p w:rsidR="00997A94" w:rsidRPr="00F61265" w:rsidRDefault="00997A94" w:rsidP="0010224E">
      <w:pPr>
        <w:tabs>
          <w:tab w:val="left" w:pos="795"/>
          <w:tab w:val="left" w:pos="1650"/>
        </w:tabs>
        <w:jc w:val="both"/>
        <w:rPr>
          <w:sz w:val="26"/>
          <w:szCs w:val="26"/>
        </w:rPr>
      </w:pPr>
      <w:r w:rsidRPr="00F61265">
        <w:rPr>
          <w:sz w:val="26"/>
          <w:szCs w:val="26"/>
        </w:rPr>
        <w:t xml:space="preserve">4. Інформаційно-просвітницька діяльність та пропаганда безпеки дорожнього руху. </w:t>
      </w:r>
    </w:p>
    <w:p w:rsidR="00997A94" w:rsidRPr="00F61265" w:rsidRDefault="00997A94" w:rsidP="0010224E">
      <w:pPr>
        <w:tabs>
          <w:tab w:val="left" w:pos="795"/>
          <w:tab w:val="left" w:pos="1650"/>
        </w:tabs>
        <w:jc w:val="both"/>
        <w:rPr>
          <w:sz w:val="26"/>
          <w:szCs w:val="26"/>
        </w:rPr>
      </w:pPr>
      <w:r w:rsidRPr="00F61265">
        <w:rPr>
          <w:sz w:val="26"/>
          <w:szCs w:val="26"/>
        </w:rPr>
        <w:t>5. Оперативне реагування та розслідування ДТП.</w:t>
      </w:r>
    </w:p>
    <w:p w:rsidR="00997A94" w:rsidRPr="00F61265" w:rsidRDefault="00997A94" w:rsidP="0010224E">
      <w:pPr>
        <w:tabs>
          <w:tab w:val="left" w:pos="795"/>
          <w:tab w:val="left" w:pos="1650"/>
        </w:tabs>
        <w:ind w:firstLine="709"/>
        <w:jc w:val="both"/>
        <w:rPr>
          <w:sz w:val="26"/>
          <w:szCs w:val="26"/>
        </w:rPr>
      </w:pPr>
      <w:r w:rsidRPr="00F61265">
        <w:rPr>
          <w:sz w:val="26"/>
          <w:szCs w:val="26"/>
        </w:rPr>
        <w:t>Реалізація  Програми здійснюється  за наступними етапами:</w:t>
      </w:r>
    </w:p>
    <w:p w:rsidR="00997A94" w:rsidRPr="00F61265" w:rsidRDefault="00997A94" w:rsidP="0010224E">
      <w:pPr>
        <w:numPr>
          <w:ilvl w:val="0"/>
          <w:numId w:val="6"/>
        </w:numPr>
        <w:tabs>
          <w:tab w:val="clear" w:pos="720"/>
          <w:tab w:val="left" w:pos="142"/>
          <w:tab w:val="left" w:pos="851"/>
        </w:tabs>
        <w:ind w:left="0" w:firstLine="709"/>
        <w:jc w:val="both"/>
        <w:rPr>
          <w:sz w:val="26"/>
          <w:szCs w:val="26"/>
        </w:rPr>
      </w:pPr>
      <w:r w:rsidRPr="00F61265">
        <w:rPr>
          <w:sz w:val="26"/>
          <w:szCs w:val="26"/>
        </w:rPr>
        <w:t>вивчення транспортної рухливості населення на території Бериславської міської територіальної громади;</w:t>
      </w:r>
    </w:p>
    <w:p w:rsidR="00997A94" w:rsidRPr="00F61265" w:rsidRDefault="00997A94" w:rsidP="0010224E">
      <w:pPr>
        <w:numPr>
          <w:ilvl w:val="0"/>
          <w:numId w:val="6"/>
        </w:numPr>
        <w:tabs>
          <w:tab w:val="clear" w:pos="720"/>
          <w:tab w:val="left" w:pos="142"/>
          <w:tab w:val="left" w:pos="851"/>
        </w:tabs>
        <w:ind w:left="0" w:firstLine="709"/>
        <w:jc w:val="both"/>
        <w:rPr>
          <w:sz w:val="26"/>
          <w:szCs w:val="26"/>
        </w:rPr>
      </w:pPr>
      <w:r w:rsidRPr="00F61265">
        <w:rPr>
          <w:sz w:val="26"/>
          <w:szCs w:val="26"/>
        </w:rPr>
        <w:t>розробка і впровадження інженерно-технічних заходів , спрямованих на поліпшення транспортно-експлуатаційних якостей вулично-дорожньої мережі;</w:t>
      </w:r>
    </w:p>
    <w:p w:rsidR="00997A94" w:rsidRPr="00F61265" w:rsidRDefault="00997A94" w:rsidP="0010224E">
      <w:pPr>
        <w:numPr>
          <w:ilvl w:val="0"/>
          <w:numId w:val="6"/>
        </w:numPr>
        <w:tabs>
          <w:tab w:val="clear" w:pos="720"/>
          <w:tab w:val="left" w:pos="142"/>
          <w:tab w:val="left" w:pos="851"/>
        </w:tabs>
        <w:ind w:left="0" w:firstLine="709"/>
        <w:jc w:val="both"/>
        <w:rPr>
          <w:sz w:val="26"/>
          <w:szCs w:val="26"/>
        </w:rPr>
      </w:pPr>
      <w:r w:rsidRPr="00F61265">
        <w:rPr>
          <w:sz w:val="26"/>
          <w:szCs w:val="26"/>
        </w:rPr>
        <w:t>розробка і впровадження систем інформаційного забезпечення на автодорогах загального користування та інформаційного забезпечення, якісного та надійного транспортного обслуговування населення на території Бериславської міської територіальної громади;</w:t>
      </w:r>
    </w:p>
    <w:p w:rsidR="00997A94" w:rsidRPr="00F61265" w:rsidRDefault="00997A94" w:rsidP="0010224E">
      <w:pPr>
        <w:tabs>
          <w:tab w:val="left" w:pos="795"/>
          <w:tab w:val="left" w:pos="1650"/>
        </w:tabs>
        <w:ind w:left="720"/>
        <w:jc w:val="both"/>
        <w:rPr>
          <w:sz w:val="26"/>
          <w:szCs w:val="26"/>
        </w:rPr>
      </w:pPr>
    </w:p>
    <w:p w:rsidR="00997A94" w:rsidRPr="00F61265" w:rsidRDefault="00997A94" w:rsidP="0010224E">
      <w:pPr>
        <w:spacing w:line="276" w:lineRule="auto"/>
        <w:jc w:val="center"/>
        <w:rPr>
          <w:b/>
          <w:bCs/>
          <w:sz w:val="26"/>
          <w:szCs w:val="26"/>
          <w:lang w:eastAsia="en-US"/>
        </w:rPr>
      </w:pPr>
      <w:r w:rsidRPr="00F61265">
        <w:rPr>
          <w:b/>
          <w:bCs/>
          <w:sz w:val="26"/>
          <w:szCs w:val="26"/>
          <w:lang w:eastAsia="en-US"/>
        </w:rPr>
        <w:t>5. Заходи з реалізації Програми</w:t>
      </w:r>
    </w:p>
    <w:p w:rsidR="00997A94" w:rsidRPr="00F61265" w:rsidRDefault="00997A94" w:rsidP="0010224E">
      <w:pPr>
        <w:ind w:firstLine="709"/>
        <w:jc w:val="both"/>
        <w:rPr>
          <w:sz w:val="26"/>
          <w:szCs w:val="26"/>
        </w:rPr>
      </w:pPr>
      <w:r w:rsidRPr="00F61265">
        <w:rPr>
          <w:sz w:val="26"/>
          <w:szCs w:val="26"/>
        </w:rPr>
        <w:t>Виконання Програми планується шляхом реалізації заходів, наведених у додатку 1 до Програми (додається).</w:t>
      </w:r>
    </w:p>
    <w:p w:rsidR="00997A94" w:rsidRPr="00F61265" w:rsidRDefault="00997A94" w:rsidP="0010224E">
      <w:pPr>
        <w:tabs>
          <w:tab w:val="left" w:pos="795"/>
          <w:tab w:val="left" w:pos="1650"/>
        </w:tabs>
        <w:jc w:val="both"/>
        <w:rPr>
          <w:b/>
          <w:bCs/>
          <w:sz w:val="26"/>
          <w:szCs w:val="26"/>
        </w:rPr>
      </w:pPr>
    </w:p>
    <w:p w:rsidR="00997A94" w:rsidRPr="00F61265" w:rsidRDefault="00997A94" w:rsidP="0010224E">
      <w:pPr>
        <w:tabs>
          <w:tab w:val="left" w:pos="795"/>
          <w:tab w:val="left" w:pos="1650"/>
        </w:tabs>
        <w:jc w:val="center"/>
        <w:rPr>
          <w:b/>
          <w:bCs/>
          <w:sz w:val="26"/>
          <w:szCs w:val="26"/>
        </w:rPr>
      </w:pPr>
      <w:r w:rsidRPr="00F61265">
        <w:rPr>
          <w:b/>
          <w:bCs/>
          <w:sz w:val="26"/>
          <w:szCs w:val="26"/>
        </w:rPr>
        <w:t>6. Очікувані результати реалізації Програми</w:t>
      </w:r>
    </w:p>
    <w:p w:rsidR="00997A94" w:rsidRPr="00F61265" w:rsidRDefault="00997A94" w:rsidP="0010224E">
      <w:pPr>
        <w:ind w:firstLine="709"/>
        <w:jc w:val="both"/>
        <w:rPr>
          <w:sz w:val="26"/>
          <w:szCs w:val="26"/>
        </w:rPr>
      </w:pPr>
      <w:r w:rsidRPr="00F61265">
        <w:rPr>
          <w:sz w:val="26"/>
          <w:szCs w:val="26"/>
        </w:rPr>
        <w:t xml:space="preserve"> Реалізація положень Програми і виконання її завдань дозволить:</w:t>
      </w:r>
    </w:p>
    <w:p w:rsidR="00997A94" w:rsidRPr="00F61265" w:rsidRDefault="00997A94" w:rsidP="0010224E">
      <w:pPr>
        <w:numPr>
          <w:ilvl w:val="0"/>
          <w:numId w:val="6"/>
        </w:numPr>
        <w:tabs>
          <w:tab w:val="left" w:pos="1134"/>
        </w:tabs>
        <w:ind w:left="0" w:firstLine="709"/>
        <w:jc w:val="both"/>
        <w:rPr>
          <w:sz w:val="26"/>
          <w:szCs w:val="26"/>
        </w:rPr>
      </w:pPr>
      <w:r w:rsidRPr="00F61265">
        <w:rPr>
          <w:sz w:val="26"/>
          <w:szCs w:val="26"/>
        </w:rPr>
        <w:t>забезпечити ефективне управління безпекою (зменшення кількості випадків перевищення швидкості,  навмисних порушень Правил дорожнього руху) ;</w:t>
      </w:r>
    </w:p>
    <w:p w:rsidR="00997A94" w:rsidRPr="00F61265" w:rsidRDefault="00997A94" w:rsidP="0010224E">
      <w:pPr>
        <w:numPr>
          <w:ilvl w:val="0"/>
          <w:numId w:val="6"/>
        </w:numPr>
        <w:tabs>
          <w:tab w:val="left" w:pos="1134"/>
        </w:tabs>
        <w:ind w:left="0" w:firstLine="709"/>
        <w:jc w:val="both"/>
        <w:rPr>
          <w:sz w:val="26"/>
          <w:szCs w:val="26"/>
        </w:rPr>
      </w:pPr>
      <w:r w:rsidRPr="00F61265">
        <w:rPr>
          <w:sz w:val="26"/>
          <w:szCs w:val="26"/>
        </w:rPr>
        <w:t>покращити дорожню інфраструктуру.</w:t>
      </w:r>
    </w:p>
    <w:p w:rsidR="00997A94" w:rsidRPr="00F61265" w:rsidRDefault="00997A94" w:rsidP="0010224E">
      <w:pPr>
        <w:tabs>
          <w:tab w:val="left" w:pos="1134"/>
        </w:tabs>
        <w:ind w:left="709"/>
        <w:jc w:val="both"/>
        <w:rPr>
          <w:sz w:val="26"/>
          <w:szCs w:val="26"/>
        </w:rPr>
      </w:pPr>
    </w:p>
    <w:p w:rsidR="00997A94" w:rsidRPr="00F61265" w:rsidRDefault="00997A94" w:rsidP="0010224E">
      <w:pPr>
        <w:pStyle w:val="ListParagraph"/>
        <w:numPr>
          <w:ilvl w:val="0"/>
          <w:numId w:val="15"/>
        </w:numPr>
        <w:jc w:val="center"/>
        <w:rPr>
          <w:sz w:val="26"/>
          <w:szCs w:val="26"/>
        </w:rPr>
      </w:pPr>
      <w:r w:rsidRPr="00F61265">
        <w:rPr>
          <w:b/>
          <w:bCs/>
          <w:sz w:val="26"/>
          <w:szCs w:val="26"/>
        </w:rPr>
        <w:t>Фінансове забезпечення виконання Програми</w:t>
      </w:r>
      <w:r w:rsidRPr="00F61265">
        <w:rPr>
          <w:sz w:val="26"/>
          <w:szCs w:val="26"/>
        </w:rPr>
        <w:t>.</w:t>
      </w:r>
    </w:p>
    <w:p w:rsidR="00997A94" w:rsidRPr="00F61265" w:rsidRDefault="00997A94" w:rsidP="0010224E">
      <w:pPr>
        <w:ind w:left="60" w:firstLine="360"/>
        <w:jc w:val="both"/>
        <w:rPr>
          <w:sz w:val="26"/>
          <w:szCs w:val="26"/>
        </w:rPr>
      </w:pPr>
      <w:r w:rsidRPr="00F61265">
        <w:rPr>
          <w:sz w:val="26"/>
          <w:szCs w:val="26"/>
        </w:rPr>
        <w:t>Фінансування Програми здійснюватиметься в межах асигнувань, передбачених регіональною програмою підвищення рівня безпеки дорожнього руху в Херсонській області на період до 2023 року, з місцевими бюджетами, та з інших джерел, не заборонених законодавством.</w:t>
      </w:r>
    </w:p>
    <w:p w:rsidR="00997A94" w:rsidRPr="00F61265" w:rsidRDefault="00997A94" w:rsidP="0010224E">
      <w:pPr>
        <w:ind w:left="60" w:firstLine="649"/>
        <w:jc w:val="both"/>
        <w:rPr>
          <w:sz w:val="26"/>
          <w:szCs w:val="26"/>
        </w:rPr>
      </w:pPr>
      <w:r w:rsidRPr="00F61265">
        <w:rPr>
          <w:sz w:val="26"/>
          <w:szCs w:val="26"/>
        </w:rPr>
        <w:t>У ході реалізації заходів Програми можливі корегування, зміни, уточнення, доповнення,  пов’язані з фактичним надходженням коштів на реалізацію розділів Програми, уточненням обсягів робіт, виходячи з реальних можливостей бюджету.</w:t>
      </w:r>
    </w:p>
    <w:p w:rsidR="00997A94" w:rsidRPr="00F61265" w:rsidRDefault="00997A94" w:rsidP="0010224E">
      <w:pPr>
        <w:rPr>
          <w:sz w:val="26"/>
          <w:szCs w:val="26"/>
        </w:rPr>
      </w:pPr>
    </w:p>
    <w:p w:rsidR="00997A94" w:rsidRPr="00F61265" w:rsidRDefault="00997A94" w:rsidP="0010224E">
      <w:pPr>
        <w:pStyle w:val="ListParagraph"/>
        <w:numPr>
          <w:ilvl w:val="0"/>
          <w:numId w:val="15"/>
        </w:numPr>
        <w:jc w:val="center"/>
        <w:rPr>
          <w:b/>
          <w:bCs/>
          <w:sz w:val="26"/>
          <w:szCs w:val="26"/>
        </w:rPr>
      </w:pPr>
      <w:r w:rsidRPr="00F61265">
        <w:rPr>
          <w:b/>
          <w:bCs/>
          <w:sz w:val="26"/>
          <w:szCs w:val="26"/>
        </w:rPr>
        <w:t>Організація управління та контролю за станом виконання Програми.</w:t>
      </w:r>
    </w:p>
    <w:p w:rsidR="00997A94" w:rsidRPr="00F61265" w:rsidRDefault="00997A94" w:rsidP="0010224E">
      <w:pPr>
        <w:ind w:firstLine="709"/>
        <w:jc w:val="both"/>
        <w:rPr>
          <w:sz w:val="26"/>
          <w:szCs w:val="26"/>
        </w:rPr>
      </w:pPr>
      <w:r w:rsidRPr="00F61265">
        <w:rPr>
          <w:sz w:val="26"/>
          <w:szCs w:val="26"/>
        </w:rPr>
        <w:t>Організація управління та контролю за станом виконання заходів Програми покладається на відділ житлово-комунального господарства, будівництва  та розвитку інфраструктури виконавчого комітету Бериславської міської ради, яким планується залучення до їх виконання комунальних підприємств, підрядних та відомчих організацій.</w:t>
      </w:r>
    </w:p>
    <w:p w:rsidR="00997A94" w:rsidRPr="00F61265" w:rsidRDefault="00997A94" w:rsidP="0010224E">
      <w:pPr>
        <w:ind w:firstLine="567"/>
        <w:jc w:val="both"/>
        <w:rPr>
          <w:sz w:val="26"/>
          <w:szCs w:val="26"/>
        </w:rPr>
      </w:pPr>
    </w:p>
    <w:p w:rsidR="00997A94" w:rsidRPr="00F61265" w:rsidRDefault="00997A94" w:rsidP="0010224E">
      <w:pPr>
        <w:pStyle w:val="NoSpacing"/>
        <w:rPr>
          <w:rFonts w:ascii="Times New Roman" w:hAnsi="Times New Roman"/>
          <w:sz w:val="26"/>
          <w:szCs w:val="26"/>
          <w:lang w:val="uk-UA"/>
        </w:rPr>
        <w:sectPr w:rsidR="00997A94" w:rsidRPr="00F61265" w:rsidSect="00670048">
          <w:pgSz w:w="11906" w:h="16838"/>
          <w:pgMar w:top="1079" w:right="566" w:bottom="899" w:left="1701" w:header="708" w:footer="708" w:gutter="0"/>
          <w:cols w:space="708"/>
          <w:docGrid w:linePitch="360"/>
        </w:sectPr>
      </w:pPr>
      <w:r w:rsidRPr="00F61265">
        <w:rPr>
          <w:rFonts w:ascii="Times New Roman" w:hAnsi="Times New Roman"/>
          <w:sz w:val="26"/>
          <w:szCs w:val="26"/>
          <w:lang w:val="uk-UA"/>
        </w:rPr>
        <w:t>Міський голова</w:t>
      </w:r>
      <w:r w:rsidRPr="00F61265">
        <w:rPr>
          <w:rFonts w:ascii="Times New Roman" w:hAnsi="Times New Roman"/>
          <w:sz w:val="26"/>
          <w:szCs w:val="26"/>
          <w:lang w:val="uk-UA"/>
        </w:rPr>
        <w:tab/>
      </w:r>
      <w:r w:rsidRPr="00F61265">
        <w:rPr>
          <w:rFonts w:ascii="Times New Roman" w:hAnsi="Times New Roman"/>
          <w:sz w:val="26"/>
          <w:szCs w:val="26"/>
          <w:lang w:val="uk-UA"/>
        </w:rPr>
        <w:tab/>
      </w:r>
      <w:r w:rsidRPr="00F61265">
        <w:rPr>
          <w:rFonts w:ascii="Times New Roman" w:hAnsi="Times New Roman"/>
          <w:sz w:val="26"/>
          <w:szCs w:val="26"/>
          <w:lang w:val="uk-UA"/>
        </w:rPr>
        <w:tab/>
      </w:r>
      <w:r w:rsidRPr="00F61265">
        <w:rPr>
          <w:rFonts w:ascii="Times New Roman" w:hAnsi="Times New Roman"/>
          <w:sz w:val="26"/>
          <w:szCs w:val="26"/>
          <w:lang w:val="uk-UA"/>
        </w:rPr>
        <w:tab/>
      </w:r>
      <w:r w:rsidRPr="00F61265">
        <w:rPr>
          <w:rFonts w:ascii="Times New Roman" w:hAnsi="Times New Roman"/>
          <w:sz w:val="26"/>
          <w:szCs w:val="26"/>
          <w:lang w:val="uk-UA"/>
        </w:rPr>
        <w:tab/>
      </w:r>
      <w:r w:rsidRPr="00F61265">
        <w:rPr>
          <w:rFonts w:ascii="Times New Roman" w:hAnsi="Times New Roman"/>
          <w:sz w:val="26"/>
          <w:szCs w:val="26"/>
          <w:lang w:val="uk-UA"/>
        </w:rPr>
        <w:tab/>
      </w:r>
      <w:r w:rsidRPr="00F61265">
        <w:rPr>
          <w:rFonts w:ascii="Times New Roman" w:hAnsi="Times New Roman"/>
          <w:sz w:val="26"/>
          <w:szCs w:val="26"/>
          <w:lang w:val="uk-UA"/>
        </w:rPr>
        <w:tab/>
        <w:t>Олександр ШАПОВАЛОВ</w:t>
      </w:r>
    </w:p>
    <w:p w:rsidR="00997A94" w:rsidRPr="00F61265" w:rsidRDefault="00997A94" w:rsidP="0010224E">
      <w:pPr>
        <w:ind w:left="9072"/>
        <w:rPr>
          <w:sz w:val="26"/>
          <w:szCs w:val="26"/>
        </w:rPr>
      </w:pPr>
      <w:r w:rsidRPr="00F61265">
        <w:rPr>
          <w:sz w:val="26"/>
          <w:szCs w:val="26"/>
        </w:rPr>
        <w:t>Додаток 1</w:t>
      </w:r>
    </w:p>
    <w:p w:rsidR="00997A94" w:rsidRPr="00F61265" w:rsidRDefault="00997A94" w:rsidP="0010224E">
      <w:pPr>
        <w:ind w:left="9072"/>
        <w:rPr>
          <w:sz w:val="26"/>
          <w:szCs w:val="26"/>
        </w:rPr>
      </w:pPr>
      <w:r w:rsidRPr="00F61265">
        <w:rPr>
          <w:sz w:val="26"/>
          <w:szCs w:val="26"/>
        </w:rPr>
        <w:t>до Програми «Підвищення безпеки дорожнього руху на території Бериславської міської територіальної громади на 2021-2023 роки»</w:t>
      </w:r>
    </w:p>
    <w:p w:rsidR="00997A94" w:rsidRDefault="00997A94" w:rsidP="0010224E"/>
    <w:p w:rsidR="00997A94" w:rsidRPr="00386672" w:rsidRDefault="00997A94" w:rsidP="0010224E"/>
    <w:p w:rsidR="00997A94" w:rsidRPr="00386672" w:rsidRDefault="00997A94" w:rsidP="0010224E">
      <w:pPr>
        <w:jc w:val="center"/>
        <w:rPr>
          <w:rFonts w:ascii="Times New Roman CYR" w:hAnsi="Times New Roman CYR" w:cs="Times New Roman CYR"/>
          <w:b/>
          <w:bCs/>
          <w:sz w:val="28"/>
          <w:szCs w:val="28"/>
          <w:lang w:eastAsia="en-US"/>
        </w:rPr>
      </w:pPr>
      <w:r w:rsidRPr="00386672">
        <w:rPr>
          <w:rFonts w:ascii="Times New Roman CYR" w:hAnsi="Times New Roman CYR" w:cs="Times New Roman CYR"/>
          <w:b/>
          <w:bCs/>
          <w:sz w:val="28"/>
          <w:szCs w:val="28"/>
          <w:lang w:eastAsia="en-US"/>
        </w:rPr>
        <w:t>Заходи  з реалізації Програми</w:t>
      </w:r>
    </w:p>
    <w:p w:rsidR="00997A94" w:rsidRPr="00386672" w:rsidRDefault="00997A94" w:rsidP="0010224E">
      <w:pPr>
        <w:jc w:val="center"/>
        <w:rPr>
          <w:rFonts w:ascii="Times New Roman CYR" w:hAnsi="Times New Roman CYR" w:cs="Times New Roman CYR"/>
          <w:b/>
          <w:bCs/>
          <w:sz w:val="28"/>
          <w:szCs w:val="28"/>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1844"/>
        <w:gridCol w:w="1985"/>
        <w:gridCol w:w="992"/>
        <w:gridCol w:w="1843"/>
        <w:gridCol w:w="1276"/>
        <w:gridCol w:w="1134"/>
        <w:gridCol w:w="1134"/>
        <w:gridCol w:w="1275"/>
        <w:gridCol w:w="1276"/>
        <w:gridCol w:w="1701"/>
      </w:tblGrid>
      <w:tr w:rsidR="00997A94" w:rsidRPr="00386672" w:rsidTr="001A2488">
        <w:trPr>
          <w:trHeight w:val="230"/>
        </w:trPr>
        <w:tc>
          <w:tcPr>
            <w:tcW w:w="532" w:type="dxa"/>
            <w:vMerge w:val="restart"/>
            <w:shd w:val="clear" w:color="auto" w:fill="C6D9F1"/>
          </w:tcPr>
          <w:p w:rsidR="00997A94" w:rsidRPr="00216E1C" w:rsidRDefault="00997A94" w:rsidP="001A2488">
            <w:pPr>
              <w:jc w:val="center"/>
              <w:rPr>
                <w:b/>
                <w:bCs/>
                <w:sz w:val="20"/>
                <w:szCs w:val="20"/>
                <w:lang w:eastAsia="en-US"/>
              </w:rPr>
            </w:pPr>
          </w:p>
          <w:p w:rsidR="00997A94" w:rsidRPr="00216E1C" w:rsidRDefault="00997A94" w:rsidP="001A2488">
            <w:pPr>
              <w:jc w:val="center"/>
              <w:rPr>
                <w:b/>
                <w:bCs/>
                <w:sz w:val="20"/>
                <w:szCs w:val="20"/>
                <w:lang w:eastAsia="en-US"/>
              </w:rPr>
            </w:pPr>
            <w:r w:rsidRPr="00216E1C">
              <w:rPr>
                <w:b/>
                <w:bCs/>
                <w:sz w:val="20"/>
                <w:szCs w:val="20"/>
                <w:lang w:eastAsia="en-US"/>
              </w:rPr>
              <w:t>№</w:t>
            </w:r>
          </w:p>
          <w:p w:rsidR="00997A94" w:rsidRPr="00216E1C" w:rsidRDefault="00997A94" w:rsidP="001A2488">
            <w:pPr>
              <w:jc w:val="center"/>
              <w:rPr>
                <w:b/>
                <w:bCs/>
                <w:sz w:val="20"/>
                <w:szCs w:val="20"/>
                <w:lang w:eastAsia="en-US"/>
              </w:rPr>
            </w:pPr>
            <w:r w:rsidRPr="00216E1C">
              <w:rPr>
                <w:b/>
                <w:bCs/>
                <w:sz w:val="20"/>
                <w:szCs w:val="20"/>
                <w:lang w:eastAsia="en-US"/>
              </w:rPr>
              <w:t>з/п</w:t>
            </w:r>
          </w:p>
        </w:tc>
        <w:tc>
          <w:tcPr>
            <w:tcW w:w="1844" w:type="dxa"/>
            <w:vMerge w:val="restart"/>
            <w:shd w:val="clear" w:color="auto" w:fill="C6D9F1"/>
          </w:tcPr>
          <w:p w:rsidR="00997A94" w:rsidRPr="00216E1C" w:rsidRDefault="00997A94" w:rsidP="001A2488">
            <w:pPr>
              <w:jc w:val="center"/>
              <w:rPr>
                <w:b/>
                <w:bCs/>
                <w:sz w:val="20"/>
                <w:szCs w:val="20"/>
                <w:lang w:eastAsia="en-US"/>
              </w:rPr>
            </w:pPr>
          </w:p>
          <w:p w:rsidR="00997A94" w:rsidRPr="00216E1C" w:rsidRDefault="00997A94" w:rsidP="001A2488">
            <w:pPr>
              <w:jc w:val="center"/>
              <w:rPr>
                <w:b/>
                <w:bCs/>
                <w:sz w:val="20"/>
                <w:szCs w:val="20"/>
                <w:lang w:eastAsia="en-US"/>
              </w:rPr>
            </w:pPr>
            <w:r w:rsidRPr="00216E1C">
              <w:rPr>
                <w:b/>
                <w:bCs/>
                <w:sz w:val="20"/>
                <w:szCs w:val="20"/>
                <w:lang w:eastAsia="en-US"/>
              </w:rPr>
              <w:t>Завдання</w:t>
            </w:r>
          </w:p>
        </w:tc>
        <w:tc>
          <w:tcPr>
            <w:tcW w:w="1985" w:type="dxa"/>
            <w:vMerge w:val="restart"/>
            <w:shd w:val="clear" w:color="auto" w:fill="C6D9F1"/>
          </w:tcPr>
          <w:p w:rsidR="00997A94" w:rsidRPr="00216E1C" w:rsidRDefault="00997A94" w:rsidP="001A2488">
            <w:pPr>
              <w:jc w:val="center"/>
              <w:rPr>
                <w:b/>
                <w:bCs/>
                <w:sz w:val="20"/>
                <w:szCs w:val="20"/>
                <w:lang w:eastAsia="en-US"/>
              </w:rPr>
            </w:pPr>
          </w:p>
          <w:p w:rsidR="00997A94" w:rsidRPr="00216E1C" w:rsidRDefault="00997A94" w:rsidP="001A2488">
            <w:pPr>
              <w:jc w:val="center"/>
              <w:rPr>
                <w:b/>
                <w:bCs/>
                <w:sz w:val="20"/>
                <w:szCs w:val="20"/>
                <w:lang w:eastAsia="en-US"/>
              </w:rPr>
            </w:pPr>
            <w:r w:rsidRPr="00216E1C">
              <w:rPr>
                <w:b/>
                <w:bCs/>
                <w:sz w:val="20"/>
                <w:szCs w:val="20"/>
                <w:lang w:eastAsia="en-US"/>
              </w:rPr>
              <w:t>Зміст заходів</w:t>
            </w:r>
          </w:p>
        </w:tc>
        <w:tc>
          <w:tcPr>
            <w:tcW w:w="992" w:type="dxa"/>
            <w:vMerge w:val="restart"/>
            <w:shd w:val="clear" w:color="auto" w:fill="C6D9F1"/>
          </w:tcPr>
          <w:p w:rsidR="00997A94" w:rsidRPr="00216E1C" w:rsidRDefault="00997A94" w:rsidP="001A2488">
            <w:pPr>
              <w:rPr>
                <w:b/>
                <w:bCs/>
                <w:sz w:val="20"/>
                <w:szCs w:val="20"/>
                <w:lang w:eastAsia="en-US"/>
              </w:rPr>
            </w:pPr>
            <w:r w:rsidRPr="00216E1C">
              <w:rPr>
                <w:b/>
                <w:bCs/>
                <w:sz w:val="20"/>
                <w:szCs w:val="20"/>
                <w:lang w:eastAsia="en-US"/>
              </w:rPr>
              <w:t>Строквиконання заходу</w:t>
            </w:r>
          </w:p>
        </w:tc>
        <w:tc>
          <w:tcPr>
            <w:tcW w:w="1843" w:type="dxa"/>
            <w:vMerge w:val="restart"/>
            <w:shd w:val="clear" w:color="auto" w:fill="C6D9F1"/>
          </w:tcPr>
          <w:p w:rsidR="00997A94" w:rsidRPr="00216E1C" w:rsidRDefault="00997A94" w:rsidP="001A2488">
            <w:pPr>
              <w:jc w:val="center"/>
              <w:rPr>
                <w:b/>
                <w:bCs/>
                <w:sz w:val="20"/>
                <w:szCs w:val="20"/>
                <w:lang w:eastAsia="en-US"/>
              </w:rPr>
            </w:pPr>
          </w:p>
          <w:p w:rsidR="00997A94" w:rsidRPr="00216E1C" w:rsidRDefault="00997A94" w:rsidP="001A2488">
            <w:pPr>
              <w:jc w:val="center"/>
              <w:rPr>
                <w:b/>
                <w:bCs/>
                <w:sz w:val="20"/>
                <w:szCs w:val="20"/>
                <w:lang w:eastAsia="en-US"/>
              </w:rPr>
            </w:pPr>
            <w:r w:rsidRPr="00216E1C">
              <w:rPr>
                <w:b/>
                <w:bCs/>
                <w:sz w:val="20"/>
                <w:szCs w:val="20"/>
                <w:lang w:eastAsia="en-US"/>
              </w:rPr>
              <w:t>Виконавці</w:t>
            </w:r>
          </w:p>
        </w:tc>
        <w:tc>
          <w:tcPr>
            <w:tcW w:w="1276" w:type="dxa"/>
            <w:vMerge w:val="restart"/>
            <w:shd w:val="clear" w:color="auto" w:fill="C6D9F1"/>
          </w:tcPr>
          <w:p w:rsidR="00997A94" w:rsidRPr="00216E1C" w:rsidRDefault="00997A94" w:rsidP="001A2488">
            <w:pPr>
              <w:jc w:val="center"/>
              <w:rPr>
                <w:b/>
                <w:bCs/>
                <w:sz w:val="20"/>
                <w:szCs w:val="20"/>
                <w:lang w:eastAsia="en-US"/>
              </w:rPr>
            </w:pPr>
            <w:r w:rsidRPr="00216E1C">
              <w:rPr>
                <w:b/>
                <w:bCs/>
                <w:sz w:val="20"/>
                <w:szCs w:val="20"/>
                <w:lang w:eastAsia="en-US"/>
              </w:rPr>
              <w:t>Джерела фінансування</w:t>
            </w:r>
          </w:p>
        </w:tc>
        <w:tc>
          <w:tcPr>
            <w:tcW w:w="4819" w:type="dxa"/>
            <w:gridSpan w:val="4"/>
            <w:shd w:val="clear" w:color="auto" w:fill="C6D9F1"/>
          </w:tcPr>
          <w:p w:rsidR="00997A94" w:rsidRPr="00216E1C" w:rsidRDefault="00997A94" w:rsidP="001A2488">
            <w:pPr>
              <w:spacing w:after="200" w:line="276" w:lineRule="auto"/>
              <w:rPr>
                <w:b/>
                <w:sz w:val="20"/>
                <w:szCs w:val="20"/>
              </w:rPr>
            </w:pPr>
            <w:r w:rsidRPr="00216E1C">
              <w:rPr>
                <w:b/>
                <w:sz w:val="20"/>
                <w:szCs w:val="20"/>
              </w:rPr>
              <w:t>Обсяги фінансування по роках, тис, грн.</w:t>
            </w:r>
          </w:p>
        </w:tc>
        <w:tc>
          <w:tcPr>
            <w:tcW w:w="1701" w:type="dxa"/>
            <w:vMerge w:val="restart"/>
            <w:shd w:val="clear" w:color="auto" w:fill="C6D9F1"/>
          </w:tcPr>
          <w:p w:rsidR="00997A94" w:rsidRPr="00216E1C" w:rsidRDefault="00997A94" w:rsidP="001A2488">
            <w:pPr>
              <w:rPr>
                <w:sz w:val="20"/>
                <w:szCs w:val="20"/>
              </w:rPr>
            </w:pPr>
            <w:r w:rsidRPr="00216E1C">
              <w:rPr>
                <w:b/>
                <w:bCs/>
                <w:sz w:val="20"/>
                <w:szCs w:val="20"/>
                <w:lang w:eastAsia="en-US"/>
              </w:rPr>
              <w:t>Очікуваний результат</w:t>
            </w:r>
          </w:p>
        </w:tc>
      </w:tr>
      <w:tr w:rsidR="00997A94" w:rsidRPr="00386672" w:rsidTr="001A2488">
        <w:trPr>
          <w:trHeight w:val="470"/>
        </w:trPr>
        <w:tc>
          <w:tcPr>
            <w:tcW w:w="532" w:type="dxa"/>
            <w:vMerge/>
            <w:shd w:val="clear" w:color="auto" w:fill="C6D9F1"/>
          </w:tcPr>
          <w:p w:rsidR="00997A94" w:rsidRPr="00216E1C" w:rsidRDefault="00997A94" w:rsidP="001A2488">
            <w:pPr>
              <w:rPr>
                <w:bCs/>
                <w:sz w:val="20"/>
                <w:szCs w:val="20"/>
                <w:lang w:eastAsia="en-US"/>
              </w:rPr>
            </w:pPr>
          </w:p>
        </w:tc>
        <w:tc>
          <w:tcPr>
            <w:tcW w:w="1844" w:type="dxa"/>
            <w:vMerge/>
            <w:shd w:val="clear" w:color="auto" w:fill="C6D9F1"/>
          </w:tcPr>
          <w:p w:rsidR="00997A94" w:rsidRPr="00216E1C" w:rsidRDefault="00997A94" w:rsidP="001A2488">
            <w:pPr>
              <w:rPr>
                <w:bCs/>
                <w:sz w:val="20"/>
                <w:szCs w:val="20"/>
                <w:lang w:eastAsia="en-US"/>
              </w:rPr>
            </w:pPr>
          </w:p>
        </w:tc>
        <w:tc>
          <w:tcPr>
            <w:tcW w:w="1985" w:type="dxa"/>
            <w:vMerge/>
            <w:shd w:val="clear" w:color="auto" w:fill="C6D9F1"/>
          </w:tcPr>
          <w:p w:rsidR="00997A94" w:rsidRPr="00216E1C" w:rsidRDefault="00997A94" w:rsidP="001A2488">
            <w:pPr>
              <w:rPr>
                <w:bCs/>
                <w:sz w:val="20"/>
                <w:szCs w:val="20"/>
                <w:lang w:eastAsia="en-US"/>
              </w:rPr>
            </w:pPr>
          </w:p>
        </w:tc>
        <w:tc>
          <w:tcPr>
            <w:tcW w:w="992" w:type="dxa"/>
            <w:vMerge/>
            <w:shd w:val="clear" w:color="auto" w:fill="C6D9F1"/>
          </w:tcPr>
          <w:p w:rsidR="00997A94" w:rsidRPr="00216E1C" w:rsidRDefault="00997A94" w:rsidP="001A2488">
            <w:pPr>
              <w:rPr>
                <w:bCs/>
                <w:sz w:val="20"/>
                <w:szCs w:val="20"/>
                <w:lang w:eastAsia="en-US"/>
              </w:rPr>
            </w:pPr>
          </w:p>
        </w:tc>
        <w:tc>
          <w:tcPr>
            <w:tcW w:w="1843" w:type="dxa"/>
            <w:vMerge/>
            <w:shd w:val="clear" w:color="auto" w:fill="C6D9F1"/>
          </w:tcPr>
          <w:p w:rsidR="00997A94" w:rsidRPr="00216E1C" w:rsidRDefault="00997A94" w:rsidP="001A2488">
            <w:pPr>
              <w:rPr>
                <w:bCs/>
                <w:sz w:val="20"/>
                <w:szCs w:val="20"/>
                <w:lang w:eastAsia="en-US"/>
              </w:rPr>
            </w:pPr>
          </w:p>
        </w:tc>
        <w:tc>
          <w:tcPr>
            <w:tcW w:w="1276" w:type="dxa"/>
            <w:vMerge/>
            <w:shd w:val="clear" w:color="auto" w:fill="C6D9F1"/>
          </w:tcPr>
          <w:p w:rsidR="00997A94" w:rsidRPr="00216E1C" w:rsidRDefault="00997A94" w:rsidP="001A2488">
            <w:pPr>
              <w:rPr>
                <w:bCs/>
                <w:sz w:val="20"/>
                <w:szCs w:val="20"/>
                <w:lang w:eastAsia="en-US"/>
              </w:rPr>
            </w:pPr>
          </w:p>
        </w:tc>
        <w:tc>
          <w:tcPr>
            <w:tcW w:w="1134" w:type="dxa"/>
            <w:shd w:val="clear" w:color="auto" w:fill="C6D9F1"/>
          </w:tcPr>
          <w:p w:rsidR="00997A94" w:rsidRPr="00216E1C" w:rsidRDefault="00997A94" w:rsidP="001A2488">
            <w:pPr>
              <w:jc w:val="center"/>
              <w:rPr>
                <w:b/>
                <w:bCs/>
                <w:sz w:val="20"/>
                <w:szCs w:val="20"/>
                <w:lang w:eastAsia="en-US"/>
              </w:rPr>
            </w:pPr>
          </w:p>
          <w:p w:rsidR="00997A94" w:rsidRPr="00216E1C" w:rsidRDefault="00997A94" w:rsidP="001A2488">
            <w:pPr>
              <w:jc w:val="center"/>
              <w:rPr>
                <w:b/>
                <w:bCs/>
                <w:sz w:val="20"/>
                <w:szCs w:val="20"/>
                <w:lang w:eastAsia="en-US"/>
              </w:rPr>
            </w:pPr>
            <w:r w:rsidRPr="00216E1C">
              <w:rPr>
                <w:b/>
                <w:bCs/>
                <w:sz w:val="20"/>
                <w:szCs w:val="20"/>
                <w:lang w:eastAsia="en-US"/>
              </w:rPr>
              <w:t>2021 рік</w:t>
            </w:r>
          </w:p>
        </w:tc>
        <w:tc>
          <w:tcPr>
            <w:tcW w:w="1134" w:type="dxa"/>
            <w:shd w:val="clear" w:color="auto" w:fill="C6D9F1"/>
          </w:tcPr>
          <w:p w:rsidR="00997A94" w:rsidRPr="00216E1C" w:rsidRDefault="00997A94" w:rsidP="001A2488">
            <w:pPr>
              <w:jc w:val="center"/>
              <w:rPr>
                <w:b/>
                <w:bCs/>
                <w:sz w:val="20"/>
                <w:szCs w:val="20"/>
                <w:lang w:eastAsia="en-US"/>
              </w:rPr>
            </w:pPr>
          </w:p>
          <w:p w:rsidR="00997A94" w:rsidRPr="00216E1C" w:rsidRDefault="00997A94" w:rsidP="001A2488">
            <w:pPr>
              <w:jc w:val="center"/>
              <w:rPr>
                <w:b/>
                <w:bCs/>
                <w:sz w:val="20"/>
                <w:szCs w:val="20"/>
                <w:lang w:eastAsia="en-US"/>
              </w:rPr>
            </w:pPr>
            <w:r w:rsidRPr="00216E1C">
              <w:rPr>
                <w:b/>
                <w:bCs/>
                <w:sz w:val="20"/>
                <w:szCs w:val="20"/>
                <w:lang w:eastAsia="en-US"/>
              </w:rPr>
              <w:t>2022 рік</w:t>
            </w:r>
          </w:p>
        </w:tc>
        <w:tc>
          <w:tcPr>
            <w:tcW w:w="1275" w:type="dxa"/>
            <w:shd w:val="clear" w:color="auto" w:fill="C6D9F1"/>
          </w:tcPr>
          <w:p w:rsidR="00997A94" w:rsidRPr="00216E1C" w:rsidRDefault="00997A94" w:rsidP="001A2488">
            <w:pPr>
              <w:jc w:val="center"/>
              <w:rPr>
                <w:b/>
                <w:bCs/>
                <w:sz w:val="20"/>
                <w:szCs w:val="20"/>
                <w:lang w:eastAsia="en-US"/>
              </w:rPr>
            </w:pPr>
          </w:p>
          <w:p w:rsidR="00997A94" w:rsidRPr="00216E1C" w:rsidRDefault="00997A94" w:rsidP="001A2488">
            <w:pPr>
              <w:jc w:val="center"/>
              <w:rPr>
                <w:b/>
                <w:bCs/>
                <w:sz w:val="20"/>
                <w:szCs w:val="20"/>
                <w:lang w:eastAsia="en-US"/>
              </w:rPr>
            </w:pPr>
            <w:r w:rsidRPr="00216E1C">
              <w:rPr>
                <w:b/>
                <w:bCs/>
                <w:sz w:val="20"/>
                <w:szCs w:val="20"/>
                <w:lang w:eastAsia="en-US"/>
              </w:rPr>
              <w:t>2023 рік</w:t>
            </w:r>
          </w:p>
        </w:tc>
        <w:tc>
          <w:tcPr>
            <w:tcW w:w="1276" w:type="dxa"/>
            <w:shd w:val="clear" w:color="auto" w:fill="C6D9F1"/>
          </w:tcPr>
          <w:p w:rsidR="00997A94" w:rsidRPr="00216E1C" w:rsidRDefault="00997A94" w:rsidP="001A2488">
            <w:pPr>
              <w:jc w:val="center"/>
              <w:rPr>
                <w:b/>
                <w:bCs/>
                <w:sz w:val="20"/>
                <w:szCs w:val="20"/>
                <w:lang w:eastAsia="en-US"/>
              </w:rPr>
            </w:pPr>
          </w:p>
          <w:p w:rsidR="00997A94" w:rsidRPr="00216E1C" w:rsidRDefault="00997A94" w:rsidP="001A2488">
            <w:pPr>
              <w:jc w:val="center"/>
              <w:rPr>
                <w:b/>
                <w:bCs/>
                <w:sz w:val="20"/>
                <w:szCs w:val="20"/>
                <w:lang w:eastAsia="en-US"/>
              </w:rPr>
            </w:pPr>
            <w:r w:rsidRPr="00216E1C">
              <w:rPr>
                <w:b/>
                <w:bCs/>
                <w:sz w:val="20"/>
                <w:szCs w:val="20"/>
                <w:lang w:eastAsia="en-US"/>
              </w:rPr>
              <w:t>Всього</w:t>
            </w:r>
          </w:p>
        </w:tc>
        <w:tc>
          <w:tcPr>
            <w:tcW w:w="1701" w:type="dxa"/>
            <w:vMerge/>
            <w:shd w:val="clear" w:color="auto" w:fill="C6D9F1"/>
          </w:tcPr>
          <w:p w:rsidR="00997A94" w:rsidRPr="00216E1C" w:rsidRDefault="00997A94" w:rsidP="001A2488">
            <w:pPr>
              <w:rPr>
                <w:bCs/>
                <w:sz w:val="20"/>
                <w:szCs w:val="20"/>
                <w:lang w:eastAsia="en-US"/>
              </w:rPr>
            </w:pPr>
          </w:p>
        </w:tc>
      </w:tr>
      <w:tr w:rsidR="00997A94" w:rsidRPr="00386672" w:rsidTr="001A2488">
        <w:tc>
          <w:tcPr>
            <w:tcW w:w="532" w:type="dxa"/>
          </w:tcPr>
          <w:p w:rsidR="00997A94" w:rsidRPr="00216E1C" w:rsidRDefault="00997A94" w:rsidP="001A2488">
            <w:pPr>
              <w:jc w:val="center"/>
              <w:rPr>
                <w:bCs/>
                <w:sz w:val="20"/>
                <w:szCs w:val="20"/>
                <w:lang w:eastAsia="en-US"/>
              </w:rPr>
            </w:pPr>
            <w:r w:rsidRPr="00216E1C">
              <w:rPr>
                <w:bCs/>
                <w:sz w:val="20"/>
                <w:szCs w:val="20"/>
                <w:lang w:eastAsia="en-US"/>
              </w:rPr>
              <w:t>1</w:t>
            </w:r>
          </w:p>
        </w:tc>
        <w:tc>
          <w:tcPr>
            <w:tcW w:w="1844" w:type="dxa"/>
          </w:tcPr>
          <w:p w:rsidR="00997A94" w:rsidRPr="00216E1C" w:rsidRDefault="00997A94" w:rsidP="001A2488">
            <w:pPr>
              <w:jc w:val="center"/>
              <w:rPr>
                <w:bCs/>
                <w:sz w:val="20"/>
                <w:szCs w:val="20"/>
                <w:lang w:eastAsia="en-US"/>
              </w:rPr>
            </w:pPr>
            <w:r w:rsidRPr="00216E1C">
              <w:rPr>
                <w:bCs/>
                <w:sz w:val="20"/>
                <w:szCs w:val="20"/>
                <w:lang w:eastAsia="en-US"/>
              </w:rPr>
              <w:t>2</w:t>
            </w:r>
          </w:p>
        </w:tc>
        <w:tc>
          <w:tcPr>
            <w:tcW w:w="1985" w:type="dxa"/>
          </w:tcPr>
          <w:p w:rsidR="00997A94" w:rsidRPr="00216E1C" w:rsidRDefault="00997A94" w:rsidP="001A2488">
            <w:pPr>
              <w:jc w:val="center"/>
              <w:rPr>
                <w:bCs/>
                <w:sz w:val="20"/>
                <w:szCs w:val="20"/>
                <w:lang w:eastAsia="en-US"/>
              </w:rPr>
            </w:pPr>
            <w:r w:rsidRPr="00216E1C">
              <w:rPr>
                <w:bCs/>
                <w:sz w:val="20"/>
                <w:szCs w:val="20"/>
                <w:lang w:eastAsia="en-US"/>
              </w:rPr>
              <w:t>3</w:t>
            </w:r>
          </w:p>
        </w:tc>
        <w:tc>
          <w:tcPr>
            <w:tcW w:w="992" w:type="dxa"/>
          </w:tcPr>
          <w:p w:rsidR="00997A94" w:rsidRPr="00216E1C" w:rsidRDefault="00997A94" w:rsidP="001A2488">
            <w:pPr>
              <w:jc w:val="center"/>
              <w:rPr>
                <w:bCs/>
                <w:sz w:val="20"/>
                <w:szCs w:val="20"/>
                <w:lang w:eastAsia="en-US"/>
              </w:rPr>
            </w:pPr>
            <w:r w:rsidRPr="00216E1C">
              <w:rPr>
                <w:bCs/>
                <w:sz w:val="20"/>
                <w:szCs w:val="20"/>
                <w:lang w:eastAsia="en-US"/>
              </w:rPr>
              <w:t>4</w:t>
            </w:r>
          </w:p>
        </w:tc>
        <w:tc>
          <w:tcPr>
            <w:tcW w:w="1843" w:type="dxa"/>
          </w:tcPr>
          <w:p w:rsidR="00997A94" w:rsidRPr="00216E1C" w:rsidRDefault="00997A94" w:rsidP="001A2488">
            <w:pPr>
              <w:jc w:val="center"/>
              <w:rPr>
                <w:bCs/>
                <w:sz w:val="20"/>
                <w:szCs w:val="20"/>
                <w:lang w:eastAsia="en-US"/>
              </w:rPr>
            </w:pPr>
            <w:r w:rsidRPr="00216E1C">
              <w:rPr>
                <w:bCs/>
                <w:sz w:val="20"/>
                <w:szCs w:val="20"/>
                <w:lang w:eastAsia="en-US"/>
              </w:rPr>
              <w:t>5</w:t>
            </w:r>
          </w:p>
        </w:tc>
        <w:tc>
          <w:tcPr>
            <w:tcW w:w="1276" w:type="dxa"/>
          </w:tcPr>
          <w:p w:rsidR="00997A94" w:rsidRPr="00216E1C" w:rsidRDefault="00997A94" w:rsidP="001A2488">
            <w:pPr>
              <w:jc w:val="center"/>
              <w:rPr>
                <w:bCs/>
                <w:sz w:val="20"/>
                <w:szCs w:val="20"/>
                <w:lang w:eastAsia="en-US"/>
              </w:rPr>
            </w:pPr>
            <w:r w:rsidRPr="00216E1C">
              <w:rPr>
                <w:bCs/>
                <w:sz w:val="20"/>
                <w:szCs w:val="20"/>
                <w:lang w:eastAsia="en-US"/>
              </w:rPr>
              <w:t>6</w:t>
            </w:r>
          </w:p>
        </w:tc>
        <w:tc>
          <w:tcPr>
            <w:tcW w:w="1134" w:type="dxa"/>
          </w:tcPr>
          <w:p w:rsidR="00997A94" w:rsidRPr="00216E1C" w:rsidRDefault="00997A94" w:rsidP="001A2488">
            <w:pPr>
              <w:jc w:val="center"/>
              <w:rPr>
                <w:bCs/>
                <w:sz w:val="20"/>
                <w:szCs w:val="20"/>
                <w:lang w:eastAsia="en-US"/>
              </w:rPr>
            </w:pPr>
            <w:r w:rsidRPr="00216E1C">
              <w:rPr>
                <w:bCs/>
                <w:sz w:val="20"/>
                <w:szCs w:val="20"/>
                <w:lang w:eastAsia="en-US"/>
              </w:rPr>
              <w:t>7</w:t>
            </w:r>
          </w:p>
        </w:tc>
        <w:tc>
          <w:tcPr>
            <w:tcW w:w="1134" w:type="dxa"/>
          </w:tcPr>
          <w:p w:rsidR="00997A94" w:rsidRPr="00216E1C" w:rsidRDefault="00997A94" w:rsidP="001A2488">
            <w:pPr>
              <w:jc w:val="center"/>
              <w:rPr>
                <w:bCs/>
                <w:sz w:val="20"/>
                <w:szCs w:val="20"/>
                <w:lang w:eastAsia="en-US"/>
              </w:rPr>
            </w:pPr>
            <w:r w:rsidRPr="00216E1C">
              <w:rPr>
                <w:bCs/>
                <w:sz w:val="20"/>
                <w:szCs w:val="20"/>
                <w:lang w:eastAsia="en-US"/>
              </w:rPr>
              <w:t>8</w:t>
            </w:r>
          </w:p>
        </w:tc>
        <w:tc>
          <w:tcPr>
            <w:tcW w:w="1275" w:type="dxa"/>
          </w:tcPr>
          <w:p w:rsidR="00997A94" w:rsidRPr="00216E1C" w:rsidRDefault="00997A94" w:rsidP="001A2488">
            <w:pPr>
              <w:jc w:val="center"/>
              <w:rPr>
                <w:bCs/>
                <w:sz w:val="20"/>
                <w:szCs w:val="20"/>
                <w:lang w:eastAsia="en-US"/>
              </w:rPr>
            </w:pPr>
            <w:r w:rsidRPr="00216E1C">
              <w:rPr>
                <w:bCs/>
                <w:sz w:val="20"/>
                <w:szCs w:val="20"/>
                <w:lang w:eastAsia="en-US"/>
              </w:rPr>
              <w:t>9</w:t>
            </w:r>
          </w:p>
        </w:tc>
        <w:tc>
          <w:tcPr>
            <w:tcW w:w="1276" w:type="dxa"/>
          </w:tcPr>
          <w:p w:rsidR="00997A94" w:rsidRPr="00216E1C" w:rsidRDefault="00997A94" w:rsidP="001A2488">
            <w:pPr>
              <w:jc w:val="center"/>
              <w:rPr>
                <w:bCs/>
                <w:sz w:val="20"/>
                <w:szCs w:val="20"/>
                <w:lang w:eastAsia="en-US"/>
              </w:rPr>
            </w:pPr>
            <w:r w:rsidRPr="00216E1C">
              <w:rPr>
                <w:bCs/>
                <w:sz w:val="20"/>
                <w:szCs w:val="20"/>
                <w:lang w:eastAsia="en-US"/>
              </w:rPr>
              <w:t>12</w:t>
            </w:r>
          </w:p>
        </w:tc>
        <w:tc>
          <w:tcPr>
            <w:tcW w:w="1701" w:type="dxa"/>
          </w:tcPr>
          <w:p w:rsidR="00997A94" w:rsidRPr="00216E1C" w:rsidRDefault="00997A94" w:rsidP="001A2488">
            <w:pPr>
              <w:jc w:val="center"/>
              <w:rPr>
                <w:bCs/>
                <w:sz w:val="20"/>
                <w:szCs w:val="20"/>
                <w:lang w:eastAsia="en-US"/>
              </w:rPr>
            </w:pPr>
            <w:r w:rsidRPr="00216E1C">
              <w:rPr>
                <w:bCs/>
                <w:sz w:val="20"/>
                <w:szCs w:val="20"/>
                <w:lang w:eastAsia="en-US"/>
              </w:rPr>
              <w:t>13</w:t>
            </w:r>
          </w:p>
        </w:tc>
      </w:tr>
      <w:tr w:rsidR="00997A94" w:rsidRPr="00F61265" w:rsidTr="001A2488">
        <w:trPr>
          <w:trHeight w:val="577"/>
        </w:trPr>
        <w:tc>
          <w:tcPr>
            <w:tcW w:w="532" w:type="dxa"/>
            <w:vMerge w:val="restart"/>
          </w:tcPr>
          <w:p w:rsidR="00997A94" w:rsidRPr="00216E1C" w:rsidRDefault="00997A94" w:rsidP="001A2488">
            <w:pPr>
              <w:jc w:val="center"/>
              <w:rPr>
                <w:b/>
                <w:bCs/>
                <w:lang w:eastAsia="en-US"/>
              </w:rPr>
            </w:pPr>
            <w:r w:rsidRPr="00216E1C">
              <w:rPr>
                <w:b/>
                <w:bCs/>
                <w:lang w:eastAsia="en-US"/>
              </w:rPr>
              <w:t>1</w:t>
            </w:r>
          </w:p>
        </w:tc>
        <w:tc>
          <w:tcPr>
            <w:tcW w:w="1844" w:type="dxa"/>
            <w:vMerge w:val="restart"/>
          </w:tcPr>
          <w:p w:rsidR="00997A94" w:rsidRPr="00216E1C" w:rsidRDefault="00997A94" w:rsidP="001A2488">
            <w:pPr>
              <w:rPr>
                <w:b/>
                <w:bCs/>
                <w:i/>
                <w:lang w:eastAsia="en-US"/>
              </w:rPr>
            </w:pPr>
            <w:r w:rsidRPr="00216E1C">
              <w:rPr>
                <w:b/>
                <w:bCs/>
                <w:lang w:eastAsia="en-US"/>
              </w:rPr>
              <w:t>Організаційно - методичні заходи</w:t>
            </w:r>
          </w:p>
        </w:tc>
        <w:tc>
          <w:tcPr>
            <w:tcW w:w="1985" w:type="dxa"/>
          </w:tcPr>
          <w:p w:rsidR="00997A94" w:rsidRPr="00216E1C" w:rsidRDefault="00997A94" w:rsidP="001A2488">
            <w:pPr>
              <w:rPr>
                <w:b/>
                <w:lang w:eastAsia="en-US"/>
              </w:rPr>
            </w:pPr>
            <w:r w:rsidRPr="00216E1C">
              <w:rPr>
                <w:b/>
                <w:lang w:eastAsia="en-US"/>
              </w:rPr>
              <w:t xml:space="preserve">1.1 Розробка комплексної схеми організації дорожнього руху (КСОДР) на вулично-дорожній мережі </w:t>
            </w:r>
          </w:p>
          <w:p w:rsidR="00997A94" w:rsidRPr="00216E1C" w:rsidRDefault="00997A94" w:rsidP="001A2488">
            <w:pPr>
              <w:rPr>
                <w:b/>
                <w:bCs/>
                <w:lang w:eastAsia="en-US"/>
              </w:rPr>
            </w:pPr>
          </w:p>
        </w:tc>
        <w:tc>
          <w:tcPr>
            <w:tcW w:w="992" w:type="dxa"/>
          </w:tcPr>
          <w:p w:rsidR="00997A94" w:rsidRPr="00216E1C" w:rsidRDefault="00997A94" w:rsidP="001A2488">
            <w:pPr>
              <w:jc w:val="center"/>
              <w:rPr>
                <w:bCs/>
                <w:lang w:eastAsia="en-US"/>
              </w:rPr>
            </w:pPr>
            <w:r w:rsidRPr="00216E1C">
              <w:rPr>
                <w:bCs/>
                <w:lang w:eastAsia="en-US"/>
              </w:rPr>
              <w:t>2021</w:t>
            </w:r>
          </w:p>
        </w:tc>
        <w:tc>
          <w:tcPr>
            <w:tcW w:w="1843" w:type="dxa"/>
          </w:tcPr>
          <w:p w:rsidR="00997A94" w:rsidRPr="00216E1C" w:rsidRDefault="00997A94" w:rsidP="001A2488">
            <w:pPr>
              <w:jc w:val="center"/>
              <w:rPr>
                <w:bCs/>
                <w:lang w:eastAsia="en-US"/>
              </w:rPr>
            </w:pPr>
            <w:r w:rsidRPr="00216E1C">
              <w:t>відділ житлово-комунального господарства, будівництва  та розвитку інфраструктури виконавчого комітету Бериславської міської ради</w:t>
            </w:r>
            <w:r w:rsidRPr="00216E1C">
              <w:rPr>
                <w:bCs/>
                <w:lang w:eastAsia="en-US"/>
              </w:rPr>
              <w:t>,</w:t>
            </w:r>
          </w:p>
          <w:p w:rsidR="00997A94" w:rsidRPr="00216E1C" w:rsidRDefault="00997A94" w:rsidP="001A2488">
            <w:pPr>
              <w:jc w:val="center"/>
              <w:rPr>
                <w:bCs/>
                <w:lang w:eastAsia="en-US"/>
              </w:rPr>
            </w:pPr>
            <w:r w:rsidRPr="00216E1C">
              <w:rPr>
                <w:bCs/>
                <w:lang w:eastAsia="en-US"/>
              </w:rPr>
              <w:t>проектна організація</w:t>
            </w:r>
          </w:p>
        </w:tc>
        <w:tc>
          <w:tcPr>
            <w:tcW w:w="1276" w:type="dxa"/>
          </w:tcPr>
          <w:p w:rsidR="00997A94" w:rsidRPr="00216E1C" w:rsidRDefault="00997A94" w:rsidP="001A2488">
            <w:pPr>
              <w:jc w:val="center"/>
              <w:rPr>
                <w:bCs/>
                <w:lang w:eastAsia="en-US"/>
              </w:rPr>
            </w:pPr>
            <w:r w:rsidRPr="00216E1C">
              <w:rPr>
                <w:bCs/>
                <w:lang w:eastAsia="en-US"/>
              </w:rPr>
              <w:t>міський бюджет</w:t>
            </w:r>
          </w:p>
        </w:tc>
        <w:tc>
          <w:tcPr>
            <w:tcW w:w="1134" w:type="dxa"/>
          </w:tcPr>
          <w:p w:rsidR="00997A94" w:rsidRPr="00216E1C" w:rsidRDefault="00997A94" w:rsidP="001A2488">
            <w:pPr>
              <w:jc w:val="center"/>
              <w:rPr>
                <w:bCs/>
                <w:lang w:eastAsia="en-US"/>
              </w:rPr>
            </w:pPr>
            <w:r w:rsidRPr="00216E1C">
              <w:rPr>
                <w:b/>
                <w:bCs/>
                <w:lang w:eastAsia="en-US"/>
              </w:rPr>
              <w:t>150,0</w:t>
            </w:r>
          </w:p>
        </w:tc>
        <w:tc>
          <w:tcPr>
            <w:tcW w:w="1134" w:type="dxa"/>
          </w:tcPr>
          <w:p w:rsidR="00997A94" w:rsidRPr="00216E1C" w:rsidRDefault="00997A94" w:rsidP="001A2488">
            <w:pPr>
              <w:jc w:val="center"/>
              <w:rPr>
                <w:b/>
                <w:bCs/>
                <w:lang w:eastAsia="en-US"/>
              </w:rPr>
            </w:pPr>
            <w:r w:rsidRPr="00216E1C">
              <w:rPr>
                <w:b/>
                <w:bCs/>
                <w:lang w:eastAsia="en-US"/>
              </w:rPr>
              <w:t>-</w:t>
            </w:r>
          </w:p>
        </w:tc>
        <w:tc>
          <w:tcPr>
            <w:tcW w:w="1275" w:type="dxa"/>
          </w:tcPr>
          <w:p w:rsidR="00997A94" w:rsidRPr="00216E1C" w:rsidRDefault="00997A94" w:rsidP="001A2488">
            <w:pPr>
              <w:jc w:val="center"/>
              <w:rPr>
                <w:bCs/>
                <w:lang w:eastAsia="en-US"/>
              </w:rPr>
            </w:pPr>
            <w:r w:rsidRPr="00216E1C">
              <w:rPr>
                <w:bCs/>
                <w:lang w:eastAsia="en-US"/>
              </w:rPr>
              <w:t>-</w:t>
            </w:r>
          </w:p>
        </w:tc>
        <w:tc>
          <w:tcPr>
            <w:tcW w:w="1276" w:type="dxa"/>
          </w:tcPr>
          <w:p w:rsidR="00997A94" w:rsidRPr="00216E1C" w:rsidRDefault="00997A94" w:rsidP="001A2488">
            <w:pPr>
              <w:jc w:val="center"/>
              <w:rPr>
                <w:b/>
                <w:bCs/>
                <w:lang w:eastAsia="en-US"/>
              </w:rPr>
            </w:pPr>
            <w:r w:rsidRPr="00216E1C">
              <w:rPr>
                <w:b/>
                <w:bCs/>
                <w:lang w:eastAsia="en-US"/>
              </w:rPr>
              <w:t>150,0</w:t>
            </w:r>
          </w:p>
        </w:tc>
        <w:tc>
          <w:tcPr>
            <w:tcW w:w="1701" w:type="dxa"/>
          </w:tcPr>
          <w:p w:rsidR="00997A94" w:rsidRPr="00216E1C" w:rsidRDefault="00997A94" w:rsidP="001A2488">
            <w:pPr>
              <w:rPr>
                <w:bCs/>
                <w:lang w:eastAsia="en-US"/>
              </w:rPr>
            </w:pPr>
            <w:r w:rsidRPr="00216E1C">
              <w:rPr>
                <w:bCs/>
              </w:rPr>
              <w:t>Отримання комплексної схеми  1 од.</w:t>
            </w:r>
          </w:p>
        </w:tc>
      </w:tr>
      <w:tr w:rsidR="00997A94" w:rsidRPr="00F61265" w:rsidTr="001A2488">
        <w:trPr>
          <w:trHeight w:val="2182"/>
        </w:trPr>
        <w:tc>
          <w:tcPr>
            <w:tcW w:w="532" w:type="dxa"/>
            <w:vMerge/>
          </w:tcPr>
          <w:p w:rsidR="00997A94" w:rsidRPr="00216E1C" w:rsidRDefault="00997A94" w:rsidP="001A2488">
            <w:pPr>
              <w:rPr>
                <w:b/>
                <w:bCs/>
                <w:lang w:eastAsia="en-US"/>
              </w:rPr>
            </w:pPr>
          </w:p>
        </w:tc>
        <w:tc>
          <w:tcPr>
            <w:tcW w:w="1844" w:type="dxa"/>
            <w:vMerge/>
          </w:tcPr>
          <w:p w:rsidR="00997A94" w:rsidRPr="00216E1C" w:rsidRDefault="00997A94" w:rsidP="001A2488">
            <w:pPr>
              <w:rPr>
                <w:b/>
                <w:bCs/>
                <w:i/>
                <w:lang w:eastAsia="en-US"/>
              </w:rPr>
            </w:pPr>
          </w:p>
        </w:tc>
        <w:tc>
          <w:tcPr>
            <w:tcW w:w="1985" w:type="dxa"/>
          </w:tcPr>
          <w:p w:rsidR="00997A94" w:rsidRPr="00216E1C" w:rsidRDefault="00997A94" w:rsidP="001A2488">
            <w:pPr>
              <w:rPr>
                <w:b/>
                <w:lang w:eastAsia="en-US"/>
              </w:rPr>
            </w:pPr>
            <w:r w:rsidRPr="00216E1C">
              <w:rPr>
                <w:b/>
                <w:lang w:eastAsia="en-US"/>
              </w:rPr>
              <w:t>1.2 Проведення комплексного обстеження  мостів та дорожнього покриття із залученням спеціалізованих організацій, з метою розробки першочергових заходів попередження їх руйнування або обвалення, що може призвести до тяжких наслідків</w:t>
            </w:r>
          </w:p>
        </w:tc>
        <w:tc>
          <w:tcPr>
            <w:tcW w:w="992" w:type="dxa"/>
          </w:tcPr>
          <w:p w:rsidR="00997A94" w:rsidRPr="00216E1C" w:rsidRDefault="00997A94" w:rsidP="001A2488">
            <w:pPr>
              <w:jc w:val="center"/>
              <w:rPr>
                <w:bCs/>
                <w:lang w:eastAsia="en-US"/>
              </w:rPr>
            </w:pPr>
            <w:r w:rsidRPr="00216E1C">
              <w:rPr>
                <w:bCs/>
                <w:lang w:eastAsia="en-US"/>
              </w:rPr>
              <w:t>2021-2023</w:t>
            </w:r>
          </w:p>
        </w:tc>
        <w:tc>
          <w:tcPr>
            <w:tcW w:w="1843" w:type="dxa"/>
          </w:tcPr>
          <w:p w:rsidR="00997A94" w:rsidRPr="00216E1C" w:rsidRDefault="00997A94" w:rsidP="001A2488">
            <w:pPr>
              <w:jc w:val="center"/>
              <w:rPr>
                <w:bCs/>
                <w:lang w:eastAsia="en-US"/>
              </w:rPr>
            </w:pPr>
          </w:p>
        </w:tc>
        <w:tc>
          <w:tcPr>
            <w:tcW w:w="1276" w:type="dxa"/>
          </w:tcPr>
          <w:p w:rsidR="00997A94" w:rsidRPr="00216E1C" w:rsidRDefault="00997A94" w:rsidP="001A2488">
            <w:pPr>
              <w:jc w:val="center"/>
              <w:rPr>
                <w:bCs/>
                <w:lang w:eastAsia="en-US"/>
              </w:rPr>
            </w:pPr>
            <w:r w:rsidRPr="00216E1C">
              <w:rPr>
                <w:bCs/>
                <w:lang w:eastAsia="en-US"/>
              </w:rPr>
              <w:t>міський бюджет</w:t>
            </w:r>
          </w:p>
        </w:tc>
        <w:tc>
          <w:tcPr>
            <w:tcW w:w="1134" w:type="dxa"/>
          </w:tcPr>
          <w:p w:rsidR="00997A94" w:rsidRPr="00216E1C" w:rsidRDefault="00997A94" w:rsidP="001A2488">
            <w:pPr>
              <w:jc w:val="center"/>
              <w:rPr>
                <w:bCs/>
                <w:lang w:eastAsia="en-US"/>
              </w:rPr>
            </w:pPr>
            <w:r w:rsidRPr="00216E1C">
              <w:rPr>
                <w:bCs/>
                <w:lang w:eastAsia="en-US"/>
              </w:rPr>
              <w:t>-</w:t>
            </w:r>
          </w:p>
        </w:tc>
        <w:tc>
          <w:tcPr>
            <w:tcW w:w="1134" w:type="dxa"/>
          </w:tcPr>
          <w:p w:rsidR="00997A94" w:rsidRPr="00216E1C" w:rsidRDefault="00997A94" w:rsidP="001A2488">
            <w:pPr>
              <w:jc w:val="center"/>
              <w:rPr>
                <w:b/>
                <w:bCs/>
                <w:lang w:eastAsia="en-US"/>
              </w:rPr>
            </w:pPr>
            <w:r w:rsidRPr="00216E1C">
              <w:rPr>
                <w:b/>
                <w:bCs/>
                <w:lang w:eastAsia="en-US"/>
              </w:rPr>
              <w:t>50,0</w:t>
            </w:r>
          </w:p>
        </w:tc>
        <w:tc>
          <w:tcPr>
            <w:tcW w:w="1275" w:type="dxa"/>
          </w:tcPr>
          <w:p w:rsidR="00997A94" w:rsidRPr="00216E1C" w:rsidRDefault="00997A94" w:rsidP="001A2488">
            <w:pPr>
              <w:jc w:val="center"/>
            </w:pPr>
            <w:r w:rsidRPr="00216E1C">
              <w:t>-</w:t>
            </w:r>
          </w:p>
        </w:tc>
        <w:tc>
          <w:tcPr>
            <w:tcW w:w="1276" w:type="dxa"/>
          </w:tcPr>
          <w:p w:rsidR="00997A94" w:rsidRPr="00216E1C" w:rsidRDefault="00997A94" w:rsidP="001A2488">
            <w:pPr>
              <w:jc w:val="center"/>
              <w:rPr>
                <w:b/>
                <w:bCs/>
                <w:lang w:eastAsia="en-US"/>
              </w:rPr>
            </w:pPr>
            <w:r w:rsidRPr="00216E1C">
              <w:rPr>
                <w:b/>
                <w:bCs/>
                <w:lang w:eastAsia="en-US"/>
              </w:rPr>
              <w:t>50,0</w:t>
            </w:r>
          </w:p>
        </w:tc>
        <w:tc>
          <w:tcPr>
            <w:tcW w:w="1701" w:type="dxa"/>
          </w:tcPr>
          <w:p w:rsidR="00997A94" w:rsidRPr="00216E1C" w:rsidRDefault="00997A94" w:rsidP="001A2488">
            <w:pPr>
              <w:rPr>
                <w:bCs/>
                <w:lang w:eastAsia="en-US"/>
              </w:rPr>
            </w:pPr>
            <w:r w:rsidRPr="00216E1C">
              <w:rPr>
                <w:bCs/>
              </w:rPr>
              <w:t>Отримання проектно-кошторисної документації 1 од.</w:t>
            </w:r>
          </w:p>
        </w:tc>
      </w:tr>
      <w:tr w:rsidR="00997A94" w:rsidRPr="00F61265" w:rsidTr="001A2488">
        <w:tc>
          <w:tcPr>
            <w:tcW w:w="532" w:type="dxa"/>
            <w:vMerge/>
          </w:tcPr>
          <w:p w:rsidR="00997A94" w:rsidRPr="00216E1C" w:rsidRDefault="00997A94" w:rsidP="001A2488">
            <w:pPr>
              <w:rPr>
                <w:b/>
                <w:bCs/>
                <w:lang w:eastAsia="en-US"/>
              </w:rPr>
            </w:pPr>
          </w:p>
        </w:tc>
        <w:tc>
          <w:tcPr>
            <w:tcW w:w="1844" w:type="dxa"/>
            <w:vMerge/>
          </w:tcPr>
          <w:p w:rsidR="00997A94" w:rsidRPr="00216E1C" w:rsidRDefault="00997A94" w:rsidP="001A2488">
            <w:pPr>
              <w:rPr>
                <w:b/>
                <w:bCs/>
                <w:i/>
                <w:lang w:eastAsia="en-US"/>
              </w:rPr>
            </w:pPr>
          </w:p>
        </w:tc>
        <w:tc>
          <w:tcPr>
            <w:tcW w:w="1985" w:type="dxa"/>
          </w:tcPr>
          <w:p w:rsidR="00997A94" w:rsidRPr="00216E1C" w:rsidRDefault="00997A94" w:rsidP="001A2488">
            <w:pPr>
              <w:rPr>
                <w:b/>
                <w:bCs/>
                <w:lang w:eastAsia="en-US"/>
              </w:rPr>
            </w:pPr>
            <w:r w:rsidRPr="00216E1C">
              <w:rPr>
                <w:b/>
                <w:lang w:eastAsia="en-US"/>
              </w:rPr>
              <w:t xml:space="preserve">1.3 Проведення обліку і вивчення дорожньо-транспортних подій на вулично-дорожній мережі </w:t>
            </w:r>
          </w:p>
        </w:tc>
        <w:tc>
          <w:tcPr>
            <w:tcW w:w="992" w:type="dxa"/>
          </w:tcPr>
          <w:p w:rsidR="00997A94" w:rsidRPr="00216E1C" w:rsidRDefault="00997A94" w:rsidP="001A2488">
            <w:pPr>
              <w:jc w:val="center"/>
              <w:rPr>
                <w:bCs/>
                <w:lang w:eastAsia="en-US"/>
              </w:rPr>
            </w:pPr>
            <w:r w:rsidRPr="00216E1C">
              <w:rPr>
                <w:bCs/>
                <w:lang w:eastAsia="en-US"/>
              </w:rPr>
              <w:t>Постійно</w:t>
            </w:r>
          </w:p>
        </w:tc>
        <w:tc>
          <w:tcPr>
            <w:tcW w:w="1843" w:type="dxa"/>
          </w:tcPr>
          <w:p w:rsidR="00997A94" w:rsidRPr="00216E1C" w:rsidRDefault="00997A94" w:rsidP="001A2488">
            <w:pPr>
              <w:jc w:val="center"/>
              <w:rPr>
                <w:bCs/>
                <w:lang w:eastAsia="en-US"/>
              </w:rPr>
            </w:pPr>
            <w:r w:rsidRPr="00216E1C">
              <w:rPr>
                <w:lang w:eastAsia="en-US"/>
              </w:rPr>
              <w:t>Бериславський відділ поліції ГУНП України в Херсонській області (далі – Херсонськийй ВП)</w:t>
            </w:r>
          </w:p>
        </w:tc>
        <w:tc>
          <w:tcPr>
            <w:tcW w:w="1276" w:type="dxa"/>
          </w:tcPr>
          <w:p w:rsidR="00997A94" w:rsidRPr="00216E1C" w:rsidRDefault="00997A94" w:rsidP="001A2488">
            <w:pPr>
              <w:jc w:val="center"/>
              <w:rPr>
                <w:bCs/>
                <w:lang w:eastAsia="en-US"/>
              </w:rPr>
            </w:pPr>
            <w:r w:rsidRPr="00216E1C">
              <w:rPr>
                <w:bCs/>
                <w:lang w:eastAsia="en-US"/>
              </w:rPr>
              <w:t>не потребує</w:t>
            </w:r>
          </w:p>
        </w:tc>
        <w:tc>
          <w:tcPr>
            <w:tcW w:w="1134" w:type="dxa"/>
          </w:tcPr>
          <w:p w:rsidR="00997A94" w:rsidRPr="00216E1C" w:rsidRDefault="00997A94" w:rsidP="001A2488">
            <w:pPr>
              <w:jc w:val="center"/>
              <w:rPr>
                <w:bCs/>
                <w:lang w:eastAsia="en-US"/>
              </w:rPr>
            </w:pPr>
            <w:r w:rsidRPr="00216E1C">
              <w:rPr>
                <w:bCs/>
                <w:lang w:eastAsia="en-US"/>
              </w:rPr>
              <w:t>-</w:t>
            </w:r>
          </w:p>
        </w:tc>
        <w:tc>
          <w:tcPr>
            <w:tcW w:w="1134" w:type="dxa"/>
          </w:tcPr>
          <w:p w:rsidR="00997A94" w:rsidRPr="00216E1C" w:rsidRDefault="00997A94" w:rsidP="001A2488">
            <w:pPr>
              <w:jc w:val="center"/>
              <w:rPr>
                <w:bCs/>
                <w:lang w:eastAsia="en-US"/>
              </w:rPr>
            </w:pPr>
            <w:r w:rsidRPr="00216E1C">
              <w:rPr>
                <w:bCs/>
                <w:lang w:eastAsia="en-US"/>
              </w:rPr>
              <w:t>-</w:t>
            </w:r>
          </w:p>
        </w:tc>
        <w:tc>
          <w:tcPr>
            <w:tcW w:w="1275" w:type="dxa"/>
          </w:tcPr>
          <w:p w:rsidR="00997A94" w:rsidRPr="00216E1C" w:rsidRDefault="00997A94" w:rsidP="001A2488">
            <w:pPr>
              <w:jc w:val="center"/>
              <w:rPr>
                <w:bCs/>
                <w:lang w:eastAsia="en-US"/>
              </w:rPr>
            </w:pPr>
            <w:r w:rsidRPr="00216E1C">
              <w:rPr>
                <w:bCs/>
                <w:lang w:eastAsia="en-US"/>
              </w:rPr>
              <w:t>-</w:t>
            </w:r>
          </w:p>
        </w:tc>
        <w:tc>
          <w:tcPr>
            <w:tcW w:w="1276" w:type="dxa"/>
          </w:tcPr>
          <w:p w:rsidR="00997A94" w:rsidRPr="00216E1C" w:rsidRDefault="00997A94" w:rsidP="001A2488">
            <w:pPr>
              <w:jc w:val="center"/>
              <w:rPr>
                <w:bCs/>
                <w:lang w:eastAsia="en-US"/>
              </w:rPr>
            </w:pPr>
            <w:r w:rsidRPr="00216E1C">
              <w:rPr>
                <w:bCs/>
                <w:lang w:eastAsia="en-US"/>
              </w:rPr>
              <w:t>-</w:t>
            </w:r>
          </w:p>
        </w:tc>
        <w:tc>
          <w:tcPr>
            <w:tcW w:w="1701" w:type="dxa"/>
          </w:tcPr>
          <w:p w:rsidR="00997A94" w:rsidRPr="00216E1C" w:rsidRDefault="00997A94" w:rsidP="001A2488">
            <w:pPr>
              <w:rPr>
                <w:lang w:eastAsia="en-US"/>
              </w:rPr>
            </w:pPr>
            <w:r w:rsidRPr="00216E1C">
              <w:rPr>
                <w:lang w:eastAsia="en-US"/>
              </w:rPr>
              <w:t>Проведення аналізу дорожньо-транспортних подій на вулично-дорожній мережі міста</w:t>
            </w:r>
          </w:p>
        </w:tc>
      </w:tr>
      <w:tr w:rsidR="00997A94" w:rsidRPr="00F61265" w:rsidTr="001A2488">
        <w:trPr>
          <w:trHeight w:val="930"/>
        </w:trPr>
        <w:tc>
          <w:tcPr>
            <w:tcW w:w="532" w:type="dxa"/>
            <w:vMerge w:val="restart"/>
          </w:tcPr>
          <w:p w:rsidR="00997A94" w:rsidRPr="00216E1C" w:rsidRDefault="00997A94" w:rsidP="001A2488">
            <w:pPr>
              <w:jc w:val="center"/>
              <w:rPr>
                <w:b/>
                <w:bCs/>
                <w:lang w:eastAsia="en-US"/>
              </w:rPr>
            </w:pPr>
            <w:r w:rsidRPr="00216E1C">
              <w:rPr>
                <w:b/>
                <w:bCs/>
                <w:lang w:eastAsia="en-US"/>
              </w:rPr>
              <w:t>2</w:t>
            </w:r>
          </w:p>
        </w:tc>
        <w:tc>
          <w:tcPr>
            <w:tcW w:w="1844" w:type="dxa"/>
            <w:vMerge w:val="restart"/>
          </w:tcPr>
          <w:p w:rsidR="00997A94" w:rsidRPr="00216E1C" w:rsidRDefault="00997A94" w:rsidP="001A2488">
            <w:pPr>
              <w:rPr>
                <w:b/>
                <w:bCs/>
                <w:i/>
                <w:lang w:eastAsia="en-US"/>
              </w:rPr>
            </w:pPr>
            <w:r w:rsidRPr="00216E1C">
              <w:rPr>
                <w:b/>
                <w:bCs/>
                <w:lang w:eastAsia="en-US"/>
              </w:rPr>
              <w:t>Інженерно-технічне забезпечення безпеки дорожнього руху</w:t>
            </w:r>
          </w:p>
        </w:tc>
        <w:tc>
          <w:tcPr>
            <w:tcW w:w="1985" w:type="dxa"/>
            <w:vMerge w:val="restart"/>
          </w:tcPr>
          <w:p w:rsidR="00997A94" w:rsidRPr="00216E1C" w:rsidRDefault="00997A94" w:rsidP="001A2488">
            <w:pPr>
              <w:rPr>
                <w:b/>
                <w:bCs/>
                <w:color w:val="FF0000"/>
                <w:lang w:eastAsia="en-US"/>
              </w:rPr>
            </w:pPr>
            <w:r w:rsidRPr="00216E1C">
              <w:rPr>
                <w:b/>
                <w:bCs/>
                <w:iCs/>
                <w:lang w:eastAsia="en-US"/>
              </w:rPr>
              <w:t xml:space="preserve">2.1 Встановлення пристроїв примусового зниження швидкості руху транспортних засобів </w:t>
            </w:r>
          </w:p>
        </w:tc>
        <w:tc>
          <w:tcPr>
            <w:tcW w:w="992" w:type="dxa"/>
            <w:vMerge w:val="restart"/>
          </w:tcPr>
          <w:p w:rsidR="00997A94" w:rsidRPr="00216E1C" w:rsidRDefault="00997A94" w:rsidP="001A2488">
            <w:pPr>
              <w:jc w:val="center"/>
              <w:rPr>
                <w:bCs/>
                <w:color w:val="FF0000"/>
                <w:lang w:eastAsia="en-US"/>
              </w:rPr>
            </w:pPr>
            <w:r w:rsidRPr="00216E1C">
              <w:rPr>
                <w:bCs/>
                <w:lang w:eastAsia="en-US"/>
              </w:rPr>
              <w:t>2021-2023</w:t>
            </w:r>
          </w:p>
        </w:tc>
        <w:tc>
          <w:tcPr>
            <w:tcW w:w="1843" w:type="dxa"/>
            <w:vMerge w:val="restart"/>
          </w:tcPr>
          <w:p w:rsidR="00997A94" w:rsidRPr="00216E1C" w:rsidRDefault="00997A94" w:rsidP="001A2488">
            <w:pPr>
              <w:jc w:val="center"/>
              <w:rPr>
                <w:bCs/>
                <w:lang w:eastAsia="en-US"/>
              </w:rPr>
            </w:pPr>
          </w:p>
          <w:p w:rsidR="00997A94" w:rsidRPr="00216E1C" w:rsidRDefault="00997A94" w:rsidP="001A2488">
            <w:pPr>
              <w:jc w:val="center"/>
              <w:rPr>
                <w:bCs/>
                <w:lang w:eastAsia="en-US"/>
              </w:rPr>
            </w:pPr>
          </w:p>
          <w:p w:rsidR="00997A94" w:rsidRPr="00216E1C" w:rsidRDefault="00997A94" w:rsidP="001A2488">
            <w:pPr>
              <w:jc w:val="center"/>
              <w:rPr>
                <w:bCs/>
                <w:color w:val="FF0000"/>
                <w:lang w:eastAsia="en-US"/>
              </w:rPr>
            </w:pPr>
          </w:p>
        </w:tc>
        <w:tc>
          <w:tcPr>
            <w:tcW w:w="1276" w:type="dxa"/>
            <w:vMerge w:val="restart"/>
          </w:tcPr>
          <w:p w:rsidR="00997A94" w:rsidRPr="00216E1C" w:rsidRDefault="00997A94" w:rsidP="001A2488">
            <w:pPr>
              <w:jc w:val="center"/>
              <w:rPr>
                <w:bCs/>
                <w:color w:val="FF0000"/>
                <w:lang w:eastAsia="en-US"/>
              </w:rPr>
            </w:pPr>
            <w:r w:rsidRPr="00216E1C">
              <w:rPr>
                <w:bCs/>
                <w:lang w:eastAsia="en-US"/>
              </w:rPr>
              <w:t>міський бюджет</w:t>
            </w:r>
          </w:p>
        </w:tc>
        <w:tc>
          <w:tcPr>
            <w:tcW w:w="1134" w:type="dxa"/>
            <w:vMerge w:val="restart"/>
          </w:tcPr>
          <w:p w:rsidR="00997A94" w:rsidRPr="00216E1C" w:rsidRDefault="00997A94" w:rsidP="001A2488">
            <w:pPr>
              <w:jc w:val="center"/>
              <w:rPr>
                <w:bCs/>
                <w:color w:val="FF0000"/>
                <w:lang w:eastAsia="en-US"/>
              </w:rPr>
            </w:pPr>
            <w:r w:rsidRPr="00216E1C">
              <w:rPr>
                <w:bCs/>
                <w:lang w:eastAsia="en-US"/>
              </w:rPr>
              <w:t>-</w:t>
            </w:r>
          </w:p>
        </w:tc>
        <w:tc>
          <w:tcPr>
            <w:tcW w:w="1134" w:type="dxa"/>
            <w:tcBorders>
              <w:bottom w:val="nil"/>
            </w:tcBorders>
          </w:tcPr>
          <w:p w:rsidR="00997A94" w:rsidRPr="00216E1C" w:rsidRDefault="00997A94" w:rsidP="001A2488">
            <w:pPr>
              <w:jc w:val="center"/>
              <w:rPr>
                <w:b/>
                <w:bCs/>
                <w:color w:val="FF0000"/>
                <w:lang w:eastAsia="en-US"/>
              </w:rPr>
            </w:pPr>
          </w:p>
        </w:tc>
        <w:tc>
          <w:tcPr>
            <w:tcW w:w="1275" w:type="dxa"/>
            <w:tcBorders>
              <w:bottom w:val="nil"/>
            </w:tcBorders>
          </w:tcPr>
          <w:p w:rsidR="00997A94" w:rsidRPr="00216E1C" w:rsidRDefault="00997A94" w:rsidP="001A2488">
            <w:pPr>
              <w:jc w:val="center"/>
              <w:rPr>
                <w:bCs/>
                <w:color w:val="FF0000"/>
                <w:lang w:eastAsia="en-US"/>
              </w:rPr>
            </w:pPr>
            <w:r w:rsidRPr="00216E1C">
              <w:rPr>
                <w:bCs/>
                <w:lang w:eastAsia="en-US"/>
              </w:rPr>
              <w:t>15,7</w:t>
            </w:r>
          </w:p>
        </w:tc>
        <w:tc>
          <w:tcPr>
            <w:tcW w:w="1276" w:type="dxa"/>
            <w:vMerge w:val="restart"/>
          </w:tcPr>
          <w:p w:rsidR="00997A94" w:rsidRPr="00216E1C" w:rsidRDefault="00997A94" w:rsidP="001A2488">
            <w:pPr>
              <w:jc w:val="center"/>
              <w:rPr>
                <w:b/>
                <w:bCs/>
                <w:lang w:eastAsia="en-US"/>
              </w:rPr>
            </w:pPr>
            <w:r w:rsidRPr="00216E1C">
              <w:rPr>
                <w:bCs/>
                <w:lang w:eastAsia="en-US"/>
              </w:rPr>
              <w:t>15,7</w:t>
            </w:r>
          </w:p>
        </w:tc>
        <w:tc>
          <w:tcPr>
            <w:tcW w:w="1701" w:type="dxa"/>
            <w:vMerge w:val="restart"/>
          </w:tcPr>
          <w:p w:rsidR="00997A94" w:rsidRPr="00216E1C" w:rsidRDefault="00997A94" w:rsidP="001A2488">
            <w:pPr>
              <w:rPr>
                <w:bCs/>
                <w:lang w:eastAsia="en-US"/>
              </w:rPr>
            </w:pPr>
            <w:r w:rsidRPr="00216E1C">
              <w:rPr>
                <w:bCs/>
                <w:lang w:eastAsia="en-US"/>
              </w:rPr>
              <w:t>Встановлення 21 од. пристроїв примусового зниження швидкості руху транспортних засобів</w:t>
            </w:r>
          </w:p>
        </w:tc>
      </w:tr>
      <w:tr w:rsidR="00997A94" w:rsidRPr="00F61265" w:rsidTr="001A2488">
        <w:trPr>
          <w:trHeight w:val="70"/>
        </w:trPr>
        <w:tc>
          <w:tcPr>
            <w:tcW w:w="532" w:type="dxa"/>
            <w:vMerge/>
          </w:tcPr>
          <w:p w:rsidR="00997A94" w:rsidRPr="00216E1C" w:rsidRDefault="00997A94" w:rsidP="001A2488">
            <w:pPr>
              <w:rPr>
                <w:bCs/>
                <w:lang w:eastAsia="en-US"/>
              </w:rPr>
            </w:pPr>
          </w:p>
        </w:tc>
        <w:tc>
          <w:tcPr>
            <w:tcW w:w="1844" w:type="dxa"/>
            <w:vMerge/>
          </w:tcPr>
          <w:p w:rsidR="00997A94" w:rsidRPr="00216E1C" w:rsidRDefault="00997A94" w:rsidP="001A2488">
            <w:pPr>
              <w:rPr>
                <w:bCs/>
                <w:lang w:eastAsia="en-US"/>
              </w:rPr>
            </w:pPr>
          </w:p>
        </w:tc>
        <w:tc>
          <w:tcPr>
            <w:tcW w:w="1985" w:type="dxa"/>
            <w:vMerge/>
          </w:tcPr>
          <w:p w:rsidR="00997A94" w:rsidRPr="00216E1C" w:rsidRDefault="00997A94" w:rsidP="001A2488">
            <w:pPr>
              <w:rPr>
                <w:color w:val="FF0000"/>
                <w:lang w:eastAsia="en-US"/>
              </w:rPr>
            </w:pPr>
          </w:p>
        </w:tc>
        <w:tc>
          <w:tcPr>
            <w:tcW w:w="992" w:type="dxa"/>
            <w:vMerge/>
          </w:tcPr>
          <w:p w:rsidR="00997A94" w:rsidRPr="00216E1C" w:rsidRDefault="00997A94" w:rsidP="001A2488">
            <w:pPr>
              <w:jc w:val="center"/>
              <w:rPr>
                <w:lang w:eastAsia="en-US"/>
              </w:rPr>
            </w:pPr>
          </w:p>
        </w:tc>
        <w:tc>
          <w:tcPr>
            <w:tcW w:w="1843" w:type="dxa"/>
            <w:vMerge/>
          </w:tcPr>
          <w:p w:rsidR="00997A94" w:rsidRPr="00216E1C" w:rsidRDefault="00997A94" w:rsidP="001A2488">
            <w:pPr>
              <w:jc w:val="center"/>
              <w:rPr>
                <w:lang w:eastAsia="en-US"/>
              </w:rPr>
            </w:pPr>
          </w:p>
        </w:tc>
        <w:tc>
          <w:tcPr>
            <w:tcW w:w="1276" w:type="dxa"/>
            <w:vMerge/>
          </w:tcPr>
          <w:p w:rsidR="00997A94" w:rsidRPr="00216E1C" w:rsidRDefault="00997A94" w:rsidP="001A2488">
            <w:pPr>
              <w:rPr>
                <w:bCs/>
                <w:lang w:eastAsia="en-US"/>
              </w:rPr>
            </w:pPr>
          </w:p>
        </w:tc>
        <w:tc>
          <w:tcPr>
            <w:tcW w:w="1134" w:type="dxa"/>
            <w:vMerge/>
          </w:tcPr>
          <w:p w:rsidR="00997A94" w:rsidRPr="00216E1C" w:rsidRDefault="00997A94" w:rsidP="001A2488">
            <w:pPr>
              <w:jc w:val="center"/>
              <w:rPr>
                <w:bCs/>
                <w:lang w:eastAsia="en-US"/>
              </w:rPr>
            </w:pPr>
          </w:p>
        </w:tc>
        <w:tc>
          <w:tcPr>
            <w:tcW w:w="1134" w:type="dxa"/>
            <w:tcBorders>
              <w:top w:val="nil"/>
            </w:tcBorders>
          </w:tcPr>
          <w:p w:rsidR="00997A94" w:rsidRPr="00216E1C" w:rsidRDefault="00997A94" w:rsidP="001A2488">
            <w:pPr>
              <w:jc w:val="center"/>
              <w:rPr>
                <w:bCs/>
                <w:lang w:eastAsia="en-US"/>
              </w:rPr>
            </w:pPr>
          </w:p>
        </w:tc>
        <w:tc>
          <w:tcPr>
            <w:tcW w:w="1275" w:type="dxa"/>
            <w:tcBorders>
              <w:top w:val="nil"/>
            </w:tcBorders>
          </w:tcPr>
          <w:p w:rsidR="00997A94" w:rsidRPr="00216E1C" w:rsidRDefault="00997A94" w:rsidP="001A2488">
            <w:pPr>
              <w:jc w:val="center"/>
              <w:rPr>
                <w:bCs/>
                <w:lang w:eastAsia="en-US"/>
              </w:rPr>
            </w:pPr>
          </w:p>
        </w:tc>
        <w:tc>
          <w:tcPr>
            <w:tcW w:w="1276" w:type="dxa"/>
            <w:vMerge/>
          </w:tcPr>
          <w:p w:rsidR="00997A94" w:rsidRPr="00216E1C" w:rsidRDefault="00997A94" w:rsidP="001A2488">
            <w:pPr>
              <w:jc w:val="center"/>
              <w:rPr>
                <w:bCs/>
                <w:lang w:eastAsia="en-US"/>
              </w:rPr>
            </w:pPr>
          </w:p>
        </w:tc>
        <w:tc>
          <w:tcPr>
            <w:tcW w:w="1701" w:type="dxa"/>
            <w:vMerge/>
          </w:tcPr>
          <w:p w:rsidR="00997A94" w:rsidRPr="00216E1C" w:rsidRDefault="00997A94" w:rsidP="001A2488">
            <w:pPr>
              <w:rPr>
                <w:bCs/>
                <w:lang w:eastAsia="en-US"/>
              </w:rPr>
            </w:pPr>
          </w:p>
        </w:tc>
      </w:tr>
      <w:tr w:rsidR="00997A94" w:rsidRPr="00F61265" w:rsidTr="001A2488">
        <w:trPr>
          <w:trHeight w:val="414"/>
        </w:trPr>
        <w:tc>
          <w:tcPr>
            <w:tcW w:w="532" w:type="dxa"/>
            <w:vMerge/>
          </w:tcPr>
          <w:p w:rsidR="00997A94" w:rsidRPr="00216E1C" w:rsidRDefault="00997A94" w:rsidP="001A2488">
            <w:pPr>
              <w:rPr>
                <w:b/>
                <w:lang w:eastAsia="en-US"/>
              </w:rPr>
            </w:pPr>
          </w:p>
        </w:tc>
        <w:tc>
          <w:tcPr>
            <w:tcW w:w="1844" w:type="dxa"/>
            <w:vMerge/>
          </w:tcPr>
          <w:p w:rsidR="00997A94" w:rsidRPr="00216E1C" w:rsidRDefault="00997A94" w:rsidP="001A2488">
            <w:pPr>
              <w:rPr>
                <w:b/>
                <w:bCs/>
                <w:i/>
                <w:lang w:eastAsia="en-US"/>
              </w:rPr>
            </w:pPr>
          </w:p>
        </w:tc>
        <w:tc>
          <w:tcPr>
            <w:tcW w:w="1985" w:type="dxa"/>
          </w:tcPr>
          <w:p w:rsidR="00997A94" w:rsidRPr="00216E1C" w:rsidRDefault="00997A94" w:rsidP="001A2488">
            <w:pPr>
              <w:rPr>
                <w:b/>
                <w:lang w:eastAsia="en-US"/>
              </w:rPr>
            </w:pPr>
            <w:r w:rsidRPr="00216E1C">
              <w:rPr>
                <w:b/>
                <w:lang w:eastAsia="en-US"/>
              </w:rPr>
              <w:t xml:space="preserve">2.2 Заміна інформаційно-вказівних дорожніх знаків з новими назвами </w:t>
            </w:r>
          </w:p>
        </w:tc>
        <w:tc>
          <w:tcPr>
            <w:tcW w:w="992" w:type="dxa"/>
          </w:tcPr>
          <w:p w:rsidR="00997A94" w:rsidRPr="00216E1C" w:rsidRDefault="00997A94" w:rsidP="001A2488">
            <w:pPr>
              <w:jc w:val="center"/>
              <w:rPr>
                <w:lang w:eastAsia="en-US"/>
              </w:rPr>
            </w:pPr>
            <w:r w:rsidRPr="00216E1C">
              <w:rPr>
                <w:lang w:eastAsia="en-US"/>
              </w:rPr>
              <w:t>2021-2023</w:t>
            </w:r>
          </w:p>
        </w:tc>
        <w:tc>
          <w:tcPr>
            <w:tcW w:w="1843" w:type="dxa"/>
          </w:tcPr>
          <w:p w:rsidR="00997A94" w:rsidRPr="00216E1C" w:rsidRDefault="00997A94" w:rsidP="001A2488">
            <w:pPr>
              <w:jc w:val="center"/>
              <w:rPr>
                <w:bCs/>
                <w:lang w:eastAsia="en-US"/>
              </w:rPr>
            </w:pPr>
          </w:p>
        </w:tc>
        <w:tc>
          <w:tcPr>
            <w:tcW w:w="1276" w:type="dxa"/>
          </w:tcPr>
          <w:p w:rsidR="00997A94" w:rsidRPr="00216E1C" w:rsidRDefault="00997A94" w:rsidP="001A2488">
            <w:pPr>
              <w:jc w:val="center"/>
              <w:rPr>
                <w:bCs/>
                <w:lang w:eastAsia="en-US"/>
              </w:rPr>
            </w:pPr>
            <w:r w:rsidRPr="00216E1C">
              <w:rPr>
                <w:bCs/>
                <w:lang w:eastAsia="en-US"/>
              </w:rPr>
              <w:t>міський бюджет</w:t>
            </w:r>
          </w:p>
          <w:p w:rsidR="00997A94" w:rsidRPr="00216E1C" w:rsidRDefault="00997A94" w:rsidP="001A2488">
            <w:pPr>
              <w:jc w:val="center"/>
              <w:rPr>
                <w:bCs/>
                <w:lang w:eastAsia="en-US"/>
              </w:rPr>
            </w:pPr>
          </w:p>
        </w:tc>
        <w:tc>
          <w:tcPr>
            <w:tcW w:w="1134" w:type="dxa"/>
          </w:tcPr>
          <w:p w:rsidR="00997A94" w:rsidRPr="00216E1C" w:rsidRDefault="00997A94" w:rsidP="001A2488">
            <w:pPr>
              <w:jc w:val="center"/>
              <w:rPr>
                <w:b/>
                <w:bCs/>
                <w:lang w:eastAsia="en-US"/>
              </w:rPr>
            </w:pPr>
            <w:r w:rsidRPr="00216E1C">
              <w:rPr>
                <w:b/>
                <w:bCs/>
                <w:lang w:eastAsia="en-US"/>
              </w:rPr>
              <w:t>10,0</w:t>
            </w:r>
          </w:p>
        </w:tc>
        <w:tc>
          <w:tcPr>
            <w:tcW w:w="1134" w:type="dxa"/>
          </w:tcPr>
          <w:p w:rsidR="00997A94" w:rsidRPr="00216E1C" w:rsidRDefault="00997A94" w:rsidP="001A2488">
            <w:pPr>
              <w:jc w:val="center"/>
              <w:rPr>
                <w:b/>
                <w:bCs/>
                <w:lang w:eastAsia="en-US"/>
              </w:rPr>
            </w:pPr>
            <w:r w:rsidRPr="00216E1C">
              <w:rPr>
                <w:b/>
                <w:bCs/>
                <w:lang w:eastAsia="en-US"/>
              </w:rPr>
              <w:t>10,0</w:t>
            </w:r>
          </w:p>
        </w:tc>
        <w:tc>
          <w:tcPr>
            <w:tcW w:w="1275" w:type="dxa"/>
          </w:tcPr>
          <w:p w:rsidR="00997A94" w:rsidRPr="00216E1C" w:rsidRDefault="00997A94" w:rsidP="001A2488">
            <w:pPr>
              <w:jc w:val="center"/>
              <w:rPr>
                <w:b/>
                <w:bCs/>
                <w:lang w:eastAsia="en-US"/>
              </w:rPr>
            </w:pPr>
            <w:r w:rsidRPr="00216E1C">
              <w:rPr>
                <w:b/>
                <w:bCs/>
                <w:lang w:eastAsia="en-US"/>
              </w:rPr>
              <w:t>10,0</w:t>
            </w:r>
          </w:p>
        </w:tc>
        <w:tc>
          <w:tcPr>
            <w:tcW w:w="1276" w:type="dxa"/>
          </w:tcPr>
          <w:p w:rsidR="00997A94" w:rsidRPr="00216E1C" w:rsidRDefault="00997A94" w:rsidP="001A2488">
            <w:pPr>
              <w:rPr>
                <w:b/>
                <w:bCs/>
                <w:lang w:eastAsia="en-US"/>
              </w:rPr>
            </w:pPr>
            <w:r w:rsidRPr="00216E1C">
              <w:rPr>
                <w:b/>
                <w:bCs/>
                <w:lang w:eastAsia="en-US"/>
              </w:rPr>
              <w:t>30,0</w:t>
            </w:r>
          </w:p>
        </w:tc>
        <w:tc>
          <w:tcPr>
            <w:tcW w:w="1701" w:type="dxa"/>
          </w:tcPr>
          <w:p w:rsidR="00997A94" w:rsidRPr="00216E1C" w:rsidRDefault="00997A94" w:rsidP="001A2488">
            <w:pPr>
              <w:rPr>
                <w:bCs/>
                <w:lang w:eastAsia="en-US"/>
              </w:rPr>
            </w:pPr>
            <w:r w:rsidRPr="00216E1C">
              <w:rPr>
                <w:bCs/>
                <w:lang w:eastAsia="en-US"/>
              </w:rPr>
              <w:t>Встановлення  інформаційно-вказівних дорожніх знаків з новими назвами</w:t>
            </w:r>
          </w:p>
        </w:tc>
      </w:tr>
      <w:tr w:rsidR="00997A94" w:rsidRPr="00F61265" w:rsidTr="001A2488">
        <w:trPr>
          <w:trHeight w:val="368"/>
        </w:trPr>
        <w:tc>
          <w:tcPr>
            <w:tcW w:w="532" w:type="dxa"/>
            <w:vMerge w:val="restart"/>
          </w:tcPr>
          <w:p w:rsidR="00997A94" w:rsidRPr="00216E1C" w:rsidRDefault="00997A94" w:rsidP="001A2488">
            <w:pPr>
              <w:jc w:val="center"/>
              <w:rPr>
                <w:b/>
                <w:bCs/>
                <w:lang w:eastAsia="en-US"/>
              </w:rPr>
            </w:pPr>
            <w:r w:rsidRPr="00216E1C">
              <w:rPr>
                <w:b/>
                <w:bCs/>
                <w:lang w:eastAsia="en-US"/>
              </w:rPr>
              <w:t>3</w:t>
            </w:r>
          </w:p>
        </w:tc>
        <w:tc>
          <w:tcPr>
            <w:tcW w:w="1844" w:type="dxa"/>
            <w:vMerge w:val="restart"/>
          </w:tcPr>
          <w:p w:rsidR="00997A94" w:rsidRPr="00216E1C" w:rsidRDefault="00997A94" w:rsidP="001A2488">
            <w:pPr>
              <w:rPr>
                <w:bCs/>
                <w:lang w:eastAsia="en-US"/>
              </w:rPr>
            </w:pPr>
            <w:r w:rsidRPr="00216E1C">
              <w:rPr>
                <w:b/>
                <w:bCs/>
                <w:lang w:eastAsia="en-US"/>
              </w:rPr>
              <w:t>Організація дорожнього руху</w:t>
            </w:r>
          </w:p>
        </w:tc>
        <w:tc>
          <w:tcPr>
            <w:tcW w:w="1985" w:type="dxa"/>
          </w:tcPr>
          <w:p w:rsidR="00997A94" w:rsidRPr="00216E1C" w:rsidRDefault="00997A94" w:rsidP="001A2488">
            <w:pPr>
              <w:rPr>
                <w:b/>
                <w:bCs/>
                <w:iCs/>
                <w:lang w:eastAsia="en-US"/>
              </w:rPr>
            </w:pPr>
            <w:r w:rsidRPr="00216E1C">
              <w:rPr>
                <w:b/>
                <w:bCs/>
                <w:iCs/>
                <w:lang w:eastAsia="en-US"/>
              </w:rPr>
              <w:t>3.1 Придбання та встановлення дорожніх знаків</w:t>
            </w:r>
          </w:p>
        </w:tc>
        <w:tc>
          <w:tcPr>
            <w:tcW w:w="992" w:type="dxa"/>
          </w:tcPr>
          <w:p w:rsidR="00997A94" w:rsidRPr="00216E1C" w:rsidRDefault="00997A94" w:rsidP="001A2488">
            <w:pPr>
              <w:jc w:val="center"/>
              <w:rPr>
                <w:lang w:eastAsia="en-US"/>
              </w:rPr>
            </w:pPr>
            <w:r w:rsidRPr="00216E1C">
              <w:rPr>
                <w:lang w:eastAsia="en-US"/>
              </w:rPr>
              <w:t>2021 -  2023</w:t>
            </w:r>
          </w:p>
        </w:tc>
        <w:tc>
          <w:tcPr>
            <w:tcW w:w="1843" w:type="dxa"/>
          </w:tcPr>
          <w:p w:rsidR="00997A94" w:rsidRPr="00216E1C" w:rsidRDefault="00997A94" w:rsidP="001A2488">
            <w:pPr>
              <w:jc w:val="center"/>
              <w:rPr>
                <w:bCs/>
                <w:lang w:eastAsia="en-US"/>
              </w:rPr>
            </w:pPr>
          </w:p>
          <w:p w:rsidR="00997A94" w:rsidRPr="00216E1C" w:rsidRDefault="00997A94" w:rsidP="001A2488">
            <w:pPr>
              <w:jc w:val="center"/>
              <w:rPr>
                <w:bCs/>
                <w:lang w:eastAsia="en-US"/>
              </w:rPr>
            </w:pPr>
          </w:p>
          <w:p w:rsidR="00997A94" w:rsidRPr="00216E1C" w:rsidRDefault="00997A94" w:rsidP="001A2488">
            <w:pPr>
              <w:rPr>
                <w:bCs/>
                <w:lang w:eastAsia="en-US"/>
              </w:rPr>
            </w:pPr>
          </w:p>
        </w:tc>
        <w:tc>
          <w:tcPr>
            <w:tcW w:w="1276" w:type="dxa"/>
          </w:tcPr>
          <w:p w:rsidR="00997A94" w:rsidRPr="00216E1C" w:rsidRDefault="00997A94" w:rsidP="001A2488">
            <w:pPr>
              <w:jc w:val="center"/>
              <w:rPr>
                <w:bCs/>
                <w:lang w:eastAsia="en-US"/>
              </w:rPr>
            </w:pPr>
            <w:r w:rsidRPr="00216E1C">
              <w:rPr>
                <w:bCs/>
                <w:lang w:eastAsia="en-US"/>
              </w:rPr>
              <w:t>міський бюджет</w:t>
            </w:r>
          </w:p>
        </w:tc>
        <w:tc>
          <w:tcPr>
            <w:tcW w:w="1134" w:type="dxa"/>
          </w:tcPr>
          <w:p w:rsidR="00997A94" w:rsidRPr="00216E1C" w:rsidRDefault="00997A94" w:rsidP="001A2488">
            <w:pPr>
              <w:jc w:val="center"/>
              <w:rPr>
                <w:b/>
                <w:bCs/>
                <w:lang w:eastAsia="en-US"/>
              </w:rPr>
            </w:pPr>
            <w:r w:rsidRPr="00216E1C">
              <w:rPr>
                <w:b/>
                <w:bCs/>
                <w:lang w:eastAsia="en-US"/>
              </w:rPr>
              <w:t>100,0</w:t>
            </w:r>
          </w:p>
        </w:tc>
        <w:tc>
          <w:tcPr>
            <w:tcW w:w="1134" w:type="dxa"/>
          </w:tcPr>
          <w:p w:rsidR="00997A94" w:rsidRPr="00216E1C" w:rsidRDefault="00997A94" w:rsidP="001A2488">
            <w:pPr>
              <w:jc w:val="center"/>
              <w:rPr>
                <w:b/>
                <w:bCs/>
                <w:lang w:eastAsia="en-US"/>
              </w:rPr>
            </w:pPr>
            <w:r w:rsidRPr="00216E1C">
              <w:rPr>
                <w:b/>
                <w:bCs/>
                <w:lang w:eastAsia="en-US"/>
              </w:rPr>
              <w:t>24,0</w:t>
            </w:r>
          </w:p>
        </w:tc>
        <w:tc>
          <w:tcPr>
            <w:tcW w:w="1275" w:type="dxa"/>
          </w:tcPr>
          <w:p w:rsidR="00997A94" w:rsidRPr="00216E1C" w:rsidRDefault="00997A94" w:rsidP="001A2488">
            <w:pPr>
              <w:jc w:val="center"/>
              <w:rPr>
                <w:b/>
                <w:bCs/>
                <w:lang w:eastAsia="en-US"/>
              </w:rPr>
            </w:pPr>
            <w:r w:rsidRPr="00216E1C">
              <w:rPr>
                <w:b/>
                <w:bCs/>
                <w:lang w:eastAsia="en-US"/>
              </w:rPr>
              <w:t>121,0</w:t>
            </w:r>
          </w:p>
        </w:tc>
        <w:tc>
          <w:tcPr>
            <w:tcW w:w="1276" w:type="dxa"/>
          </w:tcPr>
          <w:p w:rsidR="00997A94" w:rsidRPr="00216E1C" w:rsidRDefault="00997A94" w:rsidP="001A2488">
            <w:pPr>
              <w:jc w:val="center"/>
              <w:rPr>
                <w:b/>
                <w:bCs/>
                <w:lang w:eastAsia="en-US"/>
              </w:rPr>
            </w:pPr>
            <w:r w:rsidRPr="00216E1C">
              <w:rPr>
                <w:b/>
                <w:bCs/>
                <w:lang w:eastAsia="en-US"/>
              </w:rPr>
              <w:t>245,0</w:t>
            </w:r>
          </w:p>
        </w:tc>
        <w:tc>
          <w:tcPr>
            <w:tcW w:w="1701" w:type="dxa"/>
          </w:tcPr>
          <w:p w:rsidR="00997A94" w:rsidRPr="00216E1C" w:rsidRDefault="00997A94" w:rsidP="001A2488">
            <w:pPr>
              <w:rPr>
                <w:bCs/>
                <w:lang w:eastAsia="en-US"/>
              </w:rPr>
            </w:pPr>
            <w:r w:rsidRPr="00216E1C">
              <w:rPr>
                <w:bCs/>
                <w:lang w:eastAsia="en-US"/>
              </w:rPr>
              <w:t xml:space="preserve">Встановлення дорожніх знаків </w:t>
            </w:r>
          </w:p>
        </w:tc>
      </w:tr>
      <w:tr w:rsidR="00997A94" w:rsidRPr="00F61265" w:rsidTr="001A2488">
        <w:trPr>
          <w:trHeight w:val="351"/>
        </w:trPr>
        <w:tc>
          <w:tcPr>
            <w:tcW w:w="532" w:type="dxa"/>
            <w:vMerge/>
          </w:tcPr>
          <w:p w:rsidR="00997A94" w:rsidRPr="00216E1C" w:rsidRDefault="00997A94" w:rsidP="001A2488">
            <w:pPr>
              <w:rPr>
                <w:bCs/>
                <w:lang w:eastAsia="en-US"/>
              </w:rPr>
            </w:pPr>
          </w:p>
        </w:tc>
        <w:tc>
          <w:tcPr>
            <w:tcW w:w="1844" w:type="dxa"/>
            <w:vMerge/>
          </w:tcPr>
          <w:p w:rsidR="00997A94" w:rsidRPr="00216E1C" w:rsidRDefault="00997A94" w:rsidP="001A2488">
            <w:pPr>
              <w:rPr>
                <w:bCs/>
                <w:lang w:eastAsia="en-US"/>
              </w:rPr>
            </w:pPr>
          </w:p>
        </w:tc>
        <w:tc>
          <w:tcPr>
            <w:tcW w:w="1985" w:type="dxa"/>
          </w:tcPr>
          <w:p w:rsidR="00997A94" w:rsidRPr="00216E1C" w:rsidRDefault="00997A94" w:rsidP="001A2488">
            <w:pPr>
              <w:rPr>
                <w:lang w:eastAsia="en-US"/>
              </w:rPr>
            </w:pPr>
            <w:r w:rsidRPr="00216E1C">
              <w:rPr>
                <w:b/>
                <w:bCs/>
                <w:iCs/>
                <w:lang w:eastAsia="en-US"/>
              </w:rPr>
              <w:t>3.2 Поточне утримання дорожніх знаків</w:t>
            </w:r>
          </w:p>
        </w:tc>
        <w:tc>
          <w:tcPr>
            <w:tcW w:w="992" w:type="dxa"/>
          </w:tcPr>
          <w:p w:rsidR="00997A94" w:rsidRPr="00216E1C" w:rsidRDefault="00997A94" w:rsidP="001A2488">
            <w:pPr>
              <w:jc w:val="center"/>
              <w:rPr>
                <w:lang w:eastAsia="en-US"/>
              </w:rPr>
            </w:pPr>
            <w:r w:rsidRPr="00216E1C">
              <w:rPr>
                <w:lang w:eastAsia="en-US"/>
              </w:rPr>
              <w:t>2021 - 2023</w:t>
            </w:r>
          </w:p>
        </w:tc>
        <w:tc>
          <w:tcPr>
            <w:tcW w:w="1843" w:type="dxa"/>
          </w:tcPr>
          <w:p w:rsidR="00997A94" w:rsidRPr="00216E1C" w:rsidRDefault="00997A94" w:rsidP="001A2488">
            <w:pPr>
              <w:jc w:val="center"/>
              <w:rPr>
                <w:bCs/>
                <w:lang w:eastAsia="en-US"/>
              </w:rPr>
            </w:pPr>
          </w:p>
        </w:tc>
        <w:tc>
          <w:tcPr>
            <w:tcW w:w="1276" w:type="dxa"/>
          </w:tcPr>
          <w:p w:rsidR="00997A94" w:rsidRPr="00216E1C" w:rsidRDefault="00997A94" w:rsidP="001A2488">
            <w:pPr>
              <w:jc w:val="center"/>
              <w:rPr>
                <w:bCs/>
                <w:lang w:eastAsia="en-US"/>
              </w:rPr>
            </w:pPr>
            <w:r w:rsidRPr="00216E1C">
              <w:rPr>
                <w:bCs/>
                <w:lang w:eastAsia="en-US"/>
              </w:rPr>
              <w:t>міський бюджет</w:t>
            </w:r>
          </w:p>
        </w:tc>
        <w:tc>
          <w:tcPr>
            <w:tcW w:w="1134" w:type="dxa"/>
          </w:tcPr>
          <w:p w:rsidR="00997A94" w:rsidRPr="00216E1C" w:rsidRDefault="00997A94" w:rsidP="001A2488">
            <w:pPr>
              <w:jc w:val="center"/>
              <w:rPr>
                <w:b/>
                <w:bCs/>
                <w:lang w:eastAsia="en-US"/>
              </w:rPr>
            </w:pPr>
            <w:r w:rsidRPr="00216E1C">
              <w:rPr>
                <w:b/>
                <w:bCs/>
                <w:lang w:eastAsia="en-US"/>
              </w:rPr>
              <w:t>21,80</w:t>
            </w:r>
          </w:p>
        </w:tc>
        <w:tc>
          <w:tcPr>
            <w:tcW w:w="1134" w:type="dxa"/>
          </w:tcPr>
          <w:p w:rsidR="00997A94" w:rsidRPr="00216E1C" w:rsidRDefault="00997A94" w:rsidP="001A2488">
            <w:pPr>
              <w:jc w:val="center"/>
              <w:rPr>
                <w:b/>
                <w:bCs/>
                <w:lang w:eastAsia="en-US"/>
              </w:rPr>
            </w:pPr>
            <w:r w:rsidRPr="00216E1C">
              <w:rPr>
                <w:b/>
                <w:bCs/>
                <w:lang w:eastAsia="en-US"/>
              </w:rPr>
              <w:t>16,0</w:t>
            </w:r>
          </w:p>
        </w:tc>
        <w:tc>
          <w:tcPr>
            <w:tcW w:w="1275" w:type="dxa"/>
          </w:tcPr>
          <w:p w:rsidR="00997A94" w:rsidRPr="00216E1C" w:rsidRDefault="00997A94" w:rsidP="001A2488">
            <w:pPr>
              <w:jc w:val="center"/>
              <w:rPr>
                <w:b/>
                <w:bCs/>
                <w:lang w:eastAsia="en-US"/>
              </w:rPr>
            </w:pPr>
            <w:r w:rsidRPr="00216E1C">
              <w:rPr>
                <w:b/>
                <w:bCs/>
                <w:lang w:eastAsia="en-US"/>
              </w:rPr>
              <w:t>100,0</w:t>
            </w:r>
          </w:p>
        </w:tc>
        <w:tc>
          <w:tcPr>
            <w:tcW w:w="1276" w:type="dxa"/>
          </w:tcPr>
          <w:p w:rsidR="00997A94" w:rsidRPr="00216E1C" w:rsidRDefault="00997A94" w:rsidP="001A2488">
            <w:pPr>
              <w:jc w:val="center"/>
              <w:rPr>
                <w:b/>
                <w:bCs/>
                <w:lang w:eastAsia="en-US"/>
              </w:rPr>
            </w:pPr>
            <w:r w:rsidRPr="00216E1C">
              <w:rPr>
                <w:b/>
                <w:bCs/>
                <w:lang w:eastAsia="en-US"/>
              </w:rPr>
              <w:t>137,80</w:t>
            </w:r>
          </w:p>
        </w:tc>
        <w:tc>
          <w:tcPr>
            <w:tcW w:w="1701" w:type="dxa"/>
          </w:tcPr>
          <w:p w:rsidR="00997A94" w:rsidRPr="00216E1C" w:rsidRDefault="00997A94" w:rsidP="001A2488">
            <w:pPr>
              <w:rPr>
                <w:bCs/>
                <w:lang w:eastAsia="en-US"/>
              </w:rPr>
            </w:pPr>
            <w:r w:rsidRPr="00216E1C">
              <w:rPr>
                <w:bCs/>
                <w:lang w:eastAsia="en-US"/>
              </w:rPr>
              <w:t>Виконання поточного обслуговування дорожніх знаків</w:t>
            </w:r>
          </w:p>
        </w:tc>
      </w:tr>
      <w:tr w:rsidR="00997A94" w:rsidRPr="00F61265" w:rsidTr="001A2488">
        <w:trPr>
          <w:trHeight w:val="622"/>
        </w:trPr>
        <w:tc>
          <w:tcPr>
            <w:tcW w:w="532" w:type="dxa"/>
            <w:vMerge/>
          </w:tcPr>
          <w:p w:rsidR="00997A94" w:rsidRPr="00216E1C" w:rsidRDefault="00997A94" w:rsidP="001A2488">
            <w:pPr>
              <w:rPr>
                <w:b/>
                <w:lang w:eastAsia="en-US"/>
              </w:rPr>
            </w:pPr>
          </w:p>
        </w:tc>
        <w:tc>
          <w:tcPr>
            <w:tcW w:w="1844" w:type="dxa"/>
            <w:vMerge/>
          </w:tcPr>
          <w:p w:rsidR="00997A94" w:rsidRPr="00216E1C" w:rsidRDefault="00997A94" w:rsidP="001A2488">
            <w:pPr>
              <w:rPr>
                <w:bCs/>
                <w:lang w:eastAsia="en-US"/>
              </w:rPr>
            </w:pPr>
          </w:p>
        </w:tc>
        <w:tc>
          <w:tcPr>
            <w:tcW w:w="1985" w:type="dxa"/>
          </w:tcPr>
          <w:p w:rsidR="00997A94" w:rsidRPr="00216E1C" w:rsidRDefault="00997A94" w:rsidP="001A2488">
            <w:pPr>
              <w:rPr>
                <w:b/>
                <w:lang w:eastAsia="en-US"/>
              </w:rPr>
            </w:pPr>
            <w:r w:rsidRPr="00216E1C">
              <w:rPr>
                <w:b/>
                <w:lang w:eastAsia="en-US"/>
              </w:rPr>
              <w:t>3.3 Встановлення пішохідних огороджень</w:t>
            </w:r>
          </w:p>
        </w:tc>
        <w:tc>
          <w:tcPr>
            <w:tcW w:w="992" w:type="dxa"/>
          </w:tcPr>
          <w:p w:rsidR="00997A94" w:rsidRPr="00216E1C" w:rsidRDefault="00997A94" w:rsidP="001A2488">
            <w:pPr>
              <w:jc w:val="center"/>
              <w:rPr>
                <w:lang w:eastAsia="en-US"/>
              </w:rPr>
            </w:pPr>
            <w:r w:rsidRPr="00216E1C">
              <w:rPr>
                <w:lang w:eastAsia="en-US"/>
              </w:rPr>
              <w:t>2021-2023</w:t>
            </w:r>
          </w:p>
        </w:tc>
        <w:tc>
          <w:tcPr>
            <w:tcW w:w="1843" w:type="dxa"/>
          </w:tcPr>
          <w:p w:rsidR="00997A94" w:rsidRPr="00216E1C" w:rsidRDefault="00997A94" w:rsidP="001A2488">
            <w:pPr>
              <w:jc w:val="center"/>
              <w:rPr>
                <w:bCs/>
                <w:lang w:eastAsia="en-US"/>
              </w:rPr>
            </w:pPr>
          </w:p>
        </w:tc>
        <w:tc>
          <w:tcPr>
            <w:tcW w:w="1276" w:type="dxa"/>
          </w:tcPr>
          <w:p w:rsidR="00997A94" w:rsidRPr="00216E1C" w:rsidRDefault="00997A94" w:rsidP="001A2488">
            <w:pPr>
              <w:rPr>
                <w:bCs/>
                <w:lang w:eastAsia="en-US"/>
              </w:rPr>
            </w:pPr>
            <w:r w:rsidRPr="00216E1C">
              <w:rPr>
                <w:bCs/>
                <w:lang w:eastAsia="en-US"/>
              </w:rPr>
              <w:t xml:space="preserve">Міський бюджет </w:t>
            </w:r>
          </w:p>
        </w:tc>
        <w:tc>
          <w:tcPr>
            <w:tcW w:w="1134" w:type="dxa"/>
          </w:tcPr>
          <w:p w:rsidR="00997A94" w:rsidRPr="00216E1C" w:rsidRDefault="00997A94" w:rsidP="001A2488">
            <w:pPr>
              <w:jc w:val="center"/>
              <w:rPr>
                <w:bCs/>
                <w:lang w:eastAsia="en-US"/>
              </w:rPr>
            </w:pPr>
            <w:r w:rsidRPr="00216E1C">
              <w:rPr>
                <w:bCs/>
                <w:lang w:eastAsia="en-US"/>
              </w:rPr>
              <w:t>20,0</w:t>
            </w:r>
          </w:p>
        </w:tc>
        <w:tc>
          <w:tcPr>
            <w:tcW w:w="1134" w:type="dxa"/>
          </w:tcPr>
          <w:p w:rsidR="00997A94" w:rsidRPr="00216E1C" w:rsidRDefault="00997A94" w:rsidP="001A2488">
            <w:pPr>
              <w:jc w:val="center"/>
              <w:rPr>
                <w:b/>
                <w:bCs/>
                <w:lang w:eastAsia="en-US"/>
              </w:rPr>
            </w:pPr>
            <w:r w:rsidRPr="00216E1C">
              <w:rPr>
                <w:b/>
                <w:bCs/>
                <w:lang w:eastAsia="en-US"/>
              </w:rPr>
              <w:t>20,0</w:t>
            </w:r>
          </w:p>
        </w:tc>
        <w:tc>
          <w:tcPr>
            <w:tcW w:w="1275" w:type="dxa"/>
          </w:tcPr>
          <w:p w:rsidR="00997A94" w:rsidRPr="00216E1C" w:rsidRDefault="00997A94" w:rsidP="001A2488">
            <w:pPr>
              <w:jc w:val="center"/>
              <w:rPr>
                <w:b/>
                <w:bCs/>
                <w:lang w:eastAsia="en-US"/>
              </w:rPr>
            </w:pPr>
            <w:r w:rsidRPr="00216E1C">
              <w:rPr>
                <w:b/>
                <w:bCs/>
                <w:lang w:eastAsia="en-US"/>
              </w:rPr>
              <w:t>20,0</w:t>
            </w:r>
          </w:p>
        </w:tc>
        <w:tc>
          <w:tcPr>
            <w:tcW w:w="1276" w:type="dxa"/>
          </w:tcPr>
          <w:p w:rsidR="00997A94" w:rsidRPr="00216E1C" w:rsidRDefault="00997A94" w:rsidP="001A2488">
            <w:pPr>
              <w:jc w:val="center"/>
              <w:rPr>
                <w:b/>
                <w:bCs/>
                <w:lang w:eastAsia="en-US"/>
              </w:rPr>
            </w:pPr>
            <w:r w:rsidRPr="00216E1C">
              <w:rPr>
                <w:b/>
                <w:bCs/>
                <w:lang w:eastAsia="en-US"/>
              </w:rPr>
              <w:t>60,0</w:t>
            </w:r>
          </w:p>
        </w:tc>
        <w:tc>
          <w:tcPr>
            <w:tcW w:w="1701" w:type="dxa"/>
          </w:tcPr>
          <w:p w:rsidR="00997A94" w:rsidRPr="00216E1C" w:rsidRDefault="00997A94" w:rsidP="001A2488">
            <w:pPr>
              <w:rPr>
                <w:bCs/>
                <w:lang w:eastAsia="en-US"/>
              </w:rPr>
            </w:pPr>
            <w:r w:rsidRPr="00216E1C">
              <w:rPr>
                <w:bCs/>
                <w:lang w:eastAsia="en-US"/>
              </w:rPr>
              <w:t>Встановлення 490 п. м пішохідних огороджень</w:t>
            </w:r>
          </w:p>
        </w:tc>
      </w:tr>
      <w:tr w:rsidR="00997A94" w:rsidRPr="00F61265" w:rsidTr="001A2488">
        <w:trPr>
          <w:trHeight w:val="368"/>
        </w:trPr>
        <w:tc>
          <w:tcPr>
            <w:tcW w:w="532" w:type="dxa"/>
            <w:vMerge/>
          </w:tcPr>
          <w:p w:rsidR="00997A94" w:rsidRPr="00216E1C" w:rsidRDefault="00997A94" w:rsidP="001A2488">
            <w:pPr>
              <w:rPr>
                <w:b/>
                <w:bCs/>
                <w:lang w:eastAsia="en-US"/>
              </w:rPr>
            </w:pPr>
          </w:p>
        </w:tc>
        <w:tc>
          <w:tcPr>
            <w:tcW w:w="1844" w:type="dxa"/>
            <w:vMerge/>
          </w:tcPr>
          <w:p w:rsidR="00997A94" w:rsidRPr="00216E1C" w:rsidRDefault="00997A94" w:rsidP="001A2488">
            <w:pPr>
              <w:rPr>
                <w:bCs/>
                <w:lang w:eastAsia="en-US"/>
              </w:rPr>
            </w:pPr>
          </w:p>
        </w:tc>
        <w:tc>
          <w:tcPr>
            <w:tcW w:w="1985" w:type="dxa"/>
          </w:tcPr>
          <w:p w:rsidR="00997A94" w:rsidRPr="00216E1C" w:rsidRDefault="00997A94" w:rsidP="001A2488">
            <w:pPr>
              <w:rPr>
                <w:lang w:eastAsia="en-US"/>
              </w:rPr>
            </w:pPr>
            <w:r w:rsidRPr="00216E1C">
              <w:rPr>
                <w:b/>
                <w:bCs/>
                <w:iCs/>
                <w:lang w:eastAsia="en-US"/>
              </w:rPr>
              <w:t>3.4 Виконання дорожньої розмітки</w:t>
            </w:r>
          </w:p>
        </w:tc>
        <w:tc>
          <w:tcPr>
            <w:tcW w:w="992" w:type="dxa"/>
          </w:tcPr>
          <w:p w:rsidR="00997A94" w:rsidRPr="00216E1C" w:rsidRDefault="00997A94" w:rsidP="001A2488">
            <w:pPr>
              <w:jc w:val="center"/>
              <w:rPr>
                <w:lang w:eastAsia="en-US"/>
              </w:rPr>
            </w:pPr>
            <w:r w:rsidRPr="00216E1C">
              <w:rPr>
                <w:lang w:eastAsia="en-US"/>
              </w:rPr>
              <w:t>2021 -  2023</w:t>
            </w:r>
          </w:p>
        </w:tc>
        <w:tc>
          <w:tcPr>
            <w:tcW w:w="1843" w:type="dxa"/>
          </w:tcPr>
          <w:p w:rsidR="00997A94" w:rsidRPr="00216E1C" w:rsidRDefault="00997A94" w:rsidP="001A2488">
            <w:pPr>
              <w:jc w:val="center"/>
              <w:rPr>
                <w:bCs/>
                <w:lang w:eastAsia="en-US"/>
              </w:rPr>
            </w:pPr>
          </w:p>
        </w:tc>
        <w:tc>
          <w:tcPr>
            <w:tcW w:w="1276" w:type="dxa"/>
          </w:tcPr>
          <w:p w:rsidR="00997A94" w:rsidRPr="00216E1C" w:rsidRDefault="00997A94" w:rsidP="001A2488">
            <w:pPr>
              <w:jc w:val="center"/>
              <w:rPr>
                <w:bCs/>
                <w:lang w:eastAsia="en-US"/>
              </w:rPr>
            </w:pPr>
            <w:r w:rsidRPr="00216E1C">
              <w:rPr>
                <w:bCs/>
                <w:lang w:eastAsia="en-US"/>
              </w:rPr>
              <w:t>Міський бюджет</w:t>
            </w:r>
          </w:p>
        </w:tc>
        <w:tc>
          <w:tcPr>
            <w:tcW w:w="1134" w:type="dxa"/>
          </w:tcPr>
          <w:p w:rsidR="00997A94" w:rsidRPr="00216E1C" w:rsidRDefault="00997A94" w:rsidP="001A2488">
            <w:pPr>
              <w:jc w:val="center"/>
              <w:rPr>
                <w:b/>
                <w:bCs/>
                <w:lang w:eastAsia="en-US"/>
              </w:rPr>
            </w:pPr>
            <w:r w:rsidRPr="00216E1C">
              <w:rPr>
                <w:b/>
                <w:bCs/>
                <w:lang w:eastAsia="en-US"/>
              </w:rPr>
              <w:t>20,0</w:t>
            </w:r>
          </w:p>
        </w:tc>
        <w:tc>
          <w:tcPr>
            <w:tcW w:w="1134" w:type="dxa"/>
          </w:tcPr>
          <w:p w:rsidR="00997A94" w:rsidRPr="00216E1C" w:rsidRDefault="00997A94" w:rsidP="001A2488">
            <w:pPr>
              <w:jc w:val="center"/>
              <w:rPr>
                <w:b/>
                <w:bCs/>
                <w:lang w:eastAsia="en-US"/>
              </w:rPr>
            </w:pPr>
            <w:r w:rsidRPr="00216E1C">
              <w:rPr>
                <w:b/>
                <w:bCs/>
                <w:lang w:eastAsia="en-US"/>
              </w:rPr>
              <w:t>30,0</w:t>
            </w:r>
          </w:p>
        </w:tc>
        <w:tc>
          <w:tcPr>
            <w:tcW w:w="1275" w:type="dxa"/>
          </w:tcPr>
          <w:p w:rsidR="00997A94" w:rsidRPr="00216E1C" w:rsidRDefault="00997A94" w:rsidP="001A2488">
            <w:pPr>
              <w:jc w:val="center"/>
              <w:rPr>
                <w:b/>
                <w:bCs/>
                <w:lang w:eastAsia="en-US"/>
              </w:rPr>
            </w:pPr>
            <w:r w:rsidRPr="00216E1C">
              <w:rPr>
                <w:b/>
                <w:bCs/>
                <w:lang w:eastAsia="en-US"/>
              </w:rPr>
              <w:t>30,0</w:t>
            </w:r>
          </w:p>
        </w:tc>
        <w:tc>
          <w:tcPr>
            <w:tcW w:w="1276" w:type="dxa"/>
          </w:tcPr>
          <w:p w:rsidR="00997A94" w:rsidRPr="00216E1C" w:rsidRDefault="00997A94" w:rsidP="001A2488">
            <w:pPr>
              <w:jc w:val="center"/>
              <w:rPr>
                <w:b/>
                <w:bCs/>
                <w:lang w:eastAsia="en-US"/>
              </w:rPr>
            </w:pPr>
            <w:r w:rsidRPr="00216E1C">
              <w:rPr>
                <w:b/>
                <w:bCs/>
                <w:lang w:eastAsia="en-US"/>
              </w:rPr>
              <w:t>80,0</w:t>
            </w:r>
          </w:p>
        </w:tc>
        <w:tc>
          <w:tcPr>
            <w:tcW w:w="1701" w:type="dxa"/>
          </w:tcPr>
          <w:p w:rsidR="00997A94" w:rsidRPr="00216E1C" w:rsidRDefault="00997A94" w:rsidP="001A2488">
            <w:pPr>
              <w:rPr>
                <w:bCs/>
                <w:vertAlign w:val="superscript"/>
                <w:lang w:eastAsia="en-US"/>
              </w:rPr>
            </w:pPr>
            <w:r w:rsidRPr="00216E1C">
              <w:rPr>
                <w:bCs/>
                <w:lang w:eastAsia="en-US"/>
              </w:rPr>
              <w:t>Нанесення дорожньої розмітки _ м</w:t>
            </w:r>
            <w:r w:rsidRPr="00216E1C">
              <w:rPr>
                <w:bCs/>
                <w:vertAlign w:val="superscript"/>
                <w:lang w:eastAsia="en-US"/>
              </w:rPr>
              <w:t>2</w:t>
            </w:r>
          </w:p>
        </w:tc>
      </w:tr>
      <w:tr w:rsidR="00997A94" w:rsidRPr="00F61265" w:rsidTr="001A2488">
        <w:tc>
          <w:tcPr>
            <w:tcW w:w="532" w:type="dxa"/>
            <w:vMerge w:val="restart"/>
          </w:tcPr>
          <w:p w:rsidR="00997A94" w:rsidRPr="00216E1C" w:rsidRDefault="00997A94" w:rsidP="001A2488">
            <w:pPr>
              <w:jc w:val="center"/>
              <w:rPr>
                <w:b/>
                <w:lang w:eastAsia="en-US"/>
              </w:rPr>
            </w:pPr>
            <w:r w:rsidRPr="00216E1C">
              <w:rPr>
                <w:b/>
                <w:lang w:eastAsia="en-US"/>
              </w:rPr>
              <w:t>4</w:t>
            </w:r>
          </w:p>
        </w:tc>
        <w:tc>
          <w:tcPr>
            <w:tcW w:w="1844" w:type="dxa"/>
            <w:vMerge w:val="restart"/>
          </w:tcPr>
          <w:p w:rsidR="00997A94" w:rsidRPr="00216E1C" w:rsidRDefault="00997A94" w:rsidP="001A2488">
            <w:pPr>
              <w:rPr>
                <w:b/>
                <w:i/>
                <w:lang w:eastAsia="en-US"/>
              </w:rPr>
            </w:pPr>
            <w:r w:rsidRPr="00216E1C">
              <w:rPr>
                <w:b/>
                <w:bCs/>
                <w:lang w:eastAsia="en-US"/>
              </w:rPr>
              <w:t>Інформаційно-просвітницька діяльність та пропаганда безпеки дорожнього руху</w:t>
            </w:r>
          </w:p>
        </w:tc>
        <w:tc>
          <w:tcPr>
            <w:tcW w:w="1985" w:type="dxa"/>
          </w:tcPr>
          <w:p w:rsidR="00997A94" w:rsidRPr="00216E1C" w:rsidRDefault="00997A94" w:rsidP="001A2488">
            <w:pPr>
              <w:rPr>
                <w:b/>
                <w:lang w:eastAsia="en-US"/>
              </w:rPr>
            </w:pPr>
            <w:r w:rsidRPr="00216E1C">
              <w:rPr>
                <w:b/>
                <w:lang w:eastAsia="en-US"/>
              </w:rPr>
              <w:t>4.1 Висвітлення в ЗМІ актуальних питань по забезпеченню безпеки дорожнього руху</w:t>
            </w:r>
          </w:p>
        </w:tc>
        <w:tc>
          <w:tcPr>
            <w:tcW w:w="992" w:type="dxa"/>
          </w:tcPr>
          <w:p w:rsidR="00997A94" w:rsidRPr="00216E1C" w:rsidRDefault="00997A94" w:rsidP="001A2488">
            <w:pPr>
              <w:jc w:val="center"/>
              <w:rPr>
                <w:lang w:eastAsia="en-US"/>
              </w:rPr>
            </w:pPr>
            <w:r w:rsidRPr="00216E1C">
              <w:rPr>
                <w:lang w:eastAsia="en-US"/>
              </w:rPr>
              <w:t>2021 - 2023</w:t>
            </w:r>
          </w:p>
        </w:tc>
        <w:tc>
          <w:tcPr>
            <w:tcW w:w="1843" w:type="dxa"/>
          </w:tcPr>
          <w:p w:rsidR="00997A94" w:rsidRPr="00216E1C" w:rsidRDefault="00997A94" w:rsidP="001A2488">
            <w:pPr>
              <w:jc w:val="center"/>
              <w:rPr>
                <w:lang w:eastAsia="en-US"/>
              </w:rPr>
            </w:pPr>
            <w:r w:rsidRPr="00216E1C">
              <w:rPr>
                <w:lang w:eastAsia="en-US"/>
              </w:rPr>
              <w:t>Бериславський ВП, Управління освіти, культури, молоді, туризму та спорту Бериславської міської ради (далі Управління освіти)</w:t>
            </w:r>
          </w:p>
        </w:tc>
        <w:tc>
          <w:tcPr>
            <w:tcW w:w="1276" w:type="dxa"/>
          </w:tcPr>
          <w:p w:rsidR="00997A94" w:rsidRPr="00216E1C" w:rsidRDefault="00997A94" w:rsidP="001A2488">
            <w:pPr>
              <w:jc w:val="center"/>
              <w:rPr>
                <w:lang w:eastAsia="en-US"/>
              </w:rPr>
            </w:pPr>
            <w:r w:rsidRPr="00216E1C">
              <w:rPr>
                <w:lang w:eastAsia="en-US"/>
              </w:rPr>
              <w:t>Не потребує</w:t>
            </w:r>
          </w:p>
        </w:tc>
        <w:tc>
          <w:tcPr>
            <w:tcW w:w="1134" w:type="dxa"/>
          </w:tcPr>
          <w:p w:rsidR="00997A94" w:rsidRPr="00216E1C" w:rsidRDefault="00997A94" w:rsidP="001A2488">
            <w:pPr>
              <w:jc w:val="center"/>
              <w:rPr>
                <w:bCs/>
                <w:lang w:eastAsia="en-US"/>
              </w:rPr>
            </w:pPr>
            <w:r w:rsidRPr="00216E1C">
              <w:rPr>
                <w:bCs/>
                <w:lang w:eastAsia="en-US"/>
              </w:rPr>
              <w:t>-</w:t>
            </w:r>
          </w:p>
        </w:tc>
        <w:tc>
          <w:tcPr>
            <w:tcW w:w="1134" w:type="dxa"/>
          </w:tcPr>
          <w:p w:rsidR="00997A94" w:rsidRPr="00216E1C" w:rsidRDefault="00997A94" w:rsidP="001A2488">
            <w:pPr>
              <w:jc w:val="center"/>
              <w:rPr>
                <w:bCs/>
                <w:lang w:eastAsia="en-US"/>
              </w:rPr>
            </w:pPr>
            <w:r w:rsidRPr="00216E1C">
              <w:rPr>
                <w:bCs/>
                <w:lang w:eastAsia="en-US"/>
              </w:rPr>
              <w:t>-</w:t>
            </w:r>
          </w:p>
        </w:tc>
        <w:tc>
          <w:tcPr>
            <w:tcW w:w="1275" w:type="dxa"/>
          </w:tcPr>
          <w:p w:rsidR="00997A94" w:rsidRPr="00216E1C" w:rsidRDefault="00997A94" w:rsidP="001A2488">
            <w:pPr>
              <w:jc w:val="center"/>
              <w:rPr>
                <w:bCs/>
                <w:lang w:eastAsia="en-US"/>
              </w:rPr>
            </w:pPr>
            <w:r w:rsidRPr="00216E1C">
              <w:rPr>
                <w:bCs/>
                <w:lang w:eastAsia="en-US"/>
              </w:rPr>
              <w:t>-</w:t>
            </w:r>
          </w:p>
        </w:tc>
        <w:tc>
          <w:tcPr>
            <w:tcW w:w="1276" w:type="dxa"/>
          </w:tcPr>
          <w:p w:rsidR="00997A94" w:rsidRPr="00216E1C" w:rsidRDefault="00997A94" w:rsidP="001A2488">
            <w:pPr>
              <w:jc w:val="center"/>
              <w:rPr>
                <w:bCs/>
                <w:lang w:eastAsia="en-US"/>
              </w:rPr>
            </w:pPr>
            <w:r w:rsidRPr="00216E1C">
              <w:rPr>
                <w:bCs/>
                <w:lang w:eastAsia="en-US"/>
              </w:rPr>
              <w:t>-</w:t>
            </w:r>
          </w:p>
        </w:tc>
        <w:tc>
          <w:tcPr>
            <w:tcW w:w="1701" w:type="dxa"/>
          </w:tcPr>
          <w:p w:rsidR="00997A94" w:rsidRPr="00216E1C" w:rsidRDefault="00997A94" w:rsidP="001A2488">
            <w:pPr>
              <w:rPr>
                <w:bCs/>
                <w:lang w:eastAsia="en-US"/>
              </w:rPr>
            </w:pPr>
            <w:r w:rsidRPr="00216E1C">
              <w:rPr>
                <w:bCs/>
                <w:lang w:eastAsia="en-US"/>
              </w:rPr>
              <w:t>Проведення заходів</w:t>
            </w:r>
          </w:p>
        </w:tc>
      </w:tr>
      <w:tr w:rsidR="00997A94" w:rsidRPr="00F61265" w:rsidTr="001A2488">
        <w:tc>
          <w:tcPr>
            <w:tcW w:w="532" w:type="dxa"/>
            <w:vMerge/>
          </w:tcPr>
          <w:p w:rsidR="00997A94" w:rsidRPr="00216E1C" w:rsidRDefault="00997A94" w:rsidP="001A2488">
            <w:pPr>
              <w:rPr>
                <w:b/>
                <w:lang w:eastAsia="en-US"/>
              </w:rPr>
            </w:pPr>
          </w:p>
        </w:tc>
        <w:tc>
          <w:tcPr>
            <w:tcW w:w="1844" w:type="dxa"/>
            <w:vMerge/>
          </w:tcPr>
          <w:p w:rsidR="00997A94" w:rsidRPr="00216E1C" w:rsidRDefault="00997A94" w:rsidP="001A2488">
            <w:pPr>
              <w:rPr>
                <w:b/>
                <w:i/>
                <w:lang w:eastAsia="en-US"/>
              </w:rPr>
            </w:pPr>
          </w:p>
        </w:tc>
        <w:tc>
          <w:tcPr>
            <w:tcW w:w="1985" w:type="dxa"/>
          </w:tcPr>
          <w:p w:rsidR="00997A94" w:rsidRPr="00216E1C" w:rsidRDefault="00997A94" w:rsidP="001A2488">
            <w:pPr>
              <w:rPr>
                <w:b/>
                <w:lang w:eastAsia="en-US"/>
              </w:rPr>
            </w:pPr>
            <w:r w:rsidRPr="00216E1C">
              <w:rPr>
                <w:b/>
                <w:lang w:eastAsia="en-US"/>
              </w:rPr>
              <w:t>4.2 Розробка стендів, плакатів, альбомів, рекламних роликів на телебаченні з матеріалами щодо безпеки дорожнього руху</w:t>
            </w:r>
          </w:p>
        </w:tc>
        <w:tc>
          <w:tcPr>
            <w:tcW w:w="992" w:type="dxa"/>
          </w:tcPr>
          <w:p w:rsidR="00997A94" w:rsidRPr="00216E1C" w:rsidRDefault="00997A94" w:rsidP="001A2488">
            <w:pPr>
              <w:jc w:val="center"/>
              <w:rPr>
                <w:lang w:eastAsia="en-US"/>
              </w:rPr>
            </w:pPr>
            <w:r w:rsidRPr="00216E1C">
              <w:rPr>
                <w:lang w:eastAsia="en-US"/>
              </w:rPr>
              <w:t>2021 - 2023</w:t>
            </w:r>
          </w:p>
        </w:tc>
        <w:tc>
          <w:tcPr>
            <w:tcW w:w="1843" w:type="dxa"/>
          </w:tcPr>
          <w:p w:rsidR="00997A94" w:rsidRPr="00216E1C" w:rsidRDefault="00997A94" w:rsidP="001A2488">
            <w:pPr>
              <w:jc w:val="center"/>
              <w:rPr>
                <w:lang w:eastAsia="en-US"/>
              </w:rPr>
            </w:pPr>
            <w:r w:rsidRPr="00216E1C">
              <w:rPr>
                <w:lang w:eastAsia="en-US"/>
              </w:rPr>
              <w:t>Бериславський ВП, керівники підприємств</w:t>
            </w:r>
          </w:p>
        </w:tc>
        <w:tc>
          <w:tcPr>
            <w:tcW w:w="1276" w:type="dxa"/>
          </w:tcPr>
          <w:p w:rsidR="00997A94" w:rsidRPr="00216E1C" w:rsidRDefault="00997A94" w:rsidP="001A2488">
            <w:pPr>
              <w:jc w:val="center"/>
              <w:rPr>
                <w:lang w:eastAsia="en-US"/>
              </w:rPr>
            </w:pPr>
            <w:r w:rsidRPr="00216E1C">
              <w:rPr>
                <w:lang w:eastAsia="en-US"/>
              </w:rPr>
              <w:t>Кошти підприємств</w:t>
            </w:r>
          </w:p>
        </w:tc>
        <w:tc>
          <w:tcPr>
            <w:tcW w:w="1134" w:type="dxa"/>
          </w:tcPr>
          <w:p w:rsidR="00997A94" w:rsidRPr="00216E1C" w:rsidRDefault="00997A94" w:rsidP="001A2488">
            <w:pPr>
              <w:jc w:val="center"/>
              <w:rPr>
                <w:bCs/>
                <w:lang w:eastAsia="en-US"/>
              </w:rPr>
            </w:pPr>
            <w:r w:rsidRPr="00216E1C">
              <w:rPr>
                <w:bCs/>
                <w:lang w:eastAsia="en-US"/>
              </w:rPr>
              <w:t>-</w:t>
            </w:r>
          </w:p>
        </w:tc>
        <w:tc>
          <w:tcPr>
            <w:tcW w:w="1134" w:type="dxa"/>
          </w:tcPr>
          <w:p w:rsidR="00997A94" w:rsidRPr="00216E1C" w:rsidRDefault="00997A94" w:rsidP="001A2488">
            <w:pPr>
              <w:jc w:val="center"/>
              <w:rPr>
                <w:bCs/>
                <w:lang w:eastAsia="en-US"/>
              </w:rPr>
            </w:pPr>
            <w:r w:rsidRPr="00216E1C">
              <w:rPr>
                <w:bCs/>
                <w:lang w:eastAsia="en-US"/>
              </w:rPr>
              <w:t>-</w:t>
            </w:r>
          </w:p>
        </w:tc>
        <w:tc>
          <w:tcPr>
            <w:tcW w:w="1275" w:type="dxa"/>
          </w:tcPr>
          <w:p w:rsidR="00997A94" w:rsidRPr="00216E1C" w:rsidRDefault="00997A94" w:rsidP="001A2488">
            <w:pPr>
              <w:jc w:val="center"/>
              <w:rPr>
                <w:bCs/>
                <w:lang w:eastAsia="en-US"/>
              </w:rPr>
            </w:pPr>
            <w:r w:rsidRPr="00216E1C">
              <w:rPr>
                <w:bCs/>
                <w:lang w:eastAsia="en-US"/>
              </w:rPr>
              <w:t>-</w:t>
            </w:r>
          </w:p>
        </w:tc>
        <w:tc>
          <w:tcPr>
            <w:tcW w:w="1276" w:type="dxa"/>
          </w:tcPr>
          <w:p w:rsidR="00997A94" w:rsidRPr="00216E1C" w:rsidRDefault="00997A94" w:rsidP="001A2488">
            <w:pPr>
              <w:jc w:val="center"/>
              <w:rPr>
                <w:bCs/>
                <w:lang w:eastAsia="en-US"/>
              </w:rPr>
            </w:pPr>
            <w:r w:rsidRPr="00216E1C">
              <w:rPr>
                <w:bCs/>
                <w:lang w:eastAsia="en-US"/>
              </w:rPr>
              <w:t>-</w:t>
            </w:r>
          </w:p>
        </w:tc>
        <w:tc>
          <w:tcPr>
            <w:tcW w:w="1701" w:type="dxa"/>
          </w:tcPr>
          <w:p w:rsidR="00997A94" w:rsidRPr="00216E1C" w:rsidRDefault="00997A94" w:rsidP="001A2488">
            <w:pPr>
              <w:rPr>
                <w:bCs/>
                <w:lang w:eastAsia="en-US"/>
              </w:rPr>
            </w:pPr>
            <w:r w:rsidRPr="00216E1C">
              <w:rPr>
                <w:bCs/>
                <w:lang w:eastAsia="en-US"/>
              </w:rPr>
              <w:t>Проведення заходів</w:t>
            </w:r>
          </w:p>
        </w:tc>
      </w:tr>
      <w:tr w:rsidR="00997A94" w:rsidRPr="00F61265" w:rsidTr="001A2488">
        <w:tc>
          <w:tcPr>
            <w:tcW w:w="532" w:type="dxa"/>
            <w:vMerge/>
          </w:tcPr>
          <w:p w:rsidR="00997A94" w:rsidRPr="00216E1C" w:rsidRDefault="00997A94" w:rsidP="001A2488">
            <w:pPr>
              <w:rPr>
                <w:b/>
                <w:lang w:eastAsia="en-US"/>
              </w:rPr>
            </w:pPr>
          </w:p>
        </w:tc>
        <w:tc>
          <w:tcPr>
            <w:tcW w:w="1844" w:type="dxa"/>
            <w:vMerge/>
          </w:tcPr>
          <w:p w:rsidR="00997A94" w:rsidRPr="00216E1C" w:rsidRDefault="00997A94" w:rsidP="001A2488">
            <w:pPr>
              <w:rPr>
                <w:b/>
                <w:i/>
                <w:lang w:eastAsia="en-US"/>
              </w:rPr>
            </w:pPr>
          </w:p>
        </w:tc>
        <w:tc>
          <w:tcPr>
            <w:tcW w:w="1985" w:type="dxa"/>
          </w:tcPr>
          <w:p w:rsidR="00997A94" w:rsidRPr="00216E1C" w:rsidRDefault="00997A94" w:rsidP="001A2488">
            <w:pPr>
              <w:rPr>
                <w:b/>
                <w:lang w:eastAsia="en-US"/>
              </w:rPr>
            </w:pPr>
            <w:r w:rsidRPr="00216E1C">
              <w:rPr>
                <w:b/>
                <w:lang w:eastAsia="en-US"/>
              </w:rPr>
              <w:t>4.3 Розповсюдження методичних матеріалів для шкільних закладів з безпеки дорожнього руху та правил поведінки на дорогах</w:t>
            </w:r>
          </w:p>
        </w:tc>
        <w:tc>
          <w:tcPr>
            <w:tcW w:w="992" w:type="dxa"/>
          </w:tcPr>
          <w:p w:rsidR="00997A94" w:rsidRPr="00216E1C" w:rsidRDefault="00997A94" w:rsidP="001A2488">
            <w:pPr>
              <w:jc w:val="center"/>
              <w:rPr>
                <w:lang w:eastAsia="en-US"/>
              </w:rPr>
            </w:pPr>
            <w:r w:rsidRPr="00216E1C">
              <w:rPr>
                <w:lang w:eastAsia="en-US"/>
              </w:rPr>
              <w:t>2021 - 2023</w:t>
            </w:r>
          </w:p>
        </w:tc>
        <w:tc>
          <w:tcPr>
            <w:tcW w:w="1843" w:type="dxa"/>
          </w:tcPr>
          <w:p w:rsidR="00997A94" w:rsidRPr="00216E1C" w:rsidRDefault="00997A94" w:rsidP="001A2488">
            <w:pPr>
              <w:jc w:val="center"/>
              <w:rPr>
                <w:lang w:eastAsia="en-US"/>
              </w:rPr>
            </w:pPr>
            <w:r w:rsidRPr="00216E1C">
              <w:rPr>
                <w:lang w:eastAsia="en-US"/>
              </w:rPr>
              <w:t>Управління освіти, Бериславський ВП</w:t>
            </w:r>
          </w:p>
        </w:tc>
        <w:tc>
          <w:tcPr>
            <w:tcW w:w="1276" w:type="dxa"/>
          </w:tcPr>
          <w:p w:rsidR="00997A94" w:rsidRPr="00216E1C" w:rsidRDefault="00997A94" w:rsidP="001A2488">
            <w:pPr>
              <w:jc w:val="center"/>
              <w:rPr>
                <w:lang w:eastAsia="en-US"/>
              </w:rPr>
            </w:pPr>
            <w:r w:rsidRPr="00216E1C">
              <w:rPr>
                <w:lang w:eastAsia="en-US"/>
              </w:rPr>
              <w:t>Не потребує</w:t>
            </w:r>
          </w:p>
        </w:tc>
        <w:tc>
          <w:tcPr>
            <w:tcW w:w="1134" w:type="dxa"/>
          </w:tcPr>
          <w:p w:rsidR="00997A94" w:rsidRPr="00216E1C" w:rsidRDefault="00997A94" w:rsidP="001A2488">
            <w:pPr>
              <w:jc w:val="center"/>
              <w:rPr>
                <w:bCs/>
                <w:lang w:eastAsia="en-US"/>
              </w:rPr>
            </w:pPr>
            <w:r w:rsidRPr="00216E1C">
              <w:rPr>
                <w:bCs/>
                <w:lang w:eastAsia="en-US"/>
              </w:rPr>
              <w:t>-</w:t>
            </w:r>
          </w:p>
        </w:tc>
        <w:tc>
          <w:tcPr>
            <w:tcW w:w="1134" w:type="dxa"/>
          </w:tcPr>
          <w:p w:rsidR="00997A94" w:rsidRPr="00216E1C" w:rsidRDefault="00997A94" w:rsidP="001A2488">
            <w:pPr>
              <w:jc w:val="center"/>
              <w:rPr>
                <w:bCs/>
                <w:lang w:eastAsia="en-US"/>
              </w:rPr>
            </w:pPr>
            <w:r w:rsidRPr="00216E1C">
              <w:rPr>
                <w:bCs/>
                <w:lang w:eastAsia="en-US"/>
              </w:rPr>
              <w:t>-</w:t>
            </w:r>
          </w:p>
        </w:tc>
        <w:tc>
          <w:tcPr>
            <w:tcW w:w="1275" w:type="dxa"/>
          </w:tcPr>
          <w:p w:rsidR="00997A94" w:rsidRPr="00216E1C" w:rsidRDefault="00997A94" w:rsidP="001A2488">
            <w:pPr>
              <w:jc w:val="center"/>
              <w:rPr>
                <w:bCs/>
                <w:lang w:eastAsia="en-US"/>
              </w:rPr>
            </w:pPr>
            <w:r w:rsidRPr="00216E1C">
              <w:rPr>
                <w:bCs/>
                <w:lang w:eastAsia="en-US"/>
              </w:rPr>
              <w:t>-</w:t>
            </w:r>
          </w:p>
        </w:tc>
        <w:tc>
          <w:tcPr>
            <w:tcW w:w="1276" w:type="dxa"/>
          </w:tcPr>
          <w:p w:rsidR="00997A94" w:rsidRPr="00216E1C" w:rsidRDefault="00997A94" w:rsidP="001A2488">
            <w:pPr>
              <w:jc w:val="center"/>
              <w:rPr>
                <w:bCs/>
                <w:lang w:eastAsia="en-US"/>
              </w:rPr>
            </w:pPr>
            <w:r w:rsidRPr="00216E1C">
              <w:rPr>
                <w:bCs/>
                <w:lang w:eastAsia="en-US"/>
              </w:rPr>
              <w:t>-</w:t>
            </w:r>
          </w:p>
        </w:tc>
        <w:tc>
          <w:tcPr>
            <w:tcW w:w="1701" w:type="dxa"/>
          </w:tcPr>
          <w:p w:rsidR="00997A94" w:rsidRPr="00216E1C" w:rsidRDefault="00997A94" w:rsidP="001A2488">
            <w:pPr>
              <w:rPr>
                <w:bCs/>
                <w:lang w:eastAsia="en-US"/>
              </w:rPr>
            </w:pPr>
            <w:r w:rsidRPr="00216E1C">
              <w:rPr>
                <w:bCs/>
                <w:lang w:eastAsia="en-US"/>
              </w:rPr>
              <w:t>Розповсюдження методичних матеріалів</w:t>
            </w:r>
          </w:p>
        </w:tc>
      </w:tr>
      <w:tr w:rsidR="00997A94" w:rsidRPr="00F61265" w:rsidTr="001A2488">
        <w:tc>
          <w:tcPr>
            <w:tcW w:w="532" w:type="dxa"/>
            <w:vMerge/>
          </w:tcPr>
          <w:p w:rsidR="00997A94" w:rsidRPr="00216E1C" w:rsidRDefault="00997A94" w:rsidP="001A2488">
            <w:pPr>
              <w:rPr>
                <w:b/>
                <w:lang w:eastAsia="en-US"/>
              </w:rPr>
            </w:pPr>
          </w:p>
        </w:tc>
        <w:tc>
          <w:tcPr>
            <w:tcW w:w="1844" w:type="dxa"/>
            <w:vMerge/>
          </w:tcPr>
          <w:p w:rsidR="00997A94" w:rsidRPr="00216E1C" w:rsidRDefault="00997A94" w:rsidP="001A2488">
            <w:pPr>
              <w:rPr>
                <w:b/>
                <w:i/>
                <w:lang w:eastAsia="en-US"/>
              </w:rPr>
            </w:pPr>
          </w:p>
        </w:tc>
        <w:tc>
          <w:tcPr>
            <w:tcW w:w="1985" w:type="dxa"/>
          </w:tcPr>
          <w:p w:rsidR="00997A94" w:rsidRPr="00216E1C" w:rsidRDefault="00997A94" w:rsidP="001A2488">
            <w:pPr>
              <w:rPr>
                <w:b/>
                <w:lang w:eastAsia="en-US"/>
              </w:rPr>
            </w:pPr>
            <w:r w:rsidRPr="00216E1C">
              <w:rPr>
                <w:b/>
                <w:lang w:eastAsia="en-US"/>
              </w:rPr>
              <w:t>4.4 Організація проведень занять у шкільних учбових закладах з питань безпеки дорожнього руху</w:t>
            </w:r>
          </w:p>
        </w:tc>
        <w:tc>
          <w:tcPr>
            <w:tcW w:w="992" w:type="dxa"/>
          </w:tcPr>
          <w:p w:rsidR="00997A94" w:rsidRPr="00216E1C" w:rsidRDefault="00997A94" w:rsidP="001A2488">
            <w:pPr>
              <w:jc w:val="center"/>
              <w:rPr>
                <w:lang w:eastAsia="en-US"/>
              </w:rPr>
            </w:pPr>
            <w:r w:rsidRPr="00216E1C">
              <w:rPr>
                <w:lang w:eastAsia="en-US"/>
              </w:rPr>
              <w:t>2021 - 2023</w:t>
            </w:r>
          </w:p>
        </w:tc>
        <w:tc>
          <w:tcPr>
            <w:tcW w:w="1843" w:type="dxa"/>
          </w:tcPr>
          <w:p w:rsidR="00997A94" w:rsidRPr="00216E1C" w:rsidRDefault="00997A94" w:rsidP="001A2488">
            <w:pPr>
              <w:jc w:val="center"/>
              <w:rPr>
                <w:lang w:eastAsia="en-US"/>
              </w:rPr>
            </w:pPr>
            <w:r w:rsidRPr="00216E1C">
              <w:rPr>
                <w:lang w:eastAsia="en-US"/>
              </w:rPr>
              <w:t>Управління освіти,</w:t>
            </w:r>
          </w:p>
          <w:p w:rsidR="00997A94" w:rsidRPr="00216E1C" w:rsidRDefault="00997A94" w:rsidP="001A2488">
            <w:pPr>
              <w:jc w:val="center"/>
              <w:rPr>
                <w:lang w:eastAsia="en-US"/>
              </w:rPr>
            </w:pPr>
            <w:r w:rsidRPr="00216E1C">
              <w:rPr>
                <w:lang w:eastAsia="en-US"/>
              </w:rPr>
              <w:t>Бериславський ВП</w:t>
            </w:r>
          </w:p>
        </w:tc>
        <w:tc>
          <w:tcPr>
            <w:tcW w:w="1276" w:type="dxa"/>
          </w:tcPr>
          <w:p w:rsidR="00997A94" w:rsidRPr="00216E1C" w:rsidRDefault="00997A94" w:rsidP="001A2488">
            <w:pPr>
              <w:jc w:val="center"/>
              <w:rPr>
                <w:lang w:eastAsia="en-US"/>
              </w:rPr>
            </w:pPr>
            <w:r w:rsidRPr="00216E1C">
              <w:rPr>
                <w:lang w:eastAsia="en-US"/>
              </w:rPr>
              <w:t>Не потребує</w:t>
            </w:r>
          </w:p>
        </w:tc>
        <w:tc>
          <w:tcPr>
            <w:tcW w:w="1134" w:type="dxa"/>
          </w:tcPr>
          <w:p w:rsidR="00997A94" w:rsidRPr="00216E1C" w:rsidRDefault="00997A94" w:rsidP="001A2488">
            <w:pPr>
              <w:jc w:val="center"/>
              <w:rPr>
                <w:bCs/>
                <w:lang w:eastAsia="en-US"/>
              </w:rPr>
            </w:pPr>
            <w:r w:rsidRPr="00216E1C">
              <w:rPr>
                <w:bCs/>
                <w:lang w:eastAsia="en-US"/>
              </w:rPr>
              <w:t>-</w:t>
            </w:r>
          </w:p>
        </w:tc>
        <w:tc>
          <w:tcPr>
            <w:tcW w:w="1134" w:type="dxa"/>
          </w:tcPr>
          <w:p w:rsidR="00997A94" w:rsidRPr="00216E1C" w:rsidRDefault="00997A94" w:rsidP="001A2488">
            <w:pPr>
              <w:jc w:val="center"/>
              <w:rPr>
                <w:bCs/>
                <w:lang w:eastAsia="en-US"/>
              </w:rPr>
            </w:pPr>
            <w:r w:rsidRPr="00216E1C">
              <w:rPr>
                <w:bCs/>
                <w:lang w:eastAsia="en-US"/>
              </w:rPr>
              <w:t>-</w:t>
            </w:r>
          </w:p>
        </w:tc>
        <w:tc>
          <w:tcPr>
            <w:tcW w:w="1275" w:type="dxa"/>
          </w:tcPr>
          <w:p w:rsidR="00997A94" w:rsidRPr="00216E1C" w:rsidRDefault="00997A94" w:rsidP="001A2488">
            <w:pPr>
              <w:jc w:val="center"/>
              <w:rPr>
                <w:bCs/>
                <w:lang w:eastAsia="en-US"/>
              </w:rPr>
            </w:pPr>
            <w:r w:rsidRPr="00216E1C">
              <w:rPr>
                <w:bCs/>
                <w:lang w:eastAsia="en-US"/>
              </w:rPr>
              <w:t>-</w:t>
            </w:r>
          </w:p>
        </w:tc>
        <w:tc>
          <w:tcPr>
            <w:tcW w:w="1276" w:type="dxa"/>
          </w:tcPr>
          <w:p w:rsidR="00997A94" w:rsidRPr="00216E1C" w:rsidRDefault="00997A94" w:rsidP="001A2488">
            <w:pPr>
              <w:jc w:val="center"/>
              <w:rPr>
                <w:bCs/>
                <w:lang w:eastAsia="en-US"/>
              </w:rPr>
            </w:pPr>
            <w:r w:rsidRPr="00216E1C">
              <w:rPr>
                <w:bCs/>
                <w:lang w:eastAsia="en-US"/>
              </w:rPr>
              <w:t>-</w:t>
            </w:r>
          </w:p>
        </w:tc>
        <w:tc>
          <w:tcPr>
            <w:tcW w:w="1701" w:type="dxa"/>
          </w:tcPr>
          <w:p w:rsidR="00997A94" w:rsidRPr="00216E1C" w:rsidRDefault="00997A94" w:rsidP="001A2488">
            <w:pPr>
              <w:rPr>
                <w:bCs/>
                <w:lang w:eastAsia="en-US"/>
              </w:rPr>
            </w:pPr>
            <w:r w:rsidRPr="00216E1C">
              <w:rPr>
                <w:bCs/>
                <w:lang w:eastAsia="en-US"/>
              </w:rPr>
              <w:t>Проведення  заходів</w:t>
            </w:r>
          </w:p>
        </w:tc>
      </w:tr>
      <w:tr w:rsidR="00997A94" w:rsidRPr="00F61265" w:rsidTr="001A2488">
        <w:tc>
          <w:tcPr>
            <w:tcW w:w="532" w:type="dxa"/>
          </w:tcPr>
          <w:p w:rsidR="00997A94" w:rsidRPr="00216E1C" w:rsidRDefault="00997A94" w:rsidP="001A2488">
            <w:pPr>
              <w:rPr>
                <w:b/>
                <w:lang w:eastAsia="en-US"/>
              </w:rPr>
            </w:pPr>
          </w:p>
        </w:tc>
        <w:tc>
          <w:tcPr>
            <w:tcW w:w="1844" w:type="dxa"/>
          </w:tcPr>
          <w:p w:rsidR="00997A94" w:rsidRPr="00216E1C" w:rsidRDefault="00997A94" w:rsidP="001A2488">
            <w:pPr>
              <w:rPr>
                <w:b/>
              </w:rPr>
            </w:pPr>
            <w:r w:rsidRPr="00216E1C">
              <w:rPr>
                <w:b/>
              </w:rPr>
              <w:t>Всього,</w:t>
            </w:r>
          </w:p>
          <w:p w:rsidR="00997A94" w:rsidRPr="00216E1C" w:rsidRDefault="00997A94" w:rsidP="001A2488">
            <w:pPr>
              <w:rPr>
                <w:b/>
                <w:lang w:eastAsia="en-US"/>
              </w:rPr>
            </w:pPr>
            <w:r w:rsidRPr="00216E1C">
              <w:rPr>
                <w:b/>
              </w:rPr>
              <w:t>у тому числі:</w:t>
            </w:r>
          </w:p>
          <w:p w:rsidR="00997A94" w:rsidRPr="00216E1C" w:rsidRDefault="00997A94" w:rsidP="001A2488">
            <w:pPr>
              <w:rPr>
                <w:b/>
                <w:lang w:eastAsia="en-US"/>
              </w:rPr>
            </w:pPr>
          </w:p>
          <w:p w:rsidR="00997A94" w:rsidRPr="00216E1C" w:rsidRDefault="00997A94" w:rsidP="001A2488">
            <w:pPr>
              <w:rPr>
                <w:b/>
                <w:lang w:eastAsia="en-US"/>
              </w:rPr>
            </w:pPr>
          </w:p>
        </w:tc>
        <w:tc>
          <w:tcPr>
            <w:tcW w:w="1985" w:type="dxa"/>
          </w:tcPr>
          <w:p w:rsidR="00997A94" w:rsidRPr="00216E1C" w:rsidRDefault="00997A94" w:rsidP="001A2488">
            <w:pPr>
              <w:rPr>
                <w:b/>
                <w:lang w:eastAsia="en-US"/>
              </w:rPr>
            </w:pPr>
          </w:p>
        </w:tc>
        <w:tc>
          <w:tcPr>
            <w:tcW w:w="992" w:type="dxa"/>
          </w:tcPr>
          <w:p w:rsidR="00997A94" w:rsidRPr="00216E1C" w:rsidRDefault="00997A94" w:rsidP="001A2488">
            <w:pPr>
              <w:rPr>
                <w:lang w:eastAsia="en-US"/>
              </w:rPr>
            </w:pPr>
          </w:p>
        </w:tc>
        <w:tc>
          <w:tcPr>
            <w:tcW w:w="1843" w:type="dxa"/>
          </w:tcPr>
          <w:p w:rsidR="00997A94" w:rsidRPr="00216E1C" w:rsidRDefault="00997A94" w:rsidP="001A2488">
            <w:pPr>
              <w:jc w:val="center"/>
              <w:rPr>
                <w:lang w:eastAsia="en-US"/>
              </w:rPr>
            </w:pPr>
          </w:p>
        </w:tc>
        <w:tc>
          <w:tcPr>
            <w:tcW w:w="1276" w:type="dxa"/>
          </w:tcPr>
          <w:p w:rsidR="00997A94" w:rsidRPr="00216E1C" w:rsidRDefault="00997A94" w:rsidP="001A2488">
            <w:pPr>
              <w:rPr>
                <w:bCs/>
                <w:lang w:eastAsia="en-US"/>
              </w:rPr>
            </w:pPr>
            <w:r w:rsidRPr="00216E1C">
              <w:rPr>
                <w:bCs/>
                <w:lang w:eastAsia="en-US"/>
              </w:rPr>
              <w:t>міський бюджет</w:t>
            </w:r>
          </w:p>
          <w:p w:rsidR="00997A94" w:rsidRPr="00216E1C" w:rsidRDefault="00997A94" w:rsidP="001A2488">
            <w:pPr>
              <w:rPr>
                <w:bCs/>
                <w:lang w:eastAsia="en-US"/>
              </w:rPr>
            </w:pPr>
          </w:p>
          <w:p w:rsidR="00997A94" w:rsidRPr="00216E1C" w:rsidRDefault="00997A94" w:rsidP="001A2488">
            <w:pPr>
              <w:rPr>
                <w:lang w:eastAsia="en-US"/>
              </w:rPr>
            </w:pPr>
            <w:r w:rsidRPr="00216E1C">
              <w:rPr>
                <w:lang w:eastAsia="en-US"/>
              </w:rPr>
              <w:t>обласний бюджет</w:t>
            </w:r>
          </w:p>
        </w:tc>
        <w:tc>
          <w:tcPr>
            <w:tcW w:w="1134" w:type="dxa"/>
          </w:tcPr>
          <w:p w:rsidR="00997A94" w:rsidRPr="00216E1C" w:rsidRDefault="00997A94" w:rsidP="001A2488">
            <w:pPr>
              <w:jc w:val="center"/>
              <w:rPr>
                <w:b/>
                <w:bCs/>
                <w:lang w:eastAsia="en-US"/>
              </w:rPr>
            </w:pPr>
          </w:p>
          <w:p w:rsidR="00997A94" w:rsidRPr="00216E1C" w:rsidRDefault="00997A94" w:rsidP="001A2488">
            <w:pPr>
              <w:jc w:val="center"/>
              <w:rPr>
                <w:b/>
                <w:bCs/>
                <w:lang w:eastAsia="en-US"/>
              </w:rPr>
            </w:pPr>
            <w:r w:rsidRPr="00216E1C">
              <w:rPr>
                <w:b/>
                <w:bCs/>
                <w:lang w:eastAsia="en-US"/>
              </w:rPr>
              <w:t>321,8</w:t>
            </w:r>
          </w:p>
          <w:p w:rsidR="00997A94" w:rsidRPr="00216E1C" w:rsidRDefault="00997A94" w:rsidP="001A2488">
            <w:pPr>
              <w:rPr>
                <w:b/>
                <w:bCs/>
                <w:lang w:eastAsia="en-US"/>
              </w:rPr>
            </w:pPr>
          </w:p>
          <w:p w:rsidR="00997A94" w:rsidRPr="00216E1C" w:rsidRDefault="00997A94" w:rsidP="001A2488">
            <w:pPr>
              <w:jc w:val="center"/>
              <w:rPr>
                <w:b/>
                <w:bCs/>
                <w:lang w:eastAsia="en-US"/>
              </w:rPr>
            </w:pPr>
          </w:p>
          <w:p w:rsidR="00997A94" w:rsidRPr="00216E1C" w:rsidRDefault="00997A94" w:rsidP="001A2488">
            <w:pPr>
              <w:jc w:val="center"/>
              <w:rPr>
                <w:b/>
                <w:bCs/>
                <w:lang w:eastAsia="en-US"/>
              </w:rPr>
            </w:pPr>
          </w:p>
        </w:tc>
        <w:tc>
          <w:tcPr>
            <w:tcW w:w="1134" w:type="dxa"/>
          </w:tcPr>
          <w:p w:rsidR="00997A94" w:rsidRPr="00216E1C" w:rsidRDefault="00997A94" w:rsidP="001A2488">
            <w:pPr>
              <w:jc w:val="center"/>
              <w:rPr>
                <w:b/>
                <w:bCs/>
                <w:lang w:eastAsia="en-US"/>
              </w:rPr>
            </w:pPr>
          </w:p>
          <w:p w:rsidR="00997A94" w:rsidRPr="00216E1C" w:rsidRDefault="00997A94" w:rsidP="001A2488">
            <w:pPr>
              <w:jc w:val="center"/>
              <w:rPr>
                <w:b/>
                <w:bCs/>
                <w:lang w:eastAsia="en-US"/>
              </w:rPr>
            </w:pPr>
            <w:r w:rsidRPr="00216E1C">
              <w:rPr>
                <w:b/>
                <w:bCs/>
                <w:lang w:eastAsia="en-US"/>
              </w:rPr>
              <w:t>150,0</w:t>
            </w:r>
          </w:p>
          <w:p w:rsidR="00997A94" w:rsidRPr="00216E1C" w:rsidRDefault="00997A94" w:rsidP="001A2488">
            <w:pPr>
              <w:rPr>
                <w:b/>
                <w:bCs/>
                <w:lang w:eastAsia="en-US"/>
              </w:rPr>
            </w:pPr>
          </w:p>
        </w:tc>
        <w:tc>
          <w:tcPr>
            <w:tcW w:w="1275" w:type="dxa"/>
          </w:tcPr>
          <w:p w:rsidR="00997A94" w:rsidRPr="00216E1C" w:rsidRDefault="00997A94" w:rsidP="001A2488">
            <w:pPr>
              <w:jc w:val="center"/>
              <w:rPr>
                <w:b/>
                <w:bCs/>
                <w:lang w:eastAsia="en-US"/>
              </w:rPr>
            </w:pPr>
          </w:p>
          <w:p w:rsidR="00997A94" w:rsidRPr="00216E1C" w:rsidRDefault="00997A94" w:rsidP="001A2488">
            <w:pPr>
              <w:jc w:val="center"/>
              <w:rPr>
                <w:b/>
                <w:bCs/>
                <w:lang w:eastAsia="en-US"/>
              </w:rPr>
            </w:pPr>
            <w:r w:rsidRPr="00216E1C">
              <w:rPr>
                <w:b/>
                <w:bCs/>
                <w:lang w:eastAsia="en-US"/>
              </w:rPr>
              <w:t>296,7</w:t>
            </w:r>
          </w:p>
          <w:p w:rsidR="00997A94" w:rsidRPr="00216E1C" w:rsidRDefault="00997A94" w:rsidP="001A2488">
            <w:pPr>
              <w:jc w:val="center"/>
              <w:rPr>
                <w:b/>
                <w:bCs/>
                <w:lang w:eastAsia="en-US"/>
              </w:rPr>
            </w:pPr>
          </w:p>
        </w:tc>
        <w:tc>
          <w:tcPr>
            <w:tcW w:w="1276" w:type="dxa"/>
          </w:tcPr>
          <w:p w:rsidR="00997A94" w:rsidRPr="00216E1C" w:rsidRDefault="00997A94" w:rsidP="001A2488">
            <w:pPr>
              <w:jc w:val="center"/>
              <w:rPr>
                <w:b/>
                <w:bCs/>
                <w:lang w:eastAsia="en-US"/>
              </w:rPr>
            </w:pPr>
          </w:p>
          <w:p w:rsidR="00997A94" w:rsidRPr="00216E1C" w:rsidRDefault="00997A94" w:rsidP="001A2488">
            <w:pPr>
              <w:rPr>
                <w:b/>
                <w:bCs/>
                <w:lang w:eastAsia="en-US"/>
              </w:rPr>
            </w:pPr>
            <w:r w:rsidRPr="00216E1C">
              <w:rPr>
                <w:b/>
                <w:bCs/>
                <w:lang w:eastAsia="en-US"/>
              </w:rPr>
              <w:t>768,5</w:t>
            </w:r>
          </w:p>
        </w:tc>
        <w:tc>
          <w:tcPr>
            <w:tcW w:w="1701" w:type="dxa"/>
          </w:tcPr>
          <w:p w:rsidR="00997A94" w:rsidRPr="00216E1C" w:rsidRDefault="00997A94" w:rsidP="001A2488">
            <w:pPr>
              <w:rPr>
                <w:bCs/>
                <w:lang w:eastAsia="en-US"/>
              </w:rPr>
            </w:pPr>
          </w:p>
        </w:tc>
      </w:tr>
    </w:tbl>
    <w:p w:rsidR="00997A94" w:rsidRPr="00F61265" w:rsidRDefault="00997A94" w:rsidP="0010224E">
      <w:pPr>
        <w:rPr>
          <w:b/>
        </w:rPr>
      </w:pPr>
    </w:p>
    <w:p w:rsidR="00997A94" w:rsidRPr="00F61265" w:rsidRDefault="00997A94" w:rsidP="0010224E">
      <w:r w:rsidRPr="00F61265">
        <w:t xml:space="preserve">Начальник відділу житлово-комунального господарства, </w:t>
      </w:r>
    </w:p>
    <w:p w:rsidR="00997A94" w:rsidRPr="00F61265" w:rsidRDefault="00997A94" w:rsidP="0010224E">
      <w:r w:rsidRPr="00F61265">
        <w:t xml:space="preserve">будівництва  та </w:t>
      </w:r>
      <w:r>
        <w:t xml:space="preserve">розвитку інфраструктури </w:t>
      </w:r>
      <w:r>
        <w:tab/>
        <w:t xml:space="preserve">                                                                                                             </w:t>
      </w:r>
    </w:p>
    <w:p w:rsidR="00997A94" w:rsidRPr="00F61265" w:rsidRDefault="00997A94" w:rsidP="0010224E">
      <w:pPr>
        <w:rPr>
          <w:i/>
        </w:rPr>
      </w:pPr>
      <w:r w:rsidRPr="00F61265">
        <w:t>ви</w:t>
      </w:r>
      <w:r>
        <w:t xml:space="preserve">конавчого комітету </w:t>
      </w:r>
      <w:r w:rsidRPr="00F61265">
        <w:t xml:space="preserve"> міської ради</w:t>
      </w:r>
      <w:r w:rsidRPr="00F61265">
        <w:rPr>
          <w:i/>
        </w:rPr>
        <w:t xml:space="preserve"> </w:t>
      </w:r>
      <w:r>
        <w:rPr>
          <w:i/>
        </w:rPr>
        <w:t xml:space="preserve">                                                                                                                                      </w:t>
      </w:r>
      <w:bookmarkStart w:id="2" w:name="_GoBack"/>
      <w:bookmarkEnd w:id="2"/>
      <w:r>
        <w:t>Олександр КОЛЄСНІЧЕНКО</w:t>
      </w:r>
    </w:p>
    <w:p w:rsidR="00997A94" w:rsidRPr="00F61265" w:rsidRDefault="00997A94" w:rsidP="0010224E">
      <w:pPr>
        <w:rPr>
          <w:i/>
        </w:rPr>
      </w:pPr>
      <w:r w:rsidRPr="00F61265">
        <w:rPr>
          <w:i/>
        </w:rPr>
        <w:br w:type="page"/>
      </w:r>
    </w:p>
    <w:p w:rsidR="00997A94" w:rsidRPr="00F61265" w:rsidRDefault="00997A94" w:rsidP="00B16A2B">
      <w:pPr>
        <w:rPr>
          <w:i/>
        </w:rPr>
      </w:pPr>
      <w:r w:rsidRPr="00F61265">
        <w:rPr>
          <w:i/>
        </w:rPr>
        <w:br w:type="page"/>
      </w:r>
    </w:p>
    <w:p w:rsidR="00997A94" w:rsidRPr="00386672" w:rsidRDefault="00997A94" w:rsidP="00724B1F">
      <w:pPr>
        <w:tabs>
          <w:tab w:val="left" w:pos="3068"/>
        </w:tabs>
        <w:ind w:left="-142"/>
        <w:rPr>
          <w:sz w:val="28"/>
          <w:szCs w:val="28"/>
        </w:rPr>
        <w:sectPr w:rsidR="00997A94" w:rsidRPr="00386672" w:rsidSect="00F61265">
          <w:pgSz w:w="16838" w:h="11906" w:orient="landscape"/>
          <w:pgMar w:top="1134" w:right="567" w:bottom="851" w:left="1134" w:header="709" w:footer="709" w:gutter="0"/>
          <w:cols w:space="708"/>
          <w:docGrid w:linePitch="360"/>
        </w:sectPr>
      </w:pPr>
    </w:p>
    <w:p w:rsidR="00997A94" w:rsidRPr="00F61265" w:rsidRDefault="00997A94" w:rsidP="00724B1F">
      <w:pPr>
        <w:ind w:left="4820"/>
      </w:pPr>
      <w:r w:rsidRPr="00F61265">
        <w:t>Додаток 2</w:t>
      </w:r>
    </w:p>
    <w:p w:rsidR="00997A94" w:rsidRPr="00F61265" w:rsidRDefault="00997A94" w:rsidP="00760ADA">
      <w:pPr>
        <w:ind w:left="4820"/>
      </w:pPr>
      <w:r w:rsidRPr="00F61265">
        <w:t>до Програми «Підвищення безпеки дорожнього руху на території Бериславської міської територіальної громади на 2021-2023 роки»</w:t>
      </w:r>
    </w:p>
    <w:p w:rsidR="00997A94" w:rsidRPr="00386672" w:rsidRDefault="00997A94" w:rsidP="00724B1F">
      <w:pPr>
        <w:pStyle w:val="NormalWeb"/>
        <w:spacing w:before="0" w:beforeAutospacing="0" w:after="0" w:afterAutospacing="0"/>
        <w:ind w:firstLine="709"/>
        <w:jc w:val="center"/>
        <w:rPr>
          <w:b/>
          <w:bCs/>
          <w:color w:val="000000"/>
          <w:sz w:val="28"/>
          <w:szCs w:val="28"/>
        </w:rPr>
      </w:pPr>
    </w:p>
    <w:p w:rsidR="00997A94" w:rsidRPr="00F61265" w:rsidRDefault="00997A94" w:rsidP="00724B1F">
      <w:pPr>
        <w:pStyle w:val="NormalWeb"/>
        <w:spacing w:before="0" w:beforeAutospacing="0" w:after="0" w:afterAutospacing="0"/>
        <w:ind w:firstLine="709"/>
        <w:jc w:val="center"/>
        <w:rPr>
          <w:b/>
          <w:bCs/>
          <w:color w:val="000000"/>
          <w:sz w:val="26"/>
          <w:szCs w:val="26"/>
        </w:rPr>
      </w:pPr>
      <w:r w:rsidRPr="00F61265">
        <w:rPr>
          <w:b/>
          <w:bCs/>
          <w:color w:val="000000"/>
          <w:sz w:val="26"/>
          <w:szCs w:val="26"/>
        </w:rPr>
        <w:t>РЕСУРСНЕ ЗАБЕЗПЕЧЕННЯ ПРОГРАМИ</w:t>
      </w:r>
    </w:p>
    <w:p w:rsidR="00997A94" w:rsidRPr="00F61265" w:rsidRDefault="00997A94" w:rsidP="00724B1F">
      <w:pPr>
        <w:pStyle w:val="NormalWeb"/>
        <w:spacing w:before="0" w:beforeAutospacing="0" w:after="0" w:afterAutospacing="0"/>
        <w:ind w:firstLine="709"/>
        <w:jc w:val="right"/>
        <w:rPr>
          <w:b/>
          <w:bCs/>
          <w:color w:val="000000"/>
          <w:sz w:val="26"/>
          <w:szCs w:val="26"/>
        </w:rPr>
      </w:pPr>
      <w:r w:rsidRPr="00F61265">
        <w:rPr>
          <w:b/>
          <w:bCs/>
          <w:color w:val="000000"/>
          <w:sz w:val="26"/>
          <w:szCs w:val="26"/>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984"/>
        <w:gridCol w:w="1701"/>
        <w:gridCol w:w="1559"/>
        <w:gridCol w:w="1524"/>
      </w:tblGrid>
      <w:tr w:rsidR="00997A94" w:rsidRPr="00F61265" w:rsidTr="00775473">
        <w:tc>
          <w:tcPr>
            <w:tcW w:w="2802" w:type="dxa"/>
            <w:vMerge w:val="restart"/>
            <w:shd w:val="clear" w:color="auto" w:fill="C6D9F1"/>
            <w:vAlign w:val="center"/>
          </w:tcPr>
          <w:p w:rsidR="00997A94" w:rsidRPr="00F61265" w:rsidRDefault="00997A94" w:rsidP="00775473">
            <w:pPr>
              <w:pStyle w:val="BodyTextIndent"/>
              <w:widowControl w:val="0"/>
              <w:tabs>
                <w:tab w:val="left" w:pos="0"/>
              </w:tabs>
              <w:autoSpaceDE w:val="0"/>
              <w:autoSpaceDN w:val="0"/>
              <w:ind w:firstLine="0"/>
              <w:jc w:val="center"/>
              <w:rPr>
                <w:b/>
                <w:color w:val="000000"/>
                <w:sz w:val="26"/>
                <w:szCs w:val="26"/>
              </w:rPr>
            </w:pPr>
            <w:r w:rsidRPr="00F61265">
              <w:rPr>
                <w:b/>
                <w:color w:val="000000"/>
                <w:sz w:val="26"/>
                <w:szCs w:val="26"/>
              </w:rPr>
              <w:t>Обсяг коштів, що пропонується залучити на виконання програми</w:t>
            </w:r>
          </w:p>
        </w:tc>
        <w:tc>
          <w:tcPr>
            <w:tcW w:w="5244" w:type="dxa"/>
            <w:gridSpan w:val="3"/>
            <w:shd w:val="clear" w:color="auto" w:fill="C6D9F1"/>
            <w:vAlign w:val="center"/>
          </w:tcPr>
          <w:p w:rsidR="00997A94" w:rsidRPr="00F61265" w:rsidRDefault="00997A94" w:rsidP="00775473">
            <w:pPr>
              <w:pStyle w:val="BodyTextIndent"/>
              <w:widowControl w:val="0"/>
              <w:tabs>
                <w:tab w:val="left" w:pos="0"/>
              </w:tabs>
              <w:autoSpaceDE w:val="0"/>
              <w:autoSpaceDN w:val="0"/>
              <w:ind w:firstLine="0"/>
              <w:jc w:val="center"/>
              <w:rPr>
                <w:b/>
                <w:color w:val="000000"/>
                <w:sz w:val="26"/>
                <w:szCs w:val="26"/>
              </w:rPr>
            </w:pPr>
            <w:r w:rsidRPr="00F61265">
              <w:rPr>
                <w:b/>
                <w:color w:val="000000"/>
                <w:sz w:val="26"/>
                <w:szCs w:val="26"/>
              </w:rPr>
              <w:t>Етапи виконання програми</w:t>
            </w:r>
          </w:p>
        </w:tc>
        <w:tc>
          <w:tcPr>
            <w:tcW w:w="1524" w:type="dxa"/>
            <w:vMerge w:val="restart"/>
            <w:shd w:val="clear" w:color="auto" w:fill="C6D9F1"/>
            <w:vAlign w:val="center"/>
          </w:tcPr>
          <w:p w:rsidR="00997A94" w:rsidRPr="00F61265" w:rsidRDefault="00997A94" w:rsidP="00775473">
            <w:pPr>
              <w:pStyle w:val="BodyTextIndent"/>
              <w:widowControl w:val="0"/>
              <w:tabs>
                <w:tab w:val="left" w:pos="0"/>
              </w:tabs>
              <w:autoSpaceDE w:val="0"/>
              <w:autoSpaceDN w:val="0"/>
              <w:ind w:firstLine="0"/>
              <w:jc w:val="center"/>
              <w:rPr>
                <w:b/>
                <w:color w:val="000000"/>
                <w:sz w:val="26"/>
                <w:szCs w:val="26"/>
              </w:rPr>
            </w:pPr>
            <w:r w:rsidRPr="00F61265">
              <w:rPr>
                <w:b/>
                <w:color w:val="000000"/>
                <w:sz w:val="26"/>
                <w:szCs w:val="26"/>
              </w:rPr>
              <w:t>Всього витрат на виконання програми</w:t>
            </w:r>
          </w:p>
        </w:tc>
      </w:tr>
      <w:tr w:rsidR="00997A94" w:rsidRPr="00F61265" w:rsidTr="006D0A53">
        <w:tc>
          <w:tcPr>
            <w:tcW w:w="2802" w:type="dxa"/>
            <w:vMerge/>
            <w:shd w:val="clear" w:color="auto" w:fill="DBE5F1"/>
            <w:vAlign w:val="center"/>
          </w:tcPr>
          <w:p w:rsidR="00997A94" w:rsidRPr="00F61265" w:rsidRDefault="00997A94" w:rsidP="00775473">
            <w:pPr>
              <w:pStyle w:val="BodyTextIndent"/>
              <w:widowControl w:val="0"/>
              <w:tabs>
                <w:tab w:val="left" w:pos="0"/>
              </w:tabs>
              <w:autoSpaceDE w:val="0"/>
              <w:autoSpaceDN w:val="0"/>
              <w:ind w:firstLine="0"/>
              <w:jc w:val="center"/>
              <w:rPr>
                <w:b/>
                <w:color w:val="000000"/>
                <w:sz w:val="26"/>
                <w:szCs w:val="26"/>
              </w:rPr>
            </w:pPr>
          </w:p>
        </w:tc>
        <w:tc>
          <w:tcPr>
            <w:tcW w:w="1984" w:type="dxa"/>
            <w:shd w:val="clear" w:color="auto" w:fill="C6D9F1"/>
            <w:vAlign w:val="center"/>
          </w:tcPr>
          <w:p w:rsidR="00997A94" w:rsidRPr="00F61265" w:rsidRDefault="00997A94" w:rsidP="00775473">
            <w:pPr>
              <w:pStyle w:val="BodyTextIndent"/>
              <w:widowControl w:val="0"/>
              <w:tabs>
                <w:tab w:val="left" w:pos="0"/>
              </w:tabs>
              <w:autoSpaceDE w:val="0"/>
              <w:autoSpaceDN w:val="0"/>
              <w:ind w:firstLine="0"/>
              <w:jc w:val="center"/>
              <w:rPr>
                <w:b/>
                <w:color w:val="000000"/>
                <w:sz w:val="26"/>
                <w:szCs w:val="26"/>
              </w:rPr>
            </w:pPr>
            <w:r w:rsidRPr="00F61265">
              <w:rPr>
                <w:b/>
                <w:color w:val="000000"/>
                <w:sz w:val="26"/>
                <w:szCs w:val="26"/>
              </w:rPr>
              <w:t>І</w:t>
            </w:r>
          </w:p>
        </w:tc>
        <w:tc>
          <w:tcPr>
            <w:tcW w:w="1701" w:type="dxa"/>
            <w:shd w:val="clear" w:color="auto" w:fill="C6D9F1"/>
            <w:vAlign w:val="center"/>
          </w:tcPr>
          <w:p w:rsidR="00997A94" w:rsidRPr="00F61265" w:rsidRDefault="00997A94" w:rsidP="00775473">
            <w:pPr>
              <w:pStyle w:val="BodyTextIndent"/>
              <w:widowControl w:val="0"/>
              <w:tabs>
                <w:tab w:val="left" w:pos="0"/>
              </w:tabs>
              <w:autoSpaceDE w:val="0"/>
              <w:autoSpaceDN w:val="0"/>
              <w:ind w:firstLine="0"/>
              <w:jc w:val="center"/>
              <w:rPr>
                <w:b/>
                <w:color w:val="000000"/>
                <w:sz w:val="26"/>
                <w:szCs w:val="26"/>
              </w:rPr>
            </w:pPr>
            <w:r w:rsidRPr="00F61265">
              <w:rPr>
                <w:b/>
                <w:color w:val="000000"/>
                <w:sz w:val="26"/>
                <w:szCs w:val="26"/>
              </w:rPr>
              <w:t>ІІ</w:t>
            </w:r>
          </w:p>
        </w:tc>
        <w:tc>
          <w:tcPr>
            <w:tcW w:w="1559" w:type="dxa"/>
            <w:shd w:val="clear" w:color="auto" w:fill="C6D9F1"/>
          </w:tcPr>
          <w:p w:rsidR="00997A94" w:rsidRPr="00F61265" w:rsidRDefault="00997A94" w:rsidP="00775473">
            <w:pPr>
              <w:pStyle w:val="BodyTextIndent"/>
              <w:widowControl w:val="0"/>
              <w:tabs>
                <w:tab w:val="left" w:pos="0"/>
              </w:tabs>
              <w:autoSpaceDE w:val="0"/>
              <w:autoSpaceDN w:val="0"/>
              <w:ind w:firstLine="0"/>
              <w:jc w:val="center"/>
              <w:rPr>
                <w:b/>
                <w:color w:val="000000"/>
                <w:sz w:val="26"/>
                <w:szCs w:val="26"/>
              </w:rPr>
            </w:pPr>
            <w:r w:rsidRPr="00F61265">
              <w:rPr>
                <w:b/>
                <w:color w:val="000000"/>
                <w:sz w:val="26"/>
                <w:szCs w:val="26"/>
              </w:rPr>
              <w:t>ІІІ</w:t>
            </w:r>
          </w:p>
        </w:tc>
        <w:tc>
          <w:tcPr>
            <w:tcW w:w="1524" w:type="dxa"/>
            <w:vMerge/>
            <w:shd w:val="clear" w:color="auto" w:fill="DBE5F1"/>
            <w:vAlign w:val="center"/>
          </w:tcPr>
          <w:p w:rsidR="00997A94" w:rsidRPr="00F61265" w:rsidRDefault="00997A94" w:rsidP="00775473">
            <w:pPr>
              <w:pStyle w:val="BodyTextIndent"/>
              <w:widowControl w:val="0"/>
              <w:tabs>
                <w:tab w:val="left" w:pos="0"/>
              </w:tabs>
              <w:autoSpaceDE w:val="0"/>
              <w:autoSpaceDN w:val="0"/>
              <w:ind w:firstLine="0"/>
              <w:jc w:val="center"/>
              <w:rPr>
                <w:b/>
                <w:color w:val="000000"/>
                <w:sz w:val="26"/>
                <w:szCs w:val="26"/>
              </w:rPr>
            </w:pPr>
          </w:p>
        </w:tc>
      </w:tr>
      <w:tr w:rsidR="00997A94" w:rsidRPr="00F61265" w:rsidTr="006D0A53">
        <w:tc>
          <w:tcPr>
            <w:tcW w:w="2802" w:type="dxa"/>
            <w:vMerge/>
            <w:shd w:val="clear" w:color="auto" w:fill="DBE5F1"/>
            <w:vAlign w:val="center"/>
          </w:tcPr>
          <w:p w:rsidR="00997A94" w:rsidRPr="00F61265" w:rsidRDefault="00997A94" w:rsidP="00775473">
            <w:pPr>
              <w:pStyle w:val="BodyTextIndent"/>
              <w:widowControl w:val="0"/>
              <w:tabs>
                <w:tab w:val="left" w:pos="0"/>
              </w:tabs>
              <w:autoSpaceDE w:val="0"/>
              <w:autoSpaceDN w:val="0"/>
              <w:ind w:firstLine="0"/>
              <w:jc w:val="center"/>
              <w:rPr>
                <w:b/>
                <w:color w:val="000000"/>
                <w:sz w:val="26"/>
                <w:szCs w:val="26"/>
              </w:rPr>
            </w:pPr>
          </w:p>
        </w:tc>
        <w:tc>
          <w:tcPr>
            <w:tcW w:w="1984" w:type="dxa"/>
            <w:shd w:val="clear" w:color="auto" w:fill="C6D9F1"/>
            <w:vAlign w:val="center"/>
          </w:tcPr>
          <w:p w:rsidR="00997A94" w:rsidRPr="00F61265" w:rsidRDefault="00997A94" w:rsidP="00760ADA">
            <w:pPr>
              <w:pStyle w:val="BodyTextIndent"/>
              <w:widowControl w:val="0"/>
              <w:tabs>
                <w:tab w:val="left" w:pos="0"/>
              </w:tabs>
              <w:autoSpaceDE w:val="0"/>
              <w:autoSpaceDN w:val="0"/>
              <w:ind w:firstLine="0"/>
              <w:jc w:val="center"/>
              <w:rPr>
                <w:b/>
                <w:color w:val="000000"/>
                <w:sz w:val="26"/>
                <w:szCs w:val="26"/>
              </w:rPr>
            </w:pPr>
            <w:r w:rsidRPr="00F61265">
              <w:rPr>
                <w:b/>
                <w:color w:val="000000"/>
                <w:sz w:val="26"/>
                <w:szCs w:val="26"/>
              </w:rPr>
              <w:t>2021 рік</w:t>
            </w:r>
          </w:p>
        </w:tc>
        <w:tc>
          <w:tcPr>
            <w:tcW w:w="1701" w:type="dxa"/>
            <w:shd w:val="clear" w:color="auto" w:fill="C6D9F1"/>
            <w:vAlign w:val="center"/>
          </w:tcPr>
          <w:p w:rsidR="00997A94" w:rsidRPr="00F61265" w:rsidRDefault="00997A94" w:rsidP="00760ADA">
            <w:pPr>
              <w:pStyle w:val="BodyTextIndent"/>
              <w:widowControl w:val="0"/>
              <w:tabs>
                <w:tab w:val="left" w:pos="0"/>
              </w:tabs>
              <w:autoSpaceDE w:val="0"/>
              <w:autoSpaceDN w:val="0"/>
              <w:ind w:firstLine="0"/>
              <w:jc w:val="center"/>
              <w:rPr>
                <w:b/>
                <w:color w:val="000000"/>
                <w:sz w:val="26"/>
                <w:szCs w:val="26"/>
              </w:rPr>
            </w:pPr>
            <w:r w:rsidRPr="00F61265">
              <w:rPr>
                <w:b/>
                <w:color w:val="000000"/>
                <w:sz w:val="26"/>
                <w:szCs w:val="26"/>
              </w:rPr>
              <w:t>2022 рік</w:t>
            </w:r>
          </w:p>
        </w:tc>
        <w:tc>
          <w:tcPr>
            <w:tcW w:w="1559" w:type="dxa"/>
            <w:shd w:val="clear" w:color="auto" w:fill="C6D9F1"/>
            <w:vAlign w:val="center"/>
          </w:tcPr>
          <w:p w:rsidR="00997A94" w:rsidRPr="00F61265" w:rsidRDefault="00997A94" w:rsidP="00760ADA">
            <w:pPr>
              <w:pStyle w:val="BodyTextIndent"/>
              <w:widowControl w:val="0"/>
              <w:tabs>
                <w:tab w:val="left" w:pos="0"/>
              </w:tabs>
              <w:autoSpaceDE w:val="0"/>
              <w:autoSpaceDN w:val="0"/>
              <w:ind w:firstLine="0"/>
              <w:jc w:val="center"/>
              <w:rPr>
                <w:b/>
                <w:color w:val="000000"/>
                <w:sz w:val="26"/>
                <w:szCs w:val="26"/>
              </w:rPr>
            </w:pPr>
            <w:r w:rsidRPr="00F61265">
              <w:rPr>
                <w:b/>
                <w:color w:val="000000"/>
                <w:sz w:val="26"/>
                <w:szCs w:val="26"/>
              </w:rPr>
              <w:t>2023 рік</w:t>
            </w:r>
          </w:p>
        </w:tc>
        <w:tc>
          <w:tcPr>
            <w:tcW w:w="1524" w:type="dxa"/>
            <w:vMerge/>
            <w:shd w:val="clear" w:color="auto" w:fill="DBE5F1"/>
            <w:vAlign w:val="center"/>
          </w:tcPr>
          <w:p w:rsidR="00997A94" w:rsidRPr="00F61265" w:rsidRDefault="00997A94" w:rsidP="00775473">
            <w:pPr>
              <w:pStyle w:val="BodyTextIndent"/>
              <w:widowControl w:val="0"/>
              <w:tabs>
                <w:tab w:val="left" w:pos="0"/>
              </w:tabs>
              <w:autoSpaceDE w:val="0"/>
              <w:autoSpaceDN w:val="0"/>
              <w:ind w:firstLine="0"/>
              <w:jc w:val="center"/>
              <w:rPr>
                <w:b/>
                <w:color w:val="000000"/>
                <w:sz w:val="26"/>
                <w:szCs w:val="26"/>
              </w:rPr>
            </w:pPr>
          </w:p>
        </w:tc>
      </w:tr>
      <w:tr w:rsidR="00997A94" w:rsidRPr="00F61265" w:rsidTr="006D0A53">
        <w:tc>
          <w:tcPr>
            <w:tcW w:w="2802" w:type="dxa"/>
            <w:shd w:val="clear" w:color="auto" w:fill="FFFFFF"/>
            <w:vAlign w:val="center"/>
          </w:tcPr>
          <w:p w:rsidR="00997A94" w:rsidRPr="00F61265" w:rsidRDefault="00997A94" w:rsidP="00775473">
            <w:pPr>
              <w:pStyle w:val="BodyTextIndent"/>
              <w:widowControl w:val="0"/>
              <w:tabs>
                <w:tab w:val="left" w:pos="0"/>
              </w:tabs>
              <w:autoSpaceDE w:val="0"/>
              <w:autoSpaceDN w:val="0"/>
              <w:ind w:firstLine="0"/>
              <w:jc w:val="center"/>
              <w:rPr>
                <w:b/>
                <w:color w:val="000000"/>
                <w:sz w:val="26"/>
                <w:szCs w:val="26"/>
              </w:rPr>
            </w:pPr>
            <w:r w:rsidRPr="00F61265">
              <w:rPr>
                <w:b/>
                <w:color w:val="000000"/>
                <w:sz w:val="26"/>
                <w:szCs w:val="26"/>
              </w:rPr>
              <w:t>1</w:t>
            </w:r>
          </w:p>
        </w:tc>
        <w:tc>
          <w:tcPr>
            <w:tcW w:w="1984" w:type="dxa"/>
            <w:shd w:val="clear" w:color="auto" w:fill="FFFFFF"/>
            <w:vAlign w:val="center"/>
          </w:tcPr>
          <w:p w:rsidR="00997A94" w:rsidRPr="00F61265" w:rsidRDefault="00997A94" w:rsidP="00775473">
            <w:pPr>
              <w:pStyle w:val="BodyTextIndent"/>
              <w:widowControl w:val="0"/>
              <w:tabs>
                <w:tab w:val="left" w:pos="0"/>
              </w:tabs>
              <w:autoSpaceDE w:val="0"/>
              <w:autoSpaceDN w:val="0"/>
              <w:ind w:firstLine="0"/>
              <w:jc w:val="center"/>
              <w:rPr>
                <w:b/>
                <w:color w:val="000000"/>
                <w:sz w:val="26"/>
                <w:szCs w:val="26"/>
              </w:rPr>
            </w:pPr>
            <w:r w:rsidRPr="00F61265">
              <w:rPr>
                <w:b/>
                <w:color w:val="000000"/>
                <w:sz w:val="26"/>
                <w:szCs w:val="26"/>
              </w:rPr>
              <w:t>2</w:t>
            </w:r>
          </w:p>
        </w:tc>
        <w:tc>
          <w:tcPr>
            <w:tcW w:w="1701" w:type="dxa"/>
            <w:shd w:val="clear" w:color="auto" w:fill="FFFFFF"/>
            <w:vAlign w:val="center"/>
          </w:tcPr>
          <w:p w:rsidR="00997A94" w:rsidRPr="00F61265" w:rsidRDefault="00997A94" w:rsidP="006D0A53">
            <w:pPr>
              <w:pStyle w:val="BodyTextIndent"/>
              <w:widowControl w:val="0"/>
              <w:tabs>
                <w:tab w:val="left" w:pos="0"/>
              </w:tabs>
              <w:autoSpaceDE w:val="0"/>
              <w:autoSpaceDN w:val="0"/>
              <w:ind w:firstLine="0"/>
              <w:jc w:val="center"/>
              <w:rPr>
                <w:b/>
                <w:color w:val="000000"/>
                <w:sz w:val="26"/>
                <w:szCs w:val="26"/>
              </w:rPr>
            </w:pPr>
            <w:r w:rsidRPr="00F61265">
              <w:rPr>
                <w:b/>
                <w:color w:val="000000"/>
                <w:sz w:val="26"/>
                <w:szCs w:val="26"/>
              </w:rPr>
              <w:t>3</w:t>
            </w:r>
          </w:p>
        </w:tc>
        <w:tc>
          <w:tcPr>
            <w:tcW w:w="1559" w:type="dxa"/>
            <w:shd w:val="clear" w:color="auto" w:fill="FFFFFF"/>
            <w:vAlign w:val="center"/>
          </w:tcPr>
          <w:p w:rsidR="00997A94" w:rsidRPr="00F61265" w:rsidRDefault="00997A94" w:rsidP="00775473">
            <w:pPr>
              <w:pStyle w:val="BodyTextIndent"/>
              <w:widowControl w:val="0"/>
              <w:tabs>
                <w:tab w:val="left" w:pos="0"/>
              </w:tabs>
              <w:autoSpaceDE w:val="0"/>
              <w:autoSpaceDN w:val="0"/>
              <w:ind w:firstLine="0"/>
              <w:jc w:val="center"/>
              <w:rPr>
                <w:b/>
                <w:color w:val="000000"/>
                <w:sz w:val="26"/>
                <w:szCs w:val="26"/>
              </w:rPr>
            </w:pPr>
            <w:r w:rsidRPr="00F61265">
              <w:rPr>
                <w:b/>
                <w:color w:val="000000"/>
                <w:sz w:val="26"/>
                <w:szCs w:val="26"/>
              </w:rPr>
              <w:t>4</w:t>
            </w:r>
          </w:p>
        </w:tc>
        <w:tc>
          <w:tcPr>
            <w:tcW w:w="1524" w:type="dxa"/>
            <w:shd w:val="clear" w:color="auto" w:fill="FFFFFF"/>
            <w:vAlign w:val="center"/>
          </w:tcPr>
          <w:p w:rsidR="00997A94" w:rsidRPr="00F61265" w:rsidRDefault="00997A94" w:rsidP="00775473">
            <w:pPr>
              <w:pStyle w:val="BodyTextIndent"/>
              <w:widowControl w:val="0"/>
              <w:tabs>
                <w:tab w:val="left" w:pos="0"/>
              </w:tabs>
              <w:autoSpaceDE w:val="0"/>
              <w:autoSpaceDN w:val="0"/>
              <w:ind w:firstLine="0"/>
              <w:jc w:val="center"/>
              <w:rPr>
                <w:b/>
                <w:color w:val="000000"/>
                <w:sz w:val="26"/>
                <w:szCs w:val="26"/>
              </w:rPr>
            </w:pPr>
            <w:r w:rsidRPr="00F61265">
              <w:rPr>
                <w:b/>
                <w:color w:val="000000"/>
                <w:sz w:val="26"/>
                <w:szCs w:val="26"/>
              </w:rPr>
              <w:t>5</w:t>
            </w:r>
          </w:p>
        </w:tc>
      </w:tr>
      <w:tr w:rsidR="00997A94" w:rsidRPr="00F61265" w:rsidTr="006D0A53">
        <w:tc>
          <w:tcPr>
            <w:tcW w:w="2802" w:type="dxa"/>
          </w:tcPr>
          <w:p w:rsidR="00997A94" w:rsidRPr="00F61265" w:rsidRDefault="00997A94" w:rsidP="00775473">
            <w:pPr>
              <w:pStyle w:val="BodyTextIndent"/>
              <w:widowControl w:val="0"/>
              <w:tabs>
                <w:tab w:val="left" w:pos="0"/>
              </w:tabs>
              <w:autoSpaceDE w:val="0"/>
              <w:autoSpaceDN w:val="0"/>
              <w:ind w:firstLine="0"/>
              <w:jc w:val="center"/>
              <w:rPr>
                <w:b/>
                <w:color w:val="000000"/>
                <w:sz w:val="26"/>
                <w:szCs w:val="26"/>
              </w:rPr>
            </w:pPr>
            <w:r w:rsidRPr="00F61265">
              <w:rPr>
                <w:b/>
                <w:color w:val="000000"/>
                <w:sz w:val="26"/>
                <w:szCs w:val="26"/>
              </w:rPr>
              <w:t>Обсяг ресурсів, всього,</w:t>
            </w:r>
          </w:p>
          <w:p w:rsidR="00997A94" w:rsidRPr="00F61265" w:rsidRDefault="00997A94" w:rsidP="00775473">
            <w:pPr>
              <w:pStyle w:val="BodyTextIndent"/>
              <w:widowControl w:val="0"/>
              <w:tabs>
                <w:tab w:val="left" w:pos="0"/>
              </w:tabs>
              <w:autoSpaceDE w:val="0"/>
              <w:autoSpaceDN w:val="0"/>
              <w:ind w:firstLine="0"/>
              <w:jc w:val="center"/>
              <w:rPr>
                <w:b/>
                <w:color w:val="000000"/>
                <w:sz w:val="26"/>
                <w:szCs w:val="26"/>
              </w:rPr>
            </w:pPr>
            <w:r w:rsidRPr="00F61265">
              <w:rPr>
                <w:b/>
                <w:color w:val="000000"/>
                <w:sz w:val="26"/>
                <w:szCs w:val="26"/>
              </w:rPr>
              <w:t>у тому числі:</w:t>
            </w:r>
          </w:p>
        </w:tc>
        <w:tc>
          <w:tcPr>
            <w:tcW w:w="1984" w:type="dxa"/>
          </w:tcPr>
          <w:p w:rsidR="00997A94" w:rsidRPr="00F61265" w:rsidRDefault="00997A94" w:rsidP="00775473">
            <w:pPr>
              <w:jc w:val="center"/>
              <w:rPr>
                <w:b/>
                <w:bCs/>
                <w:sz w:val="26"/>
                <w:szCs w:val="26"/>
                <w:lang w:eastAsia="en-US"/>
              </w:rPr>
            </w:pPr>
          </w:p>
        </w:tc>
        <w:tc>
          <w:tcPr>
            <w:tcW w:w="1701" w:type="dxa"/>
          </w:tcPr>
          <w:p w:rsidR="00997A94" w:rsidRPr="00F61265" w:rsidRDefault="00997A94" w:rsidP="00775473">
            <w:pPr>
              <w:jc w:val="center"/>
              <w:rPr>
                <w:b/>
                <w:bCs/>
                <w:sz w:val="26"/>
                <w:szCs w:val="26"/>
                <w:lang w:eastAsia="en-US"/>
              </w:rPr>
            </w:pPr>
          </w:p>
        </w:tc>
        <w:tc>
          <w:tcPr>
            <w:tcW w:w="1559" w:type="dxa"/>
          </w:tcPr>
          <w:p w:rsidR="00997A94" w:rsidRPr="00F61265" w:rsidRDefault="00997A94" w:rsidP="00775473">
            <w:pPr>
              <w:jc w:val="center"/>
              <w:rPr>
                <w:b/>
                <w:bCs/>
                <w:sz w:val="26"/>
                <w:szCs w:val="26"/>
                <w:lang w:eastAsia="en-US"/>
              </w:rPr>
            </w:pPr>
          </w:p>
        </w:tc>
        <w:tc>
          <w:tcPr>
            <w:tcW w:w="1524" w:type="dxa"/>
          </w:tcPr>
          <w:p w:rsidR="00997A94" w:rsidRPr="00F61265" w:rsidRDefault="00997A94" w:rsidP="00775473">
            <w:pPr>
              <w:jc w:val="center"/>
              <w:rPr>
                <w:b/>
                <w:bCs/>
                <w:sz w:val="26"/>
                <w:szCs w:val="26"/>
                <w:lang w:eastAsia="en-US"/>
              </w:rPr>
            </w:pPr>
          </w:p>
        </w:tc>
      </w:tr>
      <w:tr w:rsidR="00997A94" w:rsidRPr="00F61265" w:rsidTr="006D0A53">
        <w:tc>
          <w:tcPr>
            <w:tcW w:w="2802" w:type="dxa"/>
          </w:tcPr>
          <w:p w:rsidR="00997A94" w:rsidRPr="00F61265" w:rsidRDefault="00997A94" w:rsidP="00775473">
            <w:pPr>
              <w:pStyle w:val="BodyTextIndent"/>
              <w:widowControl w:val="0"/>
              <w:tabs>
                <w:tab w:val="left" w:pos="0"/>
              </w:tabs>
              <w:autoSpaceDE w:val="0"/>
              <w:autoSpaceDN w:val="0"/>
              <w:ind w:firstLine="0"/>
              <w:jc w:val="center"/>
              <w:rPr>
                <w:color w:val="000000"/>
                <w:sz w:val="26"/>
                <w:szCs w:val="26"/>
              </w:rPr>
            </w:pPr>
            <w:r w:rsidRPr="00F61265">
              <w:rPr>
                <w:color w:val="000000"/>
                <w:sz w:val="26"/>
                <w:szCs w:val="26"/>
              </w:rPr>
              <w:t>державний бюджет</w:t>
            </w:r>
          </w:p>
        </w:tc>
        <w:tc>
          <w:tcPr>
            <w:tcW w:w="1984" w:type="dxa"/>
          </w:tcPr>
          <w:p w:rsidR="00997A94" w:rsidRPr="00F61265" w:rsidRDefault="00997A94" w:rsidP="006D0A53">
            <w:pPr>
              <w:jc w:val="center"/>
              <w:rPr>
                <w:b/>
                <w:bCs/>
                <w:sz w:val="26"/>
                <w:szCs w:val="26"/>
                <w:lang w:eastAsia="en-US"/>
              </w:rPr>
            </w:pPr>
          </w:p>
        </w:tc>
        <w:tc>
          <w:tcPr>
            <w:tcW w:w="1701" w:type="dxa"/>
          </w:tcPr>
          <w:p w:rsidR="00997A94" w:rsidRPr="00F61265" w:rsidRDefault="00997A94" w:rsidP="006D0A53">
            <w:pPr>
              <w:jc w:val="center"/>
              <w:rPr>
                <w:b/>
                <w:bCs/>
                <w:sz w:val="26"/>
                <w:szCs w:val="26"/>
                <w:lang w:eastAsia="en-US"/>
              </w:rPr>
            </w:pPr>
          </w:p>
        </w:tc>
        <w:tc>
          <w:tcPr>
            <w:tcW w:w="1559" w:type="dxa"/>
          </w:tcPr>
          <w:p w:rsidR="00997A94" w:rsidRPr="00F61265" w:rsidRDefault="00997A94" w:rsidP="00775473">
            <w:pPr>
              <w:jc w:val="center"/>
              <w:rPr>
                <w:b/>
                <w:bCs/>
                <w:sz w:val="26"/>
                <w:szCs w:val="26"/>
                <w:lang w:eastAsia="en-US"/>
              </w:rPr>
            </w:pPr>
          </w:p>
        </w:tc>
        <w:tc>
          <w:tcPr>
            <w:tcW w:w="1524" w:type="dxa"/>
          </w:tcPr>
          <w:p w:rsidR="00997A94" w:rsidRPr="00F61265" w:rsidRDefault="00997A94" w:rsidP="00775473">
            <w:pPr>
              <w:jc w:val="center"/>
              <w:rPr>
                <w:b/>
                <w:bCs/>
                <w:sz w:val="26"/>
                <w:szCs w:val="26"/>
                <w:lang w:eastAsia="en-US"/>
              </w:rPr>
            </w:pPr>
          </w:p>
        </w:tc>
      </w:tr>
      <w:tr w:rsidR="00997A94" w:rsidRPr="00F61265" w:rsidTr="006D0A53">
        <w:tc>
          <w:tcPr>
            <w:tcW w:w="2802" w:type="dxa"/>
          </w:tcPr>
          <w:p w:rsidR="00997A94" w:rsidRPr="00F61265" w:rsidRDefault="00997A94" w:rsidP="00775473">
            <w:pPr>
              <w:pStyle w:val="BodyTextIndent"/>
              <w:widowControl w:val="0"/>
              <w:tabs>
                <w:tab w:val="left" w:pos="0"/>
              </w:tabs>
              <w:autoSpaceDE w:val="0"/>
              <w:autoSpaceDN w:val="0"/>
              <w:ind w:firstLine="0"/>
              <w:jc w:val="center"/>
              <w:rPr>
                <w:color w:val="000000"/>
                <w:sz w:val="26"/>
                <w:szCs w:val="26"/>
              </w:rPr>
            </w:pPr>
            <w:r w:rsidRPr="00F61265">
              <w:rPr>
                <w:color w:val="000000"/>
                <w:sz w:val="26"/>
                <w:szCs w:val="26"/>
              </w:rPr>
              <w:t>обласний бюджет</w:t>
            </w:r>
          </w:p>
        </w:tc>
        <w:tc>
          <w:tcPr>
            <w:tcW w:w="1984" w:type="dxa"/>
          </w:tcPr>
          <w:p w:rsidR="00997A94" w:rsidRPr="00F61265" w:rsidRDefault="00997A94" w:rsidP="00775473">
            <w:pPr>
              <w:jc w:val="center"/>
              <w:rPr>
                <w:b/>
                <w:bCs/>
                <w:sz w:val="26"/>
                <w:szCs w:val="26"/>
                <w:lang w:eastAsia="en-US"/>
              </w:rPr>
            </w:pPr>
            <w:r w:rsidRPr="00F61265">
              <w:rPr>
                <w:b/>
                <w:bCs/>
                <w:sz w:val="26"/>
                <w:szCs w:val="26"/>
                <w:lang w:eastAsia="en-US"/>
              </w:rPr>
              <w:t>200,0</w:t>
            </w:r>
          </w:p>
        </w:tc>
        <w:tc>
          <w:tcPr>
            <w:tcW w:w="1701" w:type="dxa"/>
          </w:tcPr>
          <w:p w:rsidR="00997A94" w:rsidRPr="00F61265" w:rsidRDefault="00997A94" w:rsidP="006D0A53">
            <w:pPr>
              <w:jc w:val="center"/>
              <w:rPr>
                <w:b/>
                <w:bCs/>
                <w:sz w:val="26"/>
                <w:szCs w:val="26"/>
                <w:lang w:eastAsia="en-US"/>
              </w:rPr>
            </w:pPr>
            <w:r w:rsidRPr="00F61265">
              <w:rPr>
                <w:b/>
                <w:bCs/>
                <w:sz w:val="26"/>
                <w:szCs w:val="26"/>
                <w:lang w:eastAsia="en-US"/>
              </w:rPr>
              <w:t>200,0</w:t>
            </w:r>
          </w:p>
        </w:tc>
        <w:tc>
          <w:tcPr>
            <w:tcW w:w="1559" w:type="dxa"/>
          </w:tcPr>
          <w:p w:rsidR="00997A94" w:rsidRPr="00F61265" w:rsidRDefault="00997A94" w:rsidP="00775473">
            <w:pPr>
              <w:jc w:val="center"/>
              <w:rPr>
                <w:b/>
                <w:bCs/>
                <w:sz w:val="26"/>
                <w:szCs w:val="26"/>
                <w:lang w:eastAsia="en-US"/>
              </w:rPr>
            </w:pPr>
            <w:r w:rsidRPr="00F61265">
              <w:rPr>
                <w:b/>
                <w:bCs/>
                <w:sz w:val="26"/>
                <w:szCs w:val="26"/>
                <w:lang w:eastAsia="en-US"/>
              </w:rPr>
              <w:t>200,0</w:t>
            </w:r>
          </w:p>
        </w:tc>
        <w:tc>
          <w:tcPr>
            <w:tcW w:w="1524" w:type="dxa"/>
          </w:tcPr>
          <w:p w:rsidR="00997A94" w:rsidRPr="00F61265" w:rsidRDefault="00997A94" w:rsidP="00775473">
            <w:pPr>
              <w:jc w:val="center"/>
              <w:rPr>
                <w:b/>
                <w:bCs/>
                <w:sz w:val="26"/>
                <w:szCs w:val="26"/>
                <w:lang w:eastAsia="en-US"/>
              </w:rPr>
            </w:pPr>
            <w:r w:rsidRPr="00F61265">
              <w:rPr>
                <w:b/>
                <w:bCs/>
                <w:sz w:val="26"/>
                <w:szCs w:val="26"/>
                <w:lang w:eastAsia="en-US"/>
              </w:rPr>
              <w:t>600,0</w:t>
            </w:r>
          </w:p>
        </w:tc>
      </w:tr>
      <w:tr w:rsidR="00997A94" w:rsidRPr="00F61265" w:rsidTr="006D0A53">
        <w:tc>
          <w:tcPr>
            <w:tcW w:w="2802" w:type="dxa"/>
          </w:tcPr>
          <w:p w:rsidR="00997A94" w:rsidRPr="00F61265" w:rsidRDefault="00997A94" w:rsidP="00775473">
            <w:pPr>
              <w:pStyle w:val="BodyTextIndent"/>
              <w:widowControl w:val="0"/>
              <w:tabs>
                <w:tab w:val="left" w:pos="0"/>
              </w:tabs>
              <w:autoSpaceDE w:val="0"/>
              <w:autoSpaceDN w:val="0"/>
              <w:ind w:firstLine="0"/>
              <w:jc w:val="center"/>
              <w:rPr>
                <w:color w:val="000000"/>
                <w:sz w:val="26"/>
                <w:szCs w:val="26"/>
              </w:rPr>
            </w:pPr>
            <w:r w:rsidRPr="00F61265">
              <w:rPr>
                <w:color w:val="000000"/>
                <w:sz w:val="26"/>
                <w:szCs w:val="26"/>
              </w:rPr>
              <w:t>міський бюджет</w:t>
            </w:r>
          </w:p>
        </w:tc>
        <w:tc>
          <w:tcPr>
            <w:tcW w:w="1984" w:type="dxa"/>
            <w:vAlign w:val="center"/>
          </w:tcPr>
          <w:p w:rsidR="00997A94" w:rsidRPr="00F61265" w:rsidRDefault="00997A94" w:rsidP="00775473">
            <w:pPr>
              <w:jc w:val="center"/>
              <w:rPr>
                <w:b/>
                <w:bCs/>
                <w:sz w:val="26"/>
                <w:szCs w:val="26"/>
                <w:lang w:eastAsia="en-US"/>
              </w:rPr>
            </w:pPr>
            <w:r>
              <w:rPr>
                <w:b/>
                <w:bCs/>
                <w:sz w:val="26"/>
                <w:szCs w:val="26"/>
                <w:lang w:eastAsia="en-US"/>
              </w:rPr>
              <w:t>32</w:t>
            </w:r>
            <w:r w:rsidRPr="00F61265">
              <w:rPr>
                <w:b/>
                <w:bCs/>
                <w:sz w:val="26"/>
                <w:szCs w:val="26"/>
                <w:lang w:eastAsia="en-US"/>
              </w:rPr>
              <w:t>1,1</w:t>
            </w:r>
          </w:p>
        </w:tc>
        <w:tc>
          <w:tcPr>
            <w:tcW w:w="1701" w:type="dxa"/>
            <w:vAlign w:val="center"/>
          </w:tcPr>
          <w:p w:rsidR="00997A94" w:rsidRPr="00F61265" w:rsidRDefault="00997A94" w:rsidP="00775473">
            <w:pPr>
              <w:jc w:val="center"/>
              <w:rPr>
                <w:b/>
                <w:bCs/>
                <w:sz w:val="26"/>
                <w:szCs w:val="26"/>
                <w:lang w:eastAsia="en-US"/>
              </w:rPr>
            </w:pPr>
            <w:r>
              <w:rPr>
                <w:b/>
                <w:bCs/>
                <w:sz w:val="26"/>
                <w:szCs w:val="26"/>
                <w:lang w:eastAsia="en-US"/>
              </w:rPr>
              <w:t>150</w:t>
            </w:r>
            <w:r w:rsidRPr="00F61265">
              <w:rPr>
                <w:b/>
                <w:bCs/>
                <w:sz w:val="26"/>
                <w:szCs w:val="26"/>
                <w:lang w:eastAsia="en-US"/>
              </w:rPr>
              <w:t>,</w:t>
            </w:r>
            <w:r>
              <w:rPr>
                <w:b/>
                <w:bCs/>
                <w:sz w:val="26"/>
                <w:szCs w:val="26"/>
                <w:lang w:eastAsia="en-US"/>
              </w:rPr>
              <w:t>0</w:t>
            </w:r>
          </w:p>
        </w:tc>
        <w:tc>
          <w:tcPr>
            <w:tcW w:w="1559" w:type="dxa"/>
            <w:vAlign w:val="center"/>
          </w:tcPr>
          <w:p w:rsidR="00997A94" w:rsidRPr="00F61265" w:rsidRDefault="00997A94" w:rsidP="00775473">
            <w:pPr>
              <w:jc w:val="center"/>
              <w:rPr>
                <w:b/>
                <w:bCs/>
                <w:sz w:val="26"/>
                <w:szCs w:val="26"/>
                <w:lang w:eastAsia="en-US"/>
              </w:rPr>
            </w:pPr>
            <w:r>
              <w:rPr>
                <w:b/>
                <w:bCs/>
                <w:sz w:val="26"/>
                <w:szCs w:val="26"/>
                <w:lang w:eastAsia="en-US"/>
              </w:rPr>
              <w:t>296,7</w:t>
            </w:r>
          </w:p>
        </w:tc>
        <w:tc>
          <w:tcPr>
            <w:tcW w:w="1524" w:type="dxa"/>
            <w:vAlign w:val="center"/>
          </w:tcPr>
          <w:p w:rsidR="00997A94" w:rsidRPr="00F61265" w:rsidRDefault="00997A94" w:rsidP="00775473">
            <w:pPr>
              <w:jc w:val="center"/>
              <w:rPr>
                <w:b/>
                <w:bCs/>
                <w:sz w:val="26"/>
                <w:szCs w:val="26"/>
                <w:lang w:eastAsia="en-US"/>
              </w:rPr>
            </w:pPr>
            <w:r>
              <w:rPr>
                <w:b/>
                <w:bCs/>
                <w:sz w:val="26"/>
                <w:szCs w:val="26"/>
                <w:lang w:eastAsia="en-US"/>
              </w:rPr>
              <w:t>768</w:t>
            </w:r>
            <w:r w:rsidRPr="00F61265">
              <w:rPr>
                <w:b/>
                <w:bCs/>
                <w:sz w:val="26"/>
                <w:szCs w:val="26"/>
                <w:lang w:eastAsia="en-US"/>
              </w:rPr>
              <w:t>,</w:t>
            </w:r>
            <w:r>
              <w:rPr>
                <w:b/>
                <w:bCs/>
                <w:sz w:val="26"/>
                <w:szCs w:val="26"/>
                <w:lang w:eastAsia="en-US"/>
              </w:rPr>
              <w:t>5</w:t>
            </w:r>
          </w:p>
        </w:tc>
      </w:tr>
      <w:tr w:rsidR="00997A94" w:rsidRPr="00F61265" w:rsidTr="006D0A53">
        <w:tc>
          <w:tcPr>
            <w:tcW w:w="2802" w:type="dxa"/>
          </w:tcPr>
          <w:p w:rsidR="00997A94" w:rsidRPr="00F61265" w:rsidRDefault="00997A94" w:rsidP="00775473">
            <w:pPr>
              <w:pStyle w:val="BodyTextIndent"/>
              <w:widowControl w:val="0"/>
              <w:tabs>
                <w:tab w:val="left" w:pos="0"/>
              </w:tabs>
              <w:autoSpaceDE w:val="0"/>
              <w:autoSpaceDN w:val="0"/>
              <w:ind w:firstLine="0"/>
              <w:jc w:val="center"/>
              <w:rPr>
                <w:color w:val="000000"/>
                <w:sz w:val="26"/>
                <w:szCs w:val="26"/>
              </w:rPr>
            </w:pPr>
            <w:r w:rsidRPr="00F61265">
              <w:rPr>
                <w:color w:val="000000"/>
                <w:sz w:val="26"/>
                <w:szCs w:val="26"/>
              </w:rPr>
              <w:t>кошти інших джерел</w:t>
            </w:r>
          </w:p>
        </w:tc>
        <w:tc>
          <w:tcPr>
            <w:tcW w:w="1984" w:type="dxa"/>
            <w:vAlign w:val="center"/>
          </w:tcPr>
          <w:p w:rsidR="00997A94" w:rsidRPr="00F61265" w:rsidRDefault="00997A94" w:rsidP="00775473">
            <w:pPr>
              <w:jc w:val="center"/>
              <w:rPr>
                <w:b/>
                <w:bCs/>
                <w:sz w:val="26"/>
                <w:szCs w:val="26"/>
                <w:lang w:eastAsia="en-US"/>
              </w:rPr>
            </w:pPr>
          </w:p>
        </w:tc>
        <w:tc>
          <w:tcPr>
            <w:tcW w:w="1701" w:type="dxa"/>
            <w:vAlign w:val="center"/>
          </w:tcPr>
          <w:p w:rsidR="00997A94" w:rsidRPr="00F61265" w:rsidRDefault="00997A94" w:rsidP="00775473">
            <w:pPr>
              <w:jc w:val="center"/>
              <w:rPr>
                <w:b/>
                <w:bCs/>
                <w:sz w:val="26"/>
                <w:szCs w:val="26"/>
                <w:lang w:eastAsia="en-US"/>
              </w:rPr>
            </w:pPr>
          </w:p>
        </w:tc>
        <w:tc>
          <w:tcPr>
            <w:tcW w:w="1559" w:type="dxa"/>
            <w:vAlign w:val="center"/>
          </w:tcPr>
          <w:p w:rsidR="00997A94" w:rsidRPr="00F61265" w:rsidRDefault="00997A94" w:rsidP="00775473">
            <w:pPr>
              <w:jc w:val="center"/>
              <w:rPr>
                <w:b/>
                <w:bCs/>
                <w:sz w:val="26"/>
                <w:szCs w:val="26"/>
                <w:lang w:eastAsia="en-US"/>
              </w:rPr>
            </w:pPr>
            <w:r w:rsidRPr="00F61265">
              <w:rPr>
                <w:b/>
                <w:bCs/>
                <w:sz w:val="26"/>
                <w:szCs w:val="26"/>
                <w:lang w:eastAsia="en-US"/>
              </w:rPr>
              <w:t>-</w:t>
            </w:r>
          </w:p>
        </w:tc>
        <w:tc>
          <w:tcPr>
            <w:tcW w:w="1524" w:type="dxa"/>
            <w:vAlign w:val="center"/>
          </w:tcPr>
          <w:p w:rsidR="00997A94" w:rsidRPr="00F61265" w:rsidRDefault="00997A94" w:rsidP="00775473">
            <w:pPr>
              <w:jc w:val="center"/>
              <w:rPr>
                <w:b/>
                <w:bCs/>
                <w:sz w:val="26"/>
                <w:szCs w:val="26"/>
                <w:lang w:eastAsia="en-US"/>
              </w:rPr>
            </w:pPr>
            <w:r w:rsidRPr="00F61265">
              <w:rPr>
                <w:b/>
                <w:bCs/>
                <w:sz w:val="26"/>
                <w:szCs w:val="26"/>
                <w:lang w:eastAsia="en-US"/>
              </w:rPr>
              <w:t>-</w:t>
            </w:r>
          </w:p>
        </w:tc>
      </w:tr>
    </w:tbl>
    <w:p w:rsidR="00997A94" w:rsidRPr="00F61265" w:rsidRDefault="00997A94" w:rsidP="00724B1F">
      <w:pPr>
        <w:rPr>
          <w:i/>
          <w:sz w:val="26"/>
          <w:szCs w:val="26"/>
        </w:rPr>
      </w:pPr>
    </w:p>
    <w:p w:rsidR="00997A94" w:rsidRPr="00386672" w:rsidRDefault="00997A94" w:rsidP="00724B1F"/>
    <w:p w:rsidR="00997A94" w:rsidRPr="00386672" w:rsidRDefault="00997A94" w:rsidP="00724B1F"/>
    <w:p w:rsidR="00997A94" w:rsidRDefault="00997A94" w:rsidP="001D4113">
      <w:pPr>
        <w:rPr>
          <w:sz w:val="26"/>
          <w:szCs w:val="26"/>
        </w:rPr>
      </w:pPr>
      <w:r w:rsidRPr="001D4113">
        <w:rPr>
          <w:sz w:val="26"/>
          <w:szCs w:val="26"/>
        </w:rPr>
        <w:t xml:space="preserve">Начальник відділу житлово-комунального </w:t>
      </w:r>
    </w:p>
    <w:p w:rsidR="00997A94" w:rsidRDefault="00997A94" w:rsidP="00A26C56">
      <w:pPr>
        <w:rPr>
          <w:sz w:val="26"/>
          <w:szCs w:val="26"/>
        </w:rPr>
      </w:pPr>
      <w:r>
        <w:rPr>
          <w:sz w:val="26"/>
          <w:szCs w:val="26"/>
        </w:rPr>
        <w:t xml:space="preserve">господарства, будівництва </w:t>
      </w:r>
      <w:r w:rsidRPr="001D4113">
        <w:rPr>
          <w:sz w:val="26"/>
          <w:szCs w:val="26"/>
        </w:rPr>
        <w:t>та розвитку</w:t>
      </w:r>
      <w:r>
        <w:rPr>
          <w:sz w:val="26"/>
          <w:szCs w:val="26"/>
        </w:rPr>
        <w:tab/>
      </w:r>
      <w:r>
        <w:rPr>
          <w:sz w:val="26"/>
          <w:szCs w:val="26"/>
        </w:rPr>
        <w:tab/>
      </w:r>
      <w:r>
        <w:rPr>
          <w:sz w:val="26"/>
          <w:szCs w:val="26"/>
        </w:rPr>
        <w:tab/>
        <w:t xml:space="preserve"> </w:t>
      </w:r>
    </w:p>
    <w:p w:rsidR="00997A94" w:rsidRDefault="00997A94" w:rsidP="001D4113">
      <w:pPr>
        <w:rPr>
          <w:sz w:val="26"/>
          <w:szCs w:val="26"/>
        </w:rPr>
      </w:pPr>
      <w:r w:rsidRPr="001D4113">
        <w:rPr>
          <w:sz w:val="26"/>
          <w:szCs w:val="26"/>
        </w:rPr>
        <w:t xml:space="preserve"> інфраструктури виконавчого комітету</w:t>
      </w:r>
    </w:p>
    <w:p w:rsidR="00997A94" w:rsidRPr="00A26C56" w:rsidRDefault="00997A94" w:rsidP="001D4113">
      <w:pPr>
        <w:rPr>
          <w:iCs/>
          <w:sz w:val="26"/>
          <w:szCs w:val="26"/>
        </w:rPr>
      </w:pPr>
      <w:r w:rsidRPr="001D4113">
        <w:rPr>
          <w:sz w:val="26"/>
          <w:szCs w:val="26"/>
        </w:rPr>
        <w:t xml:space="preserve"> Бериславської міської ради</w:t>
      </w:r>
      <w:r w:rsidRPr="001D4113">
        <w:rPr>
          <w:i/>
          <w:sz w:val="26"/>
          <w:szCs w:val="26"/>
        </w:rPr>
        <w:t xml:space="preserve"> </w:t>
      </w:r>
      <w:r>
        <w:rPr>
          <w:i/>
          <w:sz w:val="26"/>
          <w:szCs w:val="26"/>
        </w:rPr>
        <w:t xml:space="preserve">                                    </w:t>
      </w:r>
      <w:r>
        <w:rPr>
          <w:iCs/>
          <w:sz w:val="26"/>
          <w:szCs w:val="26"/>
        </w:rPr>
        <w:t xml:space="preserve">       Олександр КОЛЄСНІЧЕНКО</w:t>
      </w:r>
    </w:p>
    <w:p w:rsidR="00997A94" w:rsidRDefault="00997A94"/>
    <w:p w:rsidR="00997A94" w:rsidRDefault="00997A94"/>
    <w:p w:rsidR="00997A94" w:rsidRDefault="00997A94"/>
    <w:p w:rsidR="00997A94" w:rsidRDefault="00997A94"/>
    <w:p w:rsidR="00997A94" w:rsidRDefault="00997A94"/>
    <w:p w:rsidR="00997A94" w:rsidRDefault="00997A94"/>
    <w:p w:rsidR="00997A94" w:rsidRDefault="00997A94"/>
    <w:p w:rsidR="00997A94" w:rsidRDefault="00997A94"/>
    <w:p w:rsidR="00997A94" w:rsidRDefault="00997A94"/>
    <w:p w:rsidR="00997A94" w:rsidRDefault="00997A94"/>
    <w:p w:rsidR="00997A94" w:rsidRDefault="00997A94"/>
    <w:p w:rsidR="00997A94" w:rsidRDefault="00997A94"/>
    <w:p w:rsidR="00997A94" w:rsidRDefault="00997A94"/>
    <w:p w:rsidR="00997A94" w:rsidRDefault="00997A94"/>
    <w:p w:rsidR="00997A94" w:rsidRDefault="00997A94"/>
    <w:p w:rsidR="00997A94" w:rsidRDefault="00997A94"/>
    <w:p w:rsidR="00997A94" w:rsidRDefault="00997A94"/>
    <w:p w:rsidR="00997A94" w:rsidRDefault="00997A94"/>
    <w:p w:rsidR="00997A94" w:rsidRDefault="00997A94"/>
    <w:p w:rsidR="00997A94" w:rsidRDefault="00997A94"/>
    <w:p w:rsidR="00997A94" w:rsidRDefault="00997A94"/>
    <w:p w:rsidR="00997A94" w:rsidRDefault="00997A94"/>
    <w:p w:rsidR="00997A94" w:rsidRDefault="00997A94"/>
    <w:p w:rsidR="00997A94" w:rsidRDefault="00997A94"/>
    <w:p w:rsidR="00997A94" w:rsidRDefault="00997A94" w:rsidP="000216FC"/>
    <w:p w:rsidR="00997A94" w:rsidRDefault="00997A94" w:rsidP="000216FC"/>
    <w:p w:rsidR="00997A94" w:rsidRDefault="00997A94" w:rsidP="000216FC"/>
    <w:p w:rsidR="00997A94" w:rsidRDefault="00997A94" w:rsidP="000216FC"/>
    <w:p w:rsidR="00997A94" w:rsidRDefault="00997A94" w:rsidP="000216FC"/>
    <w:p w:rsidR="00997A94" w:rsidRDefault="00997A94" w:rsidP="000216FC"/>
    <w:p w:rsidR="00997A94" w:rsidRDefault="00997A94" w:rsidP="000216FC"/>
    <w:p w:rsidR="00997A94" w:rsidRDefault="00997A94" w:rsidP="000216FC"/>
    <w:p w:rsidR="00997A94" w:rsidRDefault="00997A94" w:rsidP="000216FC"/>
    <w:p w:rsidR="00997A94" w:rsidRDefault="00997A94" w:rsidP="000216FC"/>
    <w:p w:rsidR="00997A94" w:rsidRDefault="00997A94" w:rsidP="000216FC"/>
    <w:p w:rsidR="00997A94" w:rsidRDefault="00997A94" w:rsidP="000216FC"/>
    <w:p w:rsidR="00997A94" w:rsidRDefault="00997A94"/>
    <w:p w:rsidR="00997A94" w:rsidRDefault="00997A94"/>
    <w:p w:rsidR="00997A94" w:rsidRDefault="00997A94"/>
    <w:p w:rsidR="00997A94" w:rsidRDefault="00997A94"/>
    <w:p w:rsidR="00997A94" w:rsidRDefault="00997A94"/>
    <w:p w:rsidR="00997A94" w:rsidRDefault="00997A94"/>
    <w:p w:rsidR="00997A94" w:rsidRDefault="00997A94"/>
    <w:p w:rsidR="00997A94" w:rsidRDefault="00997A94"/>
    <w:p w:rsidR="00997A94" w:rsidRDefault="00997A94"/>
    <w:p w:rsidR="00997A94" w:rsidRDefault="00997A94"/>
    <w:p w:rsidR="00997A94" w:rsidRDefault="00997A94"/>
    <w:p w:rsidR="00997A94" w:rsidRDefault="00997A94"/>
    <w:p w:rsidR="00997A94" w:rsidRDefault="00997A94"/>
    <w:p w:rsidR="00997A94" w:rsidRPr="00386672" w:rsidRDefault="00997A94"/>
    <w:sectPr w:rsidR="00997A94" w:rsidRPr="00386672" w:rsidSect="00724B1F">
      <w:pgSz w:w="11906" w:h="16838"/>
      <w:pgMar w:top="1077" w:right="567" w:bottom="90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A94" w:rsidRDefault="00997A94">
      <w:r>
        <w:separator/>
      </w:r>
    </w:p>
  </w:endnote>
  <w:endnote w:type="continuationSeparator" w:id="0">
    <w:p w:rsidR="00997A94" w:rsidRDefault="00997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A94" w:rsidRDefault="00997A94">
      <w:r>
        <w:separator/>
      </w:r>
    </w:p>
  </w:footnote>
  <w:footnote w:type="continuationSeparator" w:id="0">
    <w:p w:rsidR="00997A94" w:rsidRDefault="00997A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668"/>
    <w:multiLevelType w:val="hybridMultilevel"/>
    <w:tmpl w:val="AF781A06"/>
    <w:lvl w:ilvl="0" w:tplc="B616E7C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E6D24"/>
    <w:multiLevelType w:val="hybridMultilevel"/>
    <w:tmpl w:val="F66068CE"/>
    <w:lvl w:ilvl="0" w:tplc="976C860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25C4A"/>
    <w:multiLevelType w:val="hybridMultilevel"/>
    <w:tmpl w:val="0410226E"/>
    <w:lvl w:ilvl="0" w:tplc="63BA4E72">
      <w:start w:val="1"/>
      <w:numFmt w:val="decimal"/>
      <w:lvlText w:val="%1."/>
      <w:lvlJc w:val="left"/>
      <w:pPr>
        <w:tabs>
          <w:tab w:val="num" w:pos="420"/>
        </w:tabs>
        <w:ind w:left="420" w:hanging="36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3">
    <w:nsid w:val="120D24F0"/>
    <w:multiLevelType w:val="hybridMultilevel"/>
    <w:tmpl w:val="F184DDF8"/>
    <w:lvl w:ilvl="0" w:tplc="65C81AF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D46A07"/>
    <w:multiLevelType w:val="multilevel"/>
    <w:tmpl w:val="B628A06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500"/>
        </w:tabs>
        <w:ind w:left="1500" w:hanging="72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480"/>
        </w:tabs>
        <w:ind w:left="6480" w:hanging="180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400"/>
        </w:tabs>
        <w:ind w:left="8400" w:hanging="2160"/>
      </w:pPr>
      <w:rPr>
        <w:rFonts w:cs="Times New Roman" w:hint="default"/>
      </w:rPr>
    </w:lvl>
  </w:abstractNum>
  <w:abstractNum w:abstractNumId="5">
    <w:nsid w:val="19C7112B"/>
    <w:multiLevelType w:val="hybridMultilevel"/>
    <w:tmpl w:val="A6D4BCEC"/>
    <w:lvl w:ilvl="0" w:tplc="0C64A53E">
      <w:start w:val="20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4C1B16"/>
    <w:multiLevelType w:val="hybridMultilevel"/>
    <w:tmpl w:val="C594512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9D1639F"/>
    <w:multiLevelType w:val="hybridMultilevel"/>
    <w:tmpl w:val="3C0E7414"/>
    <w:lvl w:ilvl="0" w:tplc="0419000F">
      <w:start w:val="1"/>
      <w:numFmt w:val="decimal"/>
      <w:lvlText w:val="%1."/>
      <w:lvlJc w:val="left"/>
      <w:pPr>
        <w:ind w:left="92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DA97B6E"/>
    <w:multiLevelType w:val="hybridMultilevel"/>
    <w:tmpl w:val="D110CF0E"/>
    <w:lvl w:ilvl="0" w:tplc="578E71F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38A7A3E"/>
    <w:multiLevelType w:val="hybridMultilevel"/>
    <w:tmpl w:val="A9246724"/>
    <w:lvl w:ilvl="0" w:tplc="28EAF67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542A39"/>
    <w:multiLevelType w:val="hybridMultilevel"/>
    <w:tmpl w:val="88FA60BA"/>
    <w:lvl w:ilvl="0" w:tplc="F92CAEAC">
      <w:start w:val="20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0C5950"/>
    <w:multiLevelType w:val="hybridMultilevel"/>
    <w:tmpl w:val="38C2B30C"/>
    <w:lvl w:ilvl="0" w:tplc="43769CB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81B1F9B"/>
    <w:multiLevelType w:val="hybridMultilevel"/>
    <w:tmpl w:val="AC56EDD6"/>
    <w:lvl w:ilvl="0" w:tplc="D4741130">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C4B514F"/>
    <w:multiLevelType w:val="hybridMultilevel"/>
    <w:tmpl w:val="E076AB74"/>
    <w:lvl w:ilvl="0" w:tplc="1964945A">
      <w:start w:val="6"/>
      <w:numFmt w:val="decimal"/>
      <w:lvlText w:val="%1."/>
      <w:lvlJc w:val="left"/>
      <w:pPr>
        <w:ind w:left="420" w:hanging="360"/>
      </w:pPr>
      <w:rPr>
        <w:rFonts w:cs="Times New Roman" w:hint="default"/>
        <w:b/>
        <w:bCs/>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4">
    <w:nsid w:val="40314818"/>
    <w:multiLevelType w:val="hybridMultilevel"/>
    <w:tmpl w:val="56AEA31A"/>
    <w:lvl w:ilvl="0" w:tplc="6A44429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1226DC4"/>
    <w:multiLevelType w:val="hybridMultilevel"/>
    <w:tmpl w:val="BA6E8E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39206A1"/>
    <w:multiLevelType w:val="hybridMultilevel"/>
    <w:tmpl w:val="C756B0CA"/>
    <w:lvl w:ilvl="0" w:tplc="5EB8549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46416420"/>
    <w:multiLevelType w:val="hybridMultilevel"/>
    <w:tmpl w:val="F5E86218"/>
    <w:lvl w:ilvl="0" w:tplc="B1884246">
      <w:start w:val="2"/>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13504D"/>
    <w:multiLevelType w:val="hybridMultilevel"/>
    <w:tmpl w:val="8F461144"/>
    <w:lvl w:ilvl="0" w:tplc="3B50B87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nsid w:val="4D016519"/>
    <w:multiLevelType w:val="hybridMultilevel"/>
    <w:tmpl w:val="7DD27C00"/>
    <w:lvl w:ilvl="0" w:tplc="6918467C">
      <w:start w:val="2"/>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E14D56"/>
    <w:multiLevelType w:val="hybridMultilevel"/>
    <w:tmpl w:val="78282504"/>
    <w:lvl w:ilvl="0" w:tplc="1FDEE7BA">
      <w:start w:val="1"/>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1">
    <w:nsid w:val="4F8C6F3D"/>
    <w:multiLevelType w:val="hybridMultilevel"/>
    <w:tmpl w:val="4256373A"/>
    <w:lvl w:ilvl="0" w:tplc="7B48EF9E">
      <w:start w:val="7"/>
      <w:numFmt w:val="decimal"/>
      <w:lvlText w:val="%1."/>
      <w:lvlJc w:val="left"/>
      <w:pPr>
        <w:ind w:left="420" w:hanging="360"/>
      </w:pPr>
      <w:rPr>
        <w:rFonts w:cs="Times New Roman" w:hint="default"/>
        <w:b/>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2">
    <w:nsid w:val="66E22A11"/>
    <w:multiLevelType w:val="hybridMultilevel"/>
    <w:tmpl w:val="20385398"/>
    <w:lvl w:ilvl="0" w:tplc="FFB6B360">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024C9E"/>
    <w:multiLevelType w:val="multilevel"/>
    <w:tmpl w:val="C924FA1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950"/>
        </w:tabs>
        <w:ind w:left="1950" w:hanging="1230"/>
      </w:pPr>
      <w:rPr>
        <w:rFonts w:cs="Times New Roman" w:hint="default"/>
      </w:rPr>
    </w:lvl>
    <w:lvl w:ilvl="2">
      <w:start w:val="1"/>
      <w:numFmt w:val="decimal"/>
      <w:isLgl/>
      <w:lvlText w:val="%1.%2.%3."/>
      <w:lvlJc w:val="left"/>
      <w:pPr>
        <w:tabs>
          <w:tab w:val="num" w:pos="1950"/>
        </w:tabs>
        <w:ind w:left="1950" w:hanging="1230"/>
      </w:pPr>
      <w:rPr>
        <w:rFonts w:cs="Times New Roman" w:hint="default"/>
      </w:rPr>
    </w:lvl>
    <w:lvl w:ilvl="3">
      <w:start w:val="1"/>
      <w:numFmt w:val="decimal"/>
      <w:isLgl/>
      <w:lvlText w:val="%1.%2.%3.%4."/>
      <w:lvlJc w:val="left"/>
      <w:pPr>
        <w:tabs>
          <w:tab w:val="num" w:pos="1950"/>
        </w:tabs>
        <w:ind w:left="1950" w:hanging="1230"/>
      </w:pPr>
      <w:rPr>
        <w:rFonts w:cs="Times New Roman" w:hint="default"/>
      </w:rPr>
    </w:lvl>
    <w:lvl w:ilvl="4">
      <w:start w:val="1"/>
      <w:numFmt w:val="decimal"/>
      <w:isLgl/>
      <w:lvlText w:val="%1.%2.%3.%4.%5."/>
      <w:lvlJc w:val="left"/>
      <w:pPr>
        <w:tabs>
          <w:tab w:val="num" w:pos="1950"/>
        </w:tabs>
        <w:ind w:left="1950" w:hanging="123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24">
    <w:nsid w:val="6CA36B1E"/>
    <w:multiLevelType w:val="hybridMultilevel"/>
    <w:tmpl w:val="0494EFB2"/>
    <w:lvl w:ilvl="0" w:tplc="0B88D3D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D433FF"/>
    <w:multiLevelType w:val="hybridMultilevel"/>
    <w:tmpl w:val="5FF49E0C"/>
    <w:lvl w:ilvl="0" w:tplc="559EEC1A">
      <w:start w:val="2"/>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982D0C"/>
    <w:multiLevelType w:val="hybridMultilevel"/>
    <w:tmpl w:val="3BD8391A"/>
    <w:lvl w:ilvl="0" w:tplc="82C64F1C">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6"/>
  </w:num>
  <w:num w:numId="4">
    <w:abstractNumId w:val="18"/>
  </w:num>
  <w:num w:numId="5">
    <w:abstractNumId w:val="2"/>
  </w:num>
  <w:num w:numId="6">
    <w:abstractNumId w:val="12"/>
  </w:num>
  <w:num w:numId="7">
    <w:abstractNumId w:val="20"/>
  </w:num>
  <w:num w:numId="8">
    <w:abstractNumId w:val="26"/>
  </w:num>
  <w:num w:numId="9">
    <w:abstractNumId w:val="13"/>
  </w:num>
  <w:num w:numId="10">
    <w:abstractNumId w:val="7"/>
  </w:num>
  <w:num w:numId="11">
    <w:abstractNumId w:val="6"/>
  </w:num>
  <w:num w:numId="12">
    <w:abstractNumId w:val="24"/>
  </w:num>
  <w:num w:numId="13">
    <w:abstractNumId w:val="14"/>
  </w:num>
  <w:num w:numId="14">
    <w:abstractNumId w:val="0"/>
  </w:num>
  <w:num w:numId="15">
    <w:abstractNumId w:val="21"/>
  </w:num>
  <w:num w:numId="16">
    <w:abstractNumId w:val="15"/>
  </w:num>
  <w:num w:numId="17">
    <w:abstractNumId w:val="8"/>
  </w:num>
  <w:num w:numId="18">
    <w:abstractNumId w:val="11"/>
  </w:num>
  <w:num w:numId="19">
    <w:abstractNumId w:val="25"/>
  </w:num>
  <w:num w:numId="20">
    <w:abstractNumId w:val="17"/>
  </w:num>
  <w:num w:numId="21">
    <w:abstractNumId w:val="3"/>
  </w:num>
  <w:num w:numId="22">
    <w:abstractNumId w:val="9"/>
  </w:num>
  <w:num w:numId="23">
    <w:abstractNumId w:val="5"/>
  </w:num>
  <w:num w:numId="24">
    <w:abstractNumId w:val="10"/>
  </w:num>
  <w:num w:numId="25">
    <w:abstractNumId w:val="19"/>
  </w:num>
  <w:num w:numId="26">
    <w:abstractNumId w:val="1"/>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8B5"/>
    <w:rsid w:val="000177BC"/>
    <w:rsid w:val="000216FC"/>
    <w:rsid w:val="000272D4"/>
    <w:rsid w:val="00037C60"/>
    <w:rsid w:val="00046D0E"/>
    <w:rsid w:val="000667C2"/>
    <w:rsid w:val="00075F72"/>
    <w:rsid w:val="00086442"/>
    <w:rsid w:val="00095FCE"/>
    <w:rsid w:val="000B49E9"/>
    <w:rsid w:val="000C50DF"/>
    <w:rsid w:val="000D479C"/>
    <w:rsid w:val="000E7E90"/>
    <w:rsid w:val="000F6103"/>
    <w:rsid w:val="0010224E"/>
    <w:rsid w:val="00103ABD"/>
    <w:rsid w:val="0012172A"/>
    <w:rsid w:val="00133B6C"/>
    <w:rsid w:val="00154E15"/>
    <w:rsid w:val="00157D2B"/>
    <w:rsid w:val="00181D76"/>
    <w:rsid w:val="001A2488"/>
    <w:rsid w:val="001D4113"/>
    <w:rsid w:val="001F1914"/>
    <w:rsid w:val="001F686D"/>
    <w:rsid w:val="00216E1C"/>
    <w:rsid w:val="002257DF"/>
    <w:rsid w:val="002264C8"/>
    <w:rsid w:val="002317E0"/>
    <w:rsid w:val="00237C4A"/>
    <w:rsid w:val="0025144F"/>
    <w:rsid w:val="0026380C"/>
    <w:rsid w:val="00272C28"/>
    <w:rsid w:val="00277D45"/>
    <w:rsid w:val="003207FC"/>
    <w:rsid w:val="00324187"/>
    <w:rsid w:val="003267AE"/>
    <w:rsid w:val="0033316B"/>
    <w:rsid w:val="0034690B"/>
    <w:rsid w:val="00350F7D"/>
    <w:rsid w:val="00355A06"/>
    <w:rsid w:val="003566C8"/>
    <w:rsid w:val="00374862"/>
    <w:rsid w:val="00386672"/>
    <w:rsid w:val="00396DE2"/>
    <w:rsid w:val="00416766"/>
    <w:rsid w:val="0041766A"/>
    <w:rsid w:val="0043722D"/>
    <w:rsid w:val="00440554"/>
    <w:rsid w:val="004541B7"/>
    <w:rsid w:val="00464A6B"/>
    <w:rsid w:val="004702DA"/>
    <w:rsid w:val="004778FC"/>
    <w:rsid w:val="004928EF"/>
    <w:rsid w:val="004A2C19"/>
    <w:rsid w:val="004A38B5"/>
    <w:rsid w:val="004B3F91"/>
    <w:rsid w:val="004C5513"/>
    <w:rsid w:val="004D194B"/>
    <w:rsid w:val="004F5211"/>
    <w:rsid w:val="00507795"/>
    <w:rsid w:val="00530108"/>
    <w:rsid w:val="005410E1"/>
    <w:rsid w:val="00565037"/>
    <w:rsid w:val="005C3CC9"/>
    <w:rsid w:val="005D58B2"/>
    <w:rsid w:val="005E0BB3"/>
    <w:rsid w:val="005E61D2"/>
    <w:rsid w:val="005F2179"/>
    <w:rsid w:val="00613802"/>
    <w:rsid w:val="00614643"/>
    <w:rsid w:val="006154DD"/>
    <w:rsid w:val="00635ECA"/>
    <w:rsid w:val="00640F5A"/>
    <w:rsid w:val="00670048"/>
    <w:rsid w:val="0067035F"/>
    <w:rsid w:val="00670510"/>
    <w:rsid w:val="006957BD"/>
    <w:rsid w:val="006A4720"/>
    <w:rsid w:val="006A6DF3"/>
    <w:rsid w:val="006C10A1"/>
    <w:rsid w:val="006D0A53"/>
    <w:rsid w:val="006D7BAF"/>
    <w:rsid w:val="006F0C48"/>
    <w:rsid w:val="007071B9"/>
    <w:rsid w:val="00710380"/>
    <w:rsid w:val="00724B1F"/>
    <w:rsid w:val="00734C79"/>
    <w:rsid w:val="0073666D"/>
    <w:rsid w:val="00760ADA"/>
    <w:rsid w:val="00775473"/>
    <w:rsid w:val="00794196"/>
    <w:rsid w:val="007A04D8"/>
    <w:rsid w:val="007A1002"/>
    <w:rsid w:val="007B462F"/>
    <w:rsid w:val="007B4759"/>
    <w:rsid w:val="007D6C3E"/>
    <w:rsid w:val="00835A50"/>
    <w:rsid w:val="008361C1"/>
    <w:rsid w:val="008561E2"/>
    <w:rsid w:val="0088126B"/>
    <w:rsid w:val="008B633D"/>
    <w:rsid w:val="008E7BC0"/>
    <w:rsid w:val="0090571A"/>
    <w:rsid w:val="00912F1E"/>
    <w:rsid w:val="00922825"/>
    <w:rsid w:val="00922E21"/>
    <w:rsid w:val="009576D6"/>
    <w:rsid w:val="00962CEE"/>
    <w:rsid w:val="00994773"/>
    <w:rsid w:val="00997A94"/>
    <w:rsid w:val="009A10D6"/>
    <w:rsid w:val="009A36BB"/>
    <w:rsid w:val="009A6759"/>
    <w:rsid w:val="009C6F83"/>
    <w:rsid w:val="009F4382"/>
    <w:rsid w:val="00A1471A"/>
    <w:rsid w:val="00A1579D"/>
    <w:rsid w:val="00A26C56"/>
    <w:rsid w:val="00A65E80"/>
    <w:rsid w:val="00A75B90"/>
    <w:rsid w:val="00AD30F2"/>
    <w:rsid w:val="00AF707A"/>
    <w:rsid w:val="00B01522"/>
    <w:rsid w:val="00B01D8F"/>
    <w:rsid w:val="00B16A2B"/>
    <w:rsid w:val="00B469C2"/>
    <w:rsid w:val="00B62630"/>
    <w:rsid w:val="00B67980"/>
    <w:rsid w:val="00B76C62"/>
    <w:rsid w:val="00B85FD8"/>
    <w:rsid w:val="00B91C61"/>
    <w:rsid w:val="00BD42C4"/>
    <w:rsid w:val="00BE30B8"/>
    <w:rsid w:val="00BE57A1"/>
    <w:rsid w:val="00BF7E84"/>
    <w:rsid w:val="00C24BF8"/>
    <w:rsid w:val="00C51005"/>
    <w:rsid w:val="00C55EFD"/>
    <w:rsid w:val="00C56740"/>
    <w:rsid w:val="00C63D22"/>
    <w:rsid w:val="00C7404A"/>
    <w:rsid w:val="00C84C02"/>
    <w:rsid w:val="00CA4D1B"/>
    <w:rsid w:val="00CA7204"/>
    <w:rsid w:val="00CE527B"/>
    <w:rsid w:val="00D04D9B"/>
    <w:rsid w:val="00D22768"/>
    <w:rsid w:val="00D477C1"/>
    <w:rsid w:val="00D55ECC"/>
    <w:rsid w:val="00D60B57"/>
    <w:rsid w:val="00D64EE6"/>
    <w:rsid w:val="00DB3ECA"/>
    <w:rsid w:val="00DC5932"/>
    <w:rsid w:val="00E25B22"/>
    <w:rsid w:val="00E41111"/>
    <w:rsid w:val="00E47D2D"/>
    <w:rsid w:val="00E80BA8"/>
    <w:rsid w:val="00E87204"/>
    <w:rsid w:val="00E900AB"/>
    <w:rsid w:val="00E97A1A"/>
    <w:rsid w:val="00EE0F79"/>
    <w:rsid w:val="00EE1F8E"/>
    <w:rsid w:val="00EE656F"/>
    <w:rsid w:val="00EE6982"/>
    <w:rsid w:val="00EF0CC3"/>
    <w:rsid w:val="00F200B3"/>
    <w:rsid w:val="00F61265"/>
    <w:rsid w:val="00F7363B"/>
    <w:rsid w:val="00F778B7"/>
    <w:rsid w:val="00FC3D35"/>
    <w:rsid w:val="00FD23EE"/>
    <w:rsid w:val="00FE1F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38B5"/>
    <w:rPr>
      <w:rFonts w:ascii="Times New Roman" w:eastAsia="Times New Roman" w:hAnsi="Times New Roman"/>
      <w:sz w:val="24"/>
      <w:szCs w:val="24"/>
      <w:lang w:val="uk-UA"/>
    </w:rPr>
  </w:style>
  <w:style w:type="paragraph" w:styleId="Heading1">
    <w:name w:val="heading 1"/>
    <w:basedOn w:val="Normal"/>
    <w:next w:val="Normal"/>
    <w:link w:val="Heading1Char"/>
    <w:uiPriority w:val="99"/>
    <w:qFormat/>
    <w:rsid w:val="004A38B5"/>
    <w:pPr>
      <w:keepNext/>
      <w:jc w:val="both"/>
      <w:outlineLvl w:val="0"/>
    </w:pPr>
    <w:rPr>
      <w:sz w:val="28"/>
      <w:szCs w:val="28"/>
    </w:rPr>
  </w:style>
  <w:style w:type="paragraph" w:styleId="Heading2">
    <w:name w:val="heading 2"/>
    <w:basedOn w:val="Normal"/>
    <w:next w:val="Normal"/>
    <w:link w:val="Heading2Char"/>
    <w:uiPriority w:val="99"/>
    <w:qFormat/>
    <w:rsid w:val="004A38B5"/>
    <w:pPr>
      <w:keepNext/>
      <w:jc w:val="center"/>
      <w:outlineLvl w:val="1"/>
    </w:pPr>
    <w:rPr>
      <w:b/>
      <w:bCs/>
      <w:sz w:val="36"/>
      <w:szCs w:val="36"/>
    </w:rPr>
  </w:style>
  <w:style w:type="paragraph" w:styleId="Heading3">
    <w:name w:val="heading 3"/>
    <w:basedOn w:val="Normal"/>
    <w:next w:val="Normal"/>
    <w:link w:val="Heading3Char"/>
    <w:uiPriority w:val="99"/>
    <w:qFormat/>
    <w:rsid w:val="004A38B5"/>
    <w:pPr>
      <w:keepNext/>
      <w:tabs>
        <w:tab w:val="left" w:pos="5760"/>
      </w:tabs>
      <w:jc w:val="center"/>
      <w:outlineLvl w:val="2"/>
    </w:pPr>
    <w:rPr>
      <w:sz w:val="28"/>
      <w:szCs w:val="28"/>
    </w:rPr>
  </w:style>
  <w:style w:type="paragraph" w:styleId="Heading4">
    <w:name w:val="heading 4"/>
    <w:basedOn w:val="Normal"/>
    <w:next w:val="Normal"/>
    <w:link w:val="Heading4Char"/>
    <w:uiPriority w:val="99"/>
    <w:qFormat/>
    <w:rsid w:val="004A38B5"/>
    <w:pPr>
      <w:keepNext/>
      <w:tabs>
        <w:tab w:val="left" w:pos="5760"/>
      </w:tabs>
      <w:outlineLvl w:val="3"/>
    </w:pPr>
    <w:rPr>
      <w:sz w:val="28"/>
      <w:szCs w:val="28"/>
    </w:rPr>
  </w:style>
  <w:style w:type="paragraph" w:styleId="Heading5">
    <w:name w:val="heading 5"/>
    <w:basedOn w:val="Normal"/>
    <w:next w:val="Normal"/>
    <w:link w:val="Heading5Char"/>
    <w:uiPriority w:val="99"/>
    <w:qFormat/>
    <w:rsid w:val="004A38B5"/>
    <w:pPr>
      <w:keepNext/>
      <w:tabs>
        <w:tab w:val="left" w:pos="5760"/>
      </w:tabs>
      <w:jc w:val="center"/>
      <w:outlineLvl w:val="4"/>
    </w:pPr>
    <w:rPr>
      <w:b/>
      <w:bCs/>
      <w:i/>
      <w:iCs/>
    </w:rPr>
  </w:style>
  <w:style w:type="paragraph" w:styleId="Heading6">
    <w:name w:val="heading 6"/>
    <w:basedOn w:val="Normal"/>
    <w:next w:val="Normal"/>
    <w:link w:val="Heading6Char"/>
    <w:uiPriority w:val="99"/>
    <w:qFormat/>
    <w:rsid w:val="004A38B5"/>
    <w:pPr>
      <w:keepNext/>
      <w:tabs>
        <w:tab w:val="left" w:pos="5760"/>
      </w:tabs>
      <w:outlineLvl w:val="5"/>
    </w:pPr>
    <w:rPr>
      <w:i/>
      <w:iCs/>
    </w:rPr>
  </w:style>
  <w:style w:type="paragraph" w:styleId="Heading7">
    <w:name w:val="heading 7"/>
    <w:basedOn w:val="Normal"/>
    <w:next w:val="Normal"/>
    <w:link w:val="Heading7Char"/>
    <w:uiPriority w:val="99"/>
    <w:qFormat/>
    <w:rsid w:val="004A38B5"/>
    <w:pPr>
      <w:spacing w:before="240" w:after="60"/>
      <w:outlineLvl w:val="6"/>
    </w:pPr>
  </w:style>
  <w:style w:type="paragraph" w:styleId="Heading8">
    <w:name w:val="heading 8"/>
    <w:basedOn w:val="Normal"/>
    <w:next w:val="Normal"/>
    <w:link w:val="Heading8Char"/>
    <w:uiPriority w:val="99"/>
    <w:qFormat/>
    <w:rsid w:val="004A38B5"/>
    <w:pPr>
      <w:keepNext/>
      <w:jc w:val="both"/>
      <w:outlineLvl w:val="7"/>
    </w:pPr>
    <w:rPr>
      <w:i/>
      <w:iCs/>
      <w:sz w:val="28"/>
      <w:szCs w:val="28"/>
    </w:rPr>
  </w:style>
  <w:style w:type="paragraph" w:styleId="Heading9">
    <w:name w:val="heading 9"/>
    <w:basedOn w:val="Normal"/>
    <w:next w:val="Normal"/>
    <w:link w:val="Heading9Char"/>
    <w:uiPriority w:val="99"/>
    <w:qFormat/>
    <w:rsid w:val="004A38B5"/>
    <w:pPr>
      <w:keepNext/>
      <w:tabs>
        <w:tab w:val="left" w:pos="5760"/>
      </w:tabs>
      <w:jc w:val="center"/>
      <w:outlineLvl w:val="8"/>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38B5"/>
    <w:rPr>
      <w:rFonts w:ascii="Times New Roman" w:hAnsi="Times New Roman" w:cs="Times New Roman"/>
      <w:sz w:val="28"/>
      <w:szCs w:val="28"/>
      <w:lang w:val="uk-UA" w:eastAsia="ru-RU"/>
    </w:rPr>
  </w:style>
  <w:style w:type="character" w:customStyle="1" w:styleId="Heading2Char">
    <w:name w:val="Heading 2 Char"/>
    <w:basedOn w:val="DefaultParagraphFont"/>
    <w:link w:val="Heading2"/>
    <w:uiPriority w:val="99"/>
    <w:locked/>
    <w:rsid w:val="004A38B5"/>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4A38B5"/>
    <w:rPr>
      <w:rFonts w:ascii="Times New Roman" w:hAnsi="Times New Roman" w:cs="Times New Roman"/>
      <w:sz w:val="28"/>
      <w:szCs w:val="28"/>
      <w:lang w:val="uk-UA" w:eastAsia="ru-RU"/>
    </w:rPr>
  </w:style>
  <w:style w:type="character" w:customStyle="1" w:styleId="Heading4Char">
    <w:name w:val="Heading 4 Char"/>
    <w:basedOn w:val="DefaultParagraphFont"/>
    <w:link w:val="Heading4"/>
    <w:uiPriority w:val="99"/>
    <w:locked/>
    <w:rsid w:val="004A38B5"/>
    <w:rPr>
      <w:rFonts w:ascii="Times New Roman" w:hAnsi="Times New Roman" w:cs="Times New Roman"/>
      <w:sz w:val="28"/>
      <w:szCs w:val="28"/>
      <w:lang w:val="uk-UA" w:eastAsia="ru-RU"/>
    </w:rPr>
  </w:style>
  <w:style w:type="character" w:customStyle="1" w:styleId="Heading5Char">
    <w:name w:val="Heading 5 Char"/>
    <w:basedOn w:val="DefaultParagraphFont"/>
    <w:link w:val="Heading5"/>
    <w:uiPriority w:val="99"/>
    <w:locked/>
    <w:rsid w:val="004A38B5"/>
    <w:rPr>
      <w:rFonts w:ascii="Times New Roman" w:hAnsi="Times New Roman" w:cs="Times New Roman"/>
      <w:b/>
      <w:bCs/>
      <w:i/>
      <w:iCs/>
      <w:sz w:val="24"/>
      <w:szCs w:val="24"/>
      <w:lang w:val="uk-UA" w:eastAsia="ru-RU"/>
    </w:rPr>
  </w:style>
  <w:style w:type="character" w:customStyle="1" w:styleId="Heading6Char">
    <w:name w:val="Heading 6 Char"/>
    <w:basedOn w:val="DefaultParagraphFont"/>
    <w:link w:val="Heading6"/>
    <w:uiPriority w:val="99"/>
    <w:locked/>
    <w:rsid w:val="004A38B5"/>
    <w:rPr>
      <w:rFonts w:ascii="Times New Roman" w:hAnsi="Times New Roman" w:cs="Times New Roman"/>
      <w:i/>
      <w:iCs/>
      <w:sz w:val="24"/>
      <w:szCs w:val="24"/>
      <w:lang w:val="uk-UA" w:eastAsia="ru-RU"/>
    </w:rPr>
  </w:style>
  <w:style w:type="character" w:customStyle="1" w:styleId="Heading7Char">
    <w:name w:val="Heading 7 Char"/>
    <w:basedOn w:val="DefaultParagraphFont"/>
    <w:link w:val="Heading7"/>
    <w:uiPriority w:val="99"/>
    <w:locked/>
    <w:rsid w:val="004A38B5"/>
    <w:rPr>
      <w:rFonts w:ascii="Times New Roman" w:hAnsi="Times New Roman" w:cs="Times New Roman"/>
      <w:sz w:val="24"/>
      <w:szCs w:val="24"/>
      <w:lang w:val="uk-UA" w:eastAsia="ru-RU"/>
    </w:rPr>
  </w:style>
  <w:style w:type="character" w:customStyle="1" w:styleId="Heading8Char">
    <w:name w:val="Heading 8 Char"/>
    <w:basedOn w:val="DefaultParagraphFont"/>
    <w:link w:val="Heading8"/>
    <w:uiPriority w:val="99"/>
    <w:locked/>
    <w:rsid w:val="004A38B5"/>
    <w:rPr>
      <w:rFonts w:ascii="Times New Roman" w:hAnsi="Times New Roman" w:cs="Times New Roman"/>
      <w:i/>
      <w:iCs/>
      <w:sz w:val="28"/>
      <w:szCs w:val="28"/>
      <w:lang w:val="uk-UA" w:eastAsia="ru-RU"/>
    </w:rPr>
  </w:style>
  <w:style w:type="character" w:customStyle="1" w:styleId="Heading9Char">
    <w:name w:val="Heading 9 Char"/>
    <w:basedOn w:val="DefaultParagraphFont"/>
    <w:link w:val="Heading9"/>
    <w:uiPriority w:val="99"/>
    <w:locked/>
    <w:rsid w:val="004A38B5"/>
    <w:rPr>
      <w:rFonts w:ascii="Times New Roman" w:hAnsi="Times New Roman" w:cs="Times New Roman"/>
      <w:b/>
      <w:bCs/>
      <w:sz w:val="28"/>
      <w:szCs w:val="28"/>
      <w:lang w:val="uk-UA" w:eastAsia="ru-RU"/>
    </w:rPr>
  </w:style>
  <w:style w:type="paragraph" w:styleId="BodyTextIndent">
    <w:name w:val="Body Text Indent"/>
    <w:basedOn w:val="Normal"/>
    <w:link w:val="BodyTextIndentChar"/>
    <w:uiPriority w:val="99"/>
    <w:rsid w:val="004A38B5"/>
    <w:pPr>
      <w:ind w:firstLine="720"/>
      <w:jc w:val="both"/>
    </w:pPr>
    <w:rPr>
      <w:sz w:val="28"/>
      <w:szCs w:val="28"/>
    </w:rPr>
  </w:style>
  <w:style w:type="character" w:customStyle="1" w:styleId="BodyTextIndentChar">
    <w:name w:val="Body Text Indent Char"/>
    <w:basedOn w:val="DefaultParagraphFont"/>
    <w:link w:val="BodyTextIndent"/>
    <w:uiPriority w:val="99"/>
    <w:locked/>
    <w:rsid w:val="004A38B5"/>
    <w:rPr>
      <w:rFonts w:ascii="Times New Roman" w:hAnsi="Times New Roman" w:cs="Times New Roman"/>
      <w:sz w:val="28"/>
      <w:szCs w:val="28"/>
      <w:lang w:val="uk-UA" w:eastAsia="ru-RU"/>
    </w:rPr>
  </w:style>
  <w:style w:type="paragraph" w:styleId="BodyText">
    <w:name w:val="Body Text"/>
    <w:basedOn w:val="Normal"/>
    <w:link w:val="BodyTextChar"/>
    <w:uiPriority w:val="99"/>
    <w:rsid w:val="004A38B5"/>
    <w:pPr>
      <w:jc w:val="both"/>
    </w:pPr>
    <w:rPr>
      <w:sz w:val="28"/>
      <w:szCs w:val="28"/>
    </w:rPr>
  </w:style>
  <w:style w:type="character" w:customStyle="1" w:styleId="BodyTextChar">
    <w:name w:val="Body Text Char"/>
    <w:basedOn w:val="DefaultParagraphFont"/>
    <w:link w:val="BodyText"/>
    <w:uiPriority w:val="99"/>
    <w:locked/>
    <w:rsid w:val="004A38B5"/>
    <w:rPr>
      <w:rFonts w:ascii="Times New Roman" w:hAnsi="Times New Roman" w:cs="Times New Roman"/>
      <w:sz w:val="28"/>
      <w:szCs w:val="28"/>
      <w:lang w:val="uk-UA" w:eastAsia="ru-RU"/>
    </w:rPr>
  </w:style>
  <w:style w:type="paragraph" w:styleId="BodyText2">
    <w:name w:val="Body Text 2"/>
    <w:basedOn w:val="Normal"/>
    <w:link w:val="BodyText2Char"/>
    <w:uiPriority w:val="99"/>
    <w:rsid w:val="004A38B5"/>
    <w:pPr>
      <w:jc w:val="both"/>
    </w:pPr>
    <w:rPr>
      <w:i/>
      <w:iCs/>
      <w:sz w:val="28"/>
      <w:szCs w:val="28"/>
    </w:rPr>
  </w:style>
  <w:style w:type="character" w:customStyle="1" w:styleId="BodyText2Char">
    <w:name w:val="Body Text 2 Char"/>
    <w:basedOn w:val="DefaultParagraphFont"/>
    <w:link w:val="BodyText2"/>
    <w:uiPriority w:val="99"/>
    <w:locked/>
    <w:rsid w:val="004A38B5"/>
    <w:rPr>
      <w:rFonts w:ascii="Times New Roman" w:hAnsi="Times New Roman" w:cs="Times New Roman"/>
      <w:i/>
      <w:iCs/>
      <w:sz w:val="28"/>
      <w:szCs w:val="28"/>
      <w:lang w:val="uk-UA" w:eastAsia="ru-RU"/>
    </w:rPr>
  </w:style>
  <w:style w:type="paragraph" w:styleId="BodyText3">
    <w:name w:val="Body Text 3"/>
    <w:basedOn w:val="Normal"/>
    <w:link w:val="BodyText3Char"/>
    <w:uiPriority w:val="99"/>
    <w:rsid w:val="004A38B5"/>
    <w:pPr>
      <w:jc w:val="both"/>
    </w:pPr>
    <w:rPr>
      <w:b/>
      <w:bCs/>
      <w:i/>
      <w:iCs/>
      <w:sz w:val="28"/>
      <w:szCs w:val="28"/>
    </w:rPr>
  </w:style>
  <w:style w:type="character" w:customStyle="1" w:styleId="BodyText3Char">
    <w:name w:val="Body Text 3 Char"/>
    <w:basedOn w:val="DefaultParagraphFont"/>
    <w:link w:val="BodyText3"/>
    <w:uiPriority w:val="99"/>
    <w:locked/>
    <w:rsid w:val="004A38B5"/>
    <w:rPr>
      <w:rFonts w:ascii="Times New Roman" w:hAnsi="Times New Roman" w:cs="Times New Roman"/>
      <w:b/>
      <w:bCs/>
      <w:i/>
      <w:iCs/>
      <w:sz w:val="28"/>
      <w:szCs w:val="28"/>
      <w:lang w:val="uk-UA" w:eastAsia="ru-RU"/>
    </w:rPr>
  </w:style>
  <w:style w:type="paragraph" w:styleId="Header">
    <w:name w:val="header"/>
    <w:basedOn w:val="Normal"/>
    <w:link w:val="HeaderChar"/>
    <w:uiPriority w:val="99"/>
    <w:rsid w:val="004A38B5"/>
    <w:pPr>
      <w:tabs>
        <w:tab w:val="center" w:pos="4153"/>
        <w:tab w:val="right" w:pos="8306"/>
      </w:tabs>
    </w:pPr>
    <w:rPr>
      <w:sz w:val="28"/>
      <w:szCs w:val="28"/>
    </w:rPr>
  </w:style>
  <w:style w:type="character" w:customStyle="1" w:styleId="HeaderChar">
    <w:name w:val="Header Char"/>
    <w:basedOn w:val="DefaultParagraphFont"/>
    <w:link w:val="Header"/>
    <w:uiPriority w:val="99"/>
    <w:locked/>
    <w:rsid w:val="004A38B5"/>
    <w:rPr>
      <w:rFonts w:ascii="Times New Roman" w:hAnsi="Times New Roman" w:cs="Times New Roman"/>
      <w:sz w:val="28"/>
      <w:szCs w:val="28"/>
      <w:lang w:val="uk-UA" w:eastAsia="ru-RU"/>
    </w:rPr>
  </w:style>
  <w:style w:type="paragraph" w:styleId="BalloonText">
    <w:name w:val="Balloon Text"/>
    <w:basedOn w:val="Normal"/>
    <w:link w:val="BalloonTextChar"/>
    <w:uiPriority w:val="99"/>
    <w:semiHidden/>
    <w:rsid w:val="004A38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38B5"/>
    <w:rPr>
      <w:rFonts w:ascii="Tahoma" w:hAnsi="Tahoma" w:cs="Tahoma"/>
      <w:sz w:val="16"/>
      <w:szCs w:val="16"/>
      <w:lang w:eastAsia="ru-RU"/>
    </w:rPr>
  </w:style>
  <w:style w:type="table" w:customStyle="1" w:styleId="1">
    <w:name w:val="Сетка таблицы1"/>
    <w:uiPriority w:val="99"/>
    <w:rsid w:val="004A38B5"/>
    <w:rPr>
      <w:rFonts w:eastAsia="Times New Roman"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4A38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A38B5"/>
    <w:pPr>
      <w:tabs>
        <w:tab w:val="center" w:pos="4819"/>
        <w:tab w:val="right" w:pos="9639"/>
      </w:tabs>
    </w:pPr>
  </w:style>
  <w:style w:type="character" w:customStyle="1" w:styleId="FooterChar">
    <w:name w:val="Footer Char"/>
    <w:basedOn w:val="DefaultParagraphFont"/>
    <w:link w:val="Footer"/>
    <w:uiPriority w:val="99"/>
    <w:locked/>
    <w:rsid w:val="004A38B5"/>
    <w:rPr>
      <w:rFonts w:ascii="Times New Roman" w:hAnsi="Times New Roman" w:cs="Times New Roman"/>
      <w:sz w:val="24"/>
      <w:szCs w:val="24"/>
      <w:lang w:eastAsia="ru-RU"/>
    </w:rPr>
  </w:style>
  <w:style w:type="paragraph" w:styleId="ListParagraph">
    <w:name w:val="List Paragraph"/>
    <w:basedOn w:val="Normal"/>
    <w:uiPriority w:val="99"/>
    <w:qFormat/>
    <w:rsid w:val="004A38B5"/>
    <w:pPr>
      <w:ind w:left="720"/>
    </w:pPr>
  </w:style>
  <w:style w:type="paragraph" w:styleId="NoSpacing">
    <w:name w:val="No Spacing"/>
    <w:uiPriority w:val="99"/>
    <w:qFormat/>
    <w:rsid w:val="004A38B5"/>
    <w:rPr>
      <w:lang w:eastAsia="en-US"/>
    </w:rPr>
  </w:style>
  <w:style w:type="paragraph" w:styleId="NormalWeb">
    <w:name w:val="Normal (Web)"/>
    <w:basedOn w:val="Normal"/>
    <w:uiPriority w:val="99"/>
    <w:rsid w:val="00724B1F"/>
    <w:pPr>
      <w:spacing w:before="100" w:beforeAutospacing="1" w:after="100" w:afterAutospacing="1"/>
    </w:pPr>
  </w:style>
  <w:style w:type="character" w:customStyle="1" w:styleId="a">
    <w:name w:val="Знак Знак Знак"/>
    <w:uiPriority w:val="99"/>
    <w:semiHidden/>
    <w:rsid w:val="004A2C19"/>
    <w:rPr>
      <w:rFonts w:ascii="Times New Roman" w:hAnsi="Times New Roman"/>
      <w:noProof/>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2064</TotalTime>
  <Pages>16</Pages>
  <Words>2917</Words>
  <Characters>16632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41</cp:revision>
  <cp:lastPrinted>2021-05-13T11:19:00Z</cp:lastPrinted>
  <dcterms:created xsi:type="dcterms:W3CDTF">2016-07-04T07:14:00Z</dcterms:created>
  <dcterms:modified xsi:type="dcterms:W3CDTF">2021-05-13T11:19:00Z</dcterms:modified>
</cp:coreProperties>
</file>