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E3" w:rsidRPr="00AF0B4C" w:rsidRDefault="005B3BE3" w:rsidP="00565037">
      <w:pPr>
        <w:spacing w:after="0" w:line="240" w:lineRule="auto"/>
        <w:jc w:val="center"/>
        <w:rPr>
          <w:rFonts w:ascii="Times New Roman" w:hAnsi="Times New Roman"/>
          <w:noProof/>
          <w:sz w:val="26"/>
          <w:szCs w:val="20"/>
          <w:lang w:val="uk-UA" w:eastAsia="ru-RU"/>
        </w:rPr>
      </w:pPr>
      <w:r w:rsidRPr="006F6B88">
        <w:rPr>
          <w:rFonts w:ascii="Times New Roman" w:hAnsi="Times New Roman"/>
          <w:b/>
          <w:noProof/>
          <w:sz w:val="26"/>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75pt;height:48pt;visibility:visible">
            <v:imagedata r:id="rId4" o:title=""/>
          </v:shape>
        </w:pict>
      </w:r>
    </w:p>
    <w:p w:rsidR="005B3BE3" w:rsidRPr="00AF0B4C" w:rsidRDefault="005B3BE3" w:rsidP="00565037">
      <w:pPr>
        <w:widowControl w:val="0"/>
        <w:spacing w:after="0" w:line="240" w:lineRule="auto"/>
        <w:jc w:val="center"/>
        <w:rPr>
          <w:rFonts w:ascii="Times New Roman" w:hAnsi="Times New Roman"/>
          <w:b/>
          <w:sz w:val="26"/>
          <w:szCs w:val="26"/>
          <w:lang w:val="uk-UA" w:eastAsia="ru-RU"/>
        </w:rPr>
      </w:pPr>
      <w:r w:rsidRPr="00AF0B4C">
        <w:rPr>
          <w:rFonts w:ascii="Times New Roman" w:hAnsi="Times New Roman"/>
          <w:b/>
          <w:sz w:val="26"/>
          <w:szCs w:val="26"/>
          <w:lang w:val="uk-UA" w:eastAsia="ru-RU"/>
        </w:rPr>
        <w:t>БЕРИСЛАВСЬКА  МІСЬКА  РАДА</w:t>
      </w:r>
    </w:p>
    <w:p w:rsidR="005B3BE3" w:rsidRPr="00AF0B4C" w:rsidRDefault="005B3BE3" w:rsidP="00565037">
      <w:pPr>
        <w:widowControl w:val="0"/>
        <w:spacing w:after="0" w:line="240" w:lineRule="auto"/>
        <w:jc w:val="center"/>
        <w:rPr>
          <w:rFonts w:ascii="Times New Roman" w:hAnsi="Times New Roman"/>
          <w:b/>
          <w:sz w:val="26"/>
          <w:szCs w:val="26"/>
          <w:lang w:val="uk-UA" w:eastAsia="ru-RU"/>
        </w:rPr>
      </w:pPr>
      <w:r w:rsidRPr="00AF0B4C">
        <w:rPr>
          <w:rFonts w:ascii="Times New Roman" w:hAnsi="Times New Roman"/>
          <w:b/>
          <w:sz w:val="26"/>
          <w:szCs w:val="26"/>
          <w:lang w:val="uk-UA" w:eastAsia="ru-RU"/>
        </w:rPr>
        <w:t>БЕРИСЛАВСЬКОГО РАЙОНУ ХЕРСОНСЬКОЇ ОБЛАСТІ</w:t>
      </w:r>
    </w:p>
    <w:p w:rsidR="005B3BE3" w:rsidRPr="00AF0B4C" w:rsidRDefault="005B3BE3" w:rsidP="00565037">
      <w:pPr>
        <w:spacing w:before="240" w:after="60" w:line="240" w:lineRule="auto"/>
        <w:jc w:val="center"/>
        <w:outlineLvl w:val="6"/>
        <w:rPr>
          <w:rFonts w:ascii="Times New Roman" w:hAnsi="Times New Roman"/>
          <w:b/>
          <w:sz w:val="28"/>
          <w:szCs w:val="28"/>
          <w:lang w:val="uk-UA" w:eastAsia="ru-RU"/>
        </w:rPr>
      </w:pPr>
      <w:r w:rsidRPr="00AF0B4C">
        <w:rPr>
          <w:rFonts w:ascii="Times New Roman" w:hAnsi="Times New Roman"/>
          <w:b/>
          <w:sz w:val="28"/>
          <w:szCs w:val="28"/>
          <w:lang w:val="uk-UA" w:eastAsia="ru-RU"/>
        </w:rPr>
        <w:t>ПРОЕКТ  Р І Ш Е Н Н Я</w:t>
      </w:r>
    </w:p>
    <w:p w:rsidR="005B3BE3" w:rsidRPr="00AF0B4C" w:rsidRDefault="005B3BE3" w:rsidP="00565037">
      <w:pPr>
        <w:spacing w:after="0" w:line="240" w:lineRule="auto"/>
        <w:rPr>
          <w:rFonts w:ascii="Times New Roman" w:hAnsi="Times New Roman"/>
          <w:sz w:val="24"/>
          <w:szCs w:val="24"/>
          <w:lang w:val="uk-UA" w:eastAsia="ru-RU"/>
        </w:rPr>
      </w:pPr>
    </w:p>
    <w:p w:rsidR="005B3BE3" w:rsidRPr="00AF0B4C" w:rsidRDefault="005B3BE3" w:rsidP="00565037">
      <w:pPr>
        <w:spacing w:after="0" w:line="240" w:lineRule="auto"/>
        <w:jc w:val="center"/>
        <w:rPr>
          <w:rFonts w:ascii="Times New Roman" w:hAnsi="Times New Roman"/>
          <w:b/>
          <w:lang w:val="uk-UA" w:eastAsia="ru-RU"/>
        </w:rPr>
      </w:pPr>
      <w:r>
        <w:rPr>
          <w:rFonts w:ascii="Times New Roman" w:hAnsi="Times New Roman"/>
          <w:b/>
          <w:lang w:val="uk-UA" w:eastAsia="ru-RU"/>
        </w:rPr>
        <w:t>12</w:t>
      </w:r>
      <w:r w:rsidRPr="00AF0B4C">
        <w:rPr>
          <w:rFonts w:ascii="Times New Roman" w:hAnsi="Times New Roman"/>
          <w:b/>
          <w:lang w:val="uk-UA" w:eastAsia="ru-RU"/>
        </w:rPr>
        <w:t xml:space="preserve"> СЕСІЇ МІСЬКОЇ РАДИ VІІІ  СКЛИКАННЯ</w:t>
      </w:r>
    </w:p>
    <w:p w:rsidR="005B3BE3" w:rsidRPr="00AF0B4C" w:rsidRDefault="005B3BE3" w:rsidP="00565037">
      <w:pPr>
        <w:spacing w:after="0" w:line="240" w:lineRule="auto"/>
        <w:rPr>
          <w:rFonts w:ascii="Times New Roman" w:hAnsi="Times New Roman"/>
          <w:b/>
          <w:sz w:val="24"/>
          <w:szCs w:val="24"/>
          <w:lang w:val="uk-UA" w:eastAsia="ru-RU"/>
        </w:rPr>
      </w:pPr>
    </w:p>
    <w:p w:rsidR="005B3BE3" w:rsidRPr="00AF0B4C" w:rsidRDefault="005B3BE3" w:rsidP="00565037">
      <w:pPr>
        <w:spacing w:after="0" w:line="240" w:lineRule="auto"/>
        <w:rPr>
          <w:rFonts w:ascii="Times New Roman" w:hAnsi="Times New Roman"/>
          <w:b/>
          <w:sz w:val="24"/>
          <w:szCs w:val="24"/>
          <w:lang w:val="uk-UA" w:eastAsia="ru-RU"/>
        </w:rPr>
      </w:pPr>
    </w:p>
    <w:p w:rsidR="005B3BE3" w:rsidRPr="00AF0B4C" w:rsidRDefault="005B3BE3" w:rsidP="00565037">
      <w:pPr>
        <w:spacing w:after="0" w:line="240" w:lineRule="auto"/>
        <w:rPr>
          <w:rFonts w:ascii="Times New Roman" w:hAnsi="Times New Roman"/>
          <w:b/>
          <w:sz w:val="24"/>
          <w:szCs w:val="24"/>
          <w:lang w:val="uk-UA" w:eastAsia="ru-RU"/>
        </w:rPr>
      </w:pPr>
      <w:r w:rsidRPr="00AF0B4C">
        <w:rPr>
          <w:rFonts w:ascii="Times New Roman" w:hAnsi="Times New Roman"/>
          <w:b/>
          <w:sz w:val="24"/>
          <w:szCs w:val="24"/>
          <w:lang w:val="uk-UA" w:eastAsia="ru-RU"/>
        </w:rPr>
        <w:t>_________________________                                                                                 №_______</w:t>
      </w:r>
    </w:p>
    <w:p w:rsidR="005B3BE3" w:rsidRPr="00AF0B4C" w:rsidRDefault="005B3BE3" w:rsidP="00565037">
      <w:pPr>
        <w:spacing w:after="0" w:line="240" w:lineRule="auto"/>
        <w:rPr>
          <w:rFonts w:ascii="Times New Roman" w:hAnsi="Times New Roman"/>
          <w:b/>
          <w:sz w:val="24"/>
          <w:szCs w:val="24"/>
          <w:lang w:val="uk-UA" w:eastAsia="ru-RU"/>
        </w:rPr>
      </w:pPr>
    </w:p>
    <w:p w:rsidR="005B3BE3" w:rsidRPr="00AF0B4C" w:rsidRDefault="005B3BE3" w:rsidP="00565037">
      <w:pPr>
        <w:spacing w:after="0" w:line="240" w:lineRule="auto"/>
        <w:rPr>
          <w:rFonts w:ascii="Times New Roman" w:hAnsi="Times New Roman"/>
          <w:b/>
          <w:sz w:val="24"/>
          <w:szCs w:val="24"/>
          <w:lang w:val="uk-UA" w:eastAsia="ru-RU"/>
        </w:rPr>
      </w:pPr>
    </w:p>
    <w:p w:rsidR="005B3BE3" w:rsidRPr="00AF0B4C" w:rsidRDefault="005B3BE3" w:rsidP="00827EF7">
      <w:pPr>
        <w:pStyle w:val="NoSpacing"/>
        <w:rPr>
          <w:rFonts w:ascii="Times New Roman" w:hAnsi="Times New Roman"/>
          <w:sz w:val="26"/>
          <w:szCs w:val="26"/>
          <w:lang w:val="uk-UA"/>
        </w:rPr>
      </w:pPr>
      <w:r w:rsidRPr="00AF0B4C">
        <w:rPr>
          <w:rFonts w:ascii="Times New Roman" w:hAnsi="Times New Roman"/>
          <w:sz w:val="26"/>
          <w:szCs w:val="26"/>
          <w:lang w:val="uk-UA"/>
        </w:rPr>
        <w:t>Про звіт про виконання бюджету</w:t>
      </w:r>
    </w:p>
    <w:p w:rsidR="005B3BE3" w:rsidRPr="00AF0B4C" w:rsidRDefault="005B3BE3" w:rsidP="00827EF7">
      <w:pPr>
        <w:pStyle w:val="NoSpacing"/>
        <w:rPr>
          <w:rFonts w:ascii="Times New Roman" w:hAnsi="Times New Roman"/>
          <w:sz w:val="26"/>
          <w:szCs w:val="26"/>
          <w:lang w:val="uk-UA"/>
        </w:rPr>
      </w:pPr>
      <w:r w:rsidRPr="00AF0B4C">
        <w:rPr>
          <w:rFonts w:ascii="Times New Roman" w:hAnsi="Times New Roman"/>
          <w:sz w:val="26"/>
          <w:szCs w:val="26"/>
          <w:lang w:val="uk-UA"/>
        </w:rPr>
        <w:t>Бериславської міської територіальної</w:t>
      </w:r>
    </w:p>
    <w:p w:rsidR="005B3BE3" w:rsidRPr="00AF0B4C" w:rsidRDefault="005B3BE3" w:rsidP="00827EF7">
      <w:pPr>
        <w:pStyle w:val="NoSpacing"/>
        <w:rPr>
          <w:rFonts w:ascii="Times New Roman" w:hAnsi="Times New Roman"/>
          <w:sz w:val="26"/>
          <w:szCs w:val="26"/>
          <w:lang w:val="uk-UA"/>
        </w:rPr>
      </w:pPr>
      <w:r w:rsidRPr="00AF0B4C">
        <w:rPr>
          <w:rFonts w:ascii="Times New Roman" w:hAnsi="Times New Roman"/>
          <w:sz w:val="26"/>
          <w:szCs w:val="26"/>
          <w:lang w:val="uk-UA"/>
        </w:rPr>
        <w:t>громади ради за  І півріччя 2021 року</w:t>
      </w:r>
    </w:p>
    <w:p w:rsidR="005B3BE3" w:rsidRPr="00AF0B4C" w:rsidRDefault="005B3BE3" w:rsidP="00827EF7">
      <w:pPr>
        <w:pStyle w:val="NoSpacing"/>
        <w:rPr>
          <w:rFonts w:ascii="Times New Roman" w:hAnsi="Times New Roman"/>
          <w:sz w:val="26"/>
          <w:szCs w:val="26"/>
          <w:lang w:val="uk-UA"/>
        </w:rPr>
      </w:pP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Розглянувши наданий виконавчим комітетом Берисласької міської ради звіт про виконання бюджету Бериславської міської територіальної громади за І півріччя 2021 року,  міська рада установила, що до загального фонду бюджету Бериславської міської територіальної громади мобілізовано власних та закріплених доходів в сумі 36782,7 тис. гривень при плані 34781,2 тис. гривень, виконання становить 105,8</w:t>
      </w:r>
      <w:r w:rsidRPr="00AF0B4C">
        <w:rPr>
          <w:rFonts w:ascii="Times New Roman" w:hAnsi="Times New Roman"/>
          <w:b/>
          <w:sz w:val="26"/>
          <w:szCs w:val="26"/>
          <w:lang w:val="uk-UA"/>
        </w:rPr>
        <w:t xml:space="preserve"> </w:t>
      </w:r>
      <w:r w:rsidRPr="00AF0B4C">
        <w:rPr>
          <w:rFonts w:ascii="Times New Roman" w:hAnsi="Times New Roman"/>
          <w:sz w:val="26"/>
          <w:szCs w:val="26"/>
          <w:lang w:val="uk-UA"/>
        </w:rPr>
        <w:t>відсотка. Понад план отримано 2001,5 тис. гривень.</w:t>
      </w: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Обсяг міжбюджетних трансфертів бюджету Бериславської міської територіальної громади за звітний період складає 46713,9 тис. гривень, при уточнених бюджетних призначеннях 47413,8 тис. гривень, що становить 98,5 відсотка до планових призначень та 55,9 відсотків в загальному обсязі надходжень до загального фонду.</w:t>
      </w: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З урахуванням міжбюджетних трансфертів доходи, загального фонду бюджету Бериславської міської територіальної громади становлять 83496,6 тис. гривень, при уточнених бюджетних призначеннях 82195,0 тис. гривень, або 101,6 відсотка.</w:t>
      </w:r>
    </w:p>
    <w:p w:rsidR="005B3BE3" w:rsidRPr="00AF0B4C" w:rsidRDefault="005B3BE3" w:rsidP="008704E3">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Видатки загального фонду бюджету з </w:t>
      </w:r>
      <w:r w:rsidRPr="00AF0B4C">
        <w:rPr>
          <w:rFonts w:ascii="Times New Roman" w:hAnsi="Times New Roman"/>
          <w:bCs/>
          <w:sz w:val="26"/>
          <w:szCs w:val="26"/>
          <w:lang w:val="uk-UA"/>
        </w:rPr>
        <w:t>урахуванням трансфертів за звітний період</w:t>
      </w:r>
      <w:r w:rsidRPr="00AF0B4C">
        <w:rPr>
          <w:rFonts w:ascii="Times New Roman" w:hAnsi="Times New Roman"/>
          <w:sz w:val="26"/>
          <w:szCs w:val="26"/>
          <w:lang w:val="uk-UA"/>
        </w:rPr>
        <w:t xml:space="preserve"> освоєно в сумі 79427,1 тис. гривень при плані 95418,3 тис. гривень, або 83,2 відсот</w:t>
      </w:r>
      <w:r>
        <w:rPr>
          <w:rFonts w:ascii="Times New Roman" w:hAnsi="Times New Roman"/>
          <w:sz w:val="26"/>
          <w:szCs w:val="26"/>
          <w:lang w:val="uk-UA"/>
        </w:rPr>
        <w:t>к</w:t>
      </w:r>
      <w:r w:rsidRPr="00AF0B4C">
        <w:rPr>
          <w:rFonts w:ascii="Times New Roman" w:hAnsi="Times New Roman"/>
          <w:sz w:val="26"/>
          <w:szCs w:val="26"/>
          <w:lang w:val="uk-UA"/>
        </w:rPr>
        <w:t>ів.</w:t>
      </w:r>
    </w:p>
    <w:p w:rsidR="005B3BE3" w:rsidRPr="00AF0B4C" w:rsidRDefault="005B3BE3" w:rsidP="008704E3">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w:t>
      </w:r>
      <w:r w:rsidRPr="00AF0B4C">
        <w:rPr>
          <w:rFonts w:ascii="Times New Roman" w:hAnsi="Times New Roman"/>
          <w:color w:val="000000"/>
          <w:sz w:val="26"/>
          <w:szCs w:val="26"/>
          <w:lang w:val="uk-UA"/>
        </w:rPr>
        <w:t>З усіх проведених видатків 82</w:t>
      </w:r>
      <w:r>
        <w:rPr>
          <w:rFonts w:ascii="Times New Roman" w:hAnsi="Times New Roman"/>
          <w:color w:val="000000"/>
          <w:sz w:val="26"/>
          <w:szCs w:val="26"/>
          <w:lang w:val="uk-UA"/>
        </w:rPr>
        <w:t>,0</w:t>
      </w:r>
      <w:r w:rsidRPr="00AF0B4C">
        <w:rPr>
          <w:rFonts w:ascii="Times New Roman" w:hAnsi="Times New Roman"/>
          <w:color w:val="000000"/>
          <w:sz w:val="26"/>
          <w:szCs w:val="26"/>
          <w:lang w:val="uk-UA"/>
        </w:rPr>
        <w:t xml:space="preserve"> % складають видатки на оплату праці з нарахуваннями працівникам бюджетних установ, що в сумі становить 65161,1 тис. гривень, </w:t>
      </w:r>
      <w:r w:rsidRPr="00AF0B4C">
        <w:rPr>
          <w:rFonts w:ascii="Times New Roman" w:hAnsi="Times New Roman"/>
          <w:sz w:val="26"/>
          <w:szCs w:val="26"/>
          <w:lang w:val="uk-UA"/>
        </w:rPr>
        <w:t>або 89,4 відсотка від призначень (72912,8</w:t>
      </w:r>
      <w:r w:rsidRPr="00AF0B4C">
        <w:rPr>
          <w:rFonts w:ascii="Times New Roman" w:hAnsi="Times New Roman"/>
          <w:color w:val="000000"/>
          <w:sz w:val="26"/>
          <w:szCs w:val="26"/>
          <w:lang w:val="uk-UA"/>
        </w:rPr>
        <w:t xml:space="preserve"> </w:t>
      </w:r>
      <w:r w:rsidRPr="00AF0B4C">
        <w:rPr>
          <w:rFonts w:ascii="Times New Roman" w:hAnsi="Times New Roman"/>
          <w:sz w:val="26"/>
          <w:szCs w:val="26"/>
          <w:lang w:val="uk-UA"/>
        </w:rPr>
        <w:t>тис. гривень).</w:t>
      </w:r>
    </w:p>
    <w:p w:rsidR="005B3BE3" w:rsidRPr="00AF0B4C" w:rsidRDefault="005B3BE3" w:rsidP="008704E3">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На оплату комунальних послуг та енергоносіїв, спожитих бюджетними установами, направлено кошти в сумі 2851,0</w:t>
      </w:r>
      <w:r w:rsidRPr="00AF0B4C">
        <w:rPr>
          <w:rFonts w:ascii="Times New Roman" w:hAnsi="Times New Roman"/>
          <w:color w:val="000000"/>
          <w:sz w:val="26"/>
          <w:szCs w:val="26"/>
          <w:lang w:val="uk-UA"/>
        </w:rPr>
        <w:t xml:space="preserve"> </w:t>
      </w:r>
      <w:r w:rsidRPr="00AF0B4C">
        <w:rPr>
          <w:rFonts w:ascii="Times New Roman" w:hAnsi="Times New Roman"/>
          <w:sz w:val="26"/>
          <w:szCs w:val="26"/>
          <w:lang w:val="uk-UA"/>
        </w:rPr>
        <w:t xml:space="preserve">тис. гривень, або 54,9 відсотка від призначень (5194,3 тис. гривень) та </w:t>
      </w:r>
      <w:r>
        <w:rPr>
          <w:rFonts w:ascii="Times New Roman" w:hAnsi="Times New Roman"/>
          <w:sz w:val="26"/>
          <w:szCs w:val="26"/>
          <w:lang w:val="uk-UA"/>
        </w:rPr>
        <w:t xml:space="preserve">3,6 </w:t>
      </w:r>
      <w:r w:rsidRPr="00AF0B4C">
        <w:rPr>
          <w:rFonts w:ascii="Times New Roman" w:hAnsi="Times New Roman"/>
          <w:sz w:val="26"/>
          <w:szCs w:val="26"/>
          <w:lang w:val="uk-UA"/>
        </w:rPr>
        <w:t>% від усіх проведених видатків загального фонду.</w:t>
      </w:r>
    </w:p>
    <w:p w:rsidR="005B3BE3" w:rsidRPr="00AF0B4C" w:rsidRDefault="005B3BE3" w:rsidP="008704E3">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Доходи спеціального фонду бюджету міської територіальної громади з </w:t>
      </w:r>
      <w:r w:rsidRPr="00AF0B4C">
        <w:rPr>
          <w:rFonts w:ascii="Times New Roman" w:hAnsi="Times New Roman"/>
          <w:bCs/>
          <w:sz w:val="26"/>
          <w:szCs w:val="26"/>
          <w:lang w:val="uk-UA"/>
        </w:rPr>
        <w:t>урахуванням трансфертів</w:t>
      </w:r>
      <w:r w:rsidRPr="00AF0B4C">
        <w:rPr>
          <w:rFonts w:ascii="Times New Roman" w:hAnsi="Times New Roman"/>
          <w:sz w:val="26"/>
          <w:szCs w:val="26"/>
          <w:lang w:val="uk-UA"/>
        </w:rPr>
        <w:t xml:space="preserve"> склали </w:t>
      </w:r>
      <w:r>
        <w:rPr>
          <w:rFonts w:ascii="Times New Roman" w:hAnsi="Times New Roman"/>
          <w:sz w:val="26"/>
          <w:szCs w:val="26"/>
          <w:lang w:val="uk-UA"/>
        </w:rPr>
        <w:t>2476,6</w:t>
      </w:r>
      <w:r w:rsidRPr="00AF0B4C">
        <w:rPr>
          <w:rFonts w:ascii="Times New Roman" w:hAnsi="Times New Roman"/>
          <w:sz w:val="26"/>
          <w:szCs w:val="26"/>
          <w:lang w:val="uk-UA"/>
        </w:rPr>
        <w:t xml:space="preserve"> тис. гривень при річному плані </w:t>
      </w:r>
      <w:r>
        <w:rPr>
          <w:rFonts w:ascii="Times New Roman" w:hAnsi="Times New Roman"/>
          <w:sz w:val="26"/>
          <w:szCs w:val="26"/>
          <w:lang w:val="uk-UA"/>
        </w:rPr>
        <w:t>5475,7</w:t>
      </w:r>
      <w:r w:rsidRPr="00AF0B4C">
        <w:rPr>
          <w:rFonts w:ascii="Times New Roman" w:hAnsi="Times New Roman"/>
          <w:sz w:val="26"/>
          <w:szCs w:val="26"/>
          <w:lang w:val="uk-UA"/>
        </w:rPr>
        <w:t xml:space="preserve"> тис. гривень, що складає </w:t>
      </w:r>
      <w:r>
        <w:rPr>
          <w:rFonts w:ascii="Times New Roman" w:hAnsi="Times New Roman"/>
          <w:sz w:val="26"/>
          <w:szCs w:val="26"/>
          <w:lang w:val="uk-UA"/>
        </w:rPr>
        <w:t>45,2</w:t>
      </w:r>
      <w:r w:rsidRPr="00AF0B4C">
        <w:rPr>
          <w:rFonts w:ascii="Times New Roman" w:hAnsi="Times New Roman"/>
          <w:sz w:val="26"/>
          <w:szCs w:val="26"/>
          <w:lang w:val="uk-UA"/>
        </w:rPr>
        <w:t xml:space="preserve"> відсотка, у тому числі власні надходження бюджетних установ – </w:t>
      </w:r>
      <w:r>
        <w:rPr>
          <w:rFonts w:ascii="Times New Roman" w:hAnsi="Times New Roman"/>
          <w:sz w:val="26"/>
          <w:szCs w:val="26"/>
          <w:lang w:val="uk-UA"/>
        </w:rPr>
        <w:t>1486</w:t>
      </w:r>
      <w:r w:rsidRPr="00AF0B4C">
        <w:rPr>
          <w:rFonts w:ascii="Times New Roman" w:hAnsi="Times New Roman"/>
          <w:sz w:val="26"/>
          <w:szCs w:val="26"/>
          <w:lang w:val="uk-UA"/>
        </w:rPr>
        <w:t>,6 тис. гривень.</w:t>
      </w:r>
    </w:p>
    <w:p w:rsidR="005B3BE3" w:rsidRPr="00AF0B4C" w:rsidRDefault="005B3BE3" w:rsidP="00995FE2">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Видатки спеціального фонду виконано в сумі </w:t>
      </w:r>
      <w:r>
        <w:rPr>
          <w:rFonts w:ascii="Times New Roman" w:hAnsi="Times New Roman"/>
          <w:sz w:val="26"/>
          <w:szCs w:val="26"/>
          <w:lang w:val="uk-UA"/>
        </w:rPr>
        <w:t>3210,0</w:t>
      </w:r>
      <w:r w:rsidRPr="00AF0B4C">
        <w:rPr>
          <w:rFonts w:ascii="Times New Roman" w:hAnsi="Times New Roman"/>
          <w:sz w:val="26"/>
          <w:szCs w:val="26"/>
          <w:lang w:val="uk-UA"/>
        </w:rPr>
        <w:t xml:space="preserve"> тис. гривень, у тому числі за рахунок власних надходжень бюджетних установ - у сумі </w:t>
      </w:r>
      <w:r>
        <w:rPr>
          <w:rFonts w:ascii="Times New Roman" w:hAnsi="Times New Roman"/>
          <w:sz w:val="26"/>
          <w:szCs w:val="26"/>
          <w:lang w:val="uk-UA"/>
        </w:rPr>
        <w:t>1499,0</w:t>
      </w:r>
      <w:r w:rsidRPr="00AF0B4C">
        <w:rPr>
          <w:rFonts w:ascii="Times New Roman" w:hAnsi="Times New Roman"/>
          <w:sz w:val="26"/>
          <w:szCs w:val="26"/>
          <w:lang w:val="uk-UA"/>
        </w:rPr>
        <w:t xml:space="preserve"> тис. гривень (</w:t>
      </w:r>
      <w:r>
        <w:rPr>
          <w:rFonts w:ascii="Times New Roman" w:hAnsi="Times New Roman"/>
          <w:sz w:val="26"/>
          <w:szCs w:val="26"/>
          <w:lang w:val="uk-UA"/>
        </w:rPr>
        <w:t>21,5</w:t>
      </w:r>
      <w:r w:rsidRPr="00AF0B4C">
        <w:rPr>
          <w:rFonts w:ascii="Times New Roman" w:hAnsi="Times New Roman"/>
          <w:sz w:val="26"/>
          <w:szCs w:val="26"/>
          <w:lang w:val="uk-UA"/>
        </w:rPr>
        <w:t xml:space="preserve"> відсотка</w:t>
      </w:r>
      <w:r w:rsidRPr="00C47103">
        <w:rPr>
          <w:rFonts w:ascii="Times New Roman" w:hAnsi="Times New Roman"/>
          <w:sz w:val="26"/>
          <w:szCs w:val="26"/>
          <w:lang w:val="uk-UA"/>
        </w:rPr>
        <w:t xml:space="preserve"> </w:t>
      </w:r>
      <w:r w:rsidRPr="0039606A">
        <w:rPr>
          <w:rFonts w:ascii="Times New Roman" w:hAnsi="Times New Roman"/>
          <w:sz w:val="26"/>
          <w:szCs w:val="26"/>
          <w:lang w:val="uk-UA"/>
        </w:rPr>
        <w:t>від призначень</w:t>
      </w:r>
      <w:r w:rsidRPr="00AF0B4C">
        <w:rPr>
          <w:rFonts w:ascii="Times New Roman" w:hAnsi="Times New Roman"/>
          <w:sz w:val="26"/>
          <w:szCs w:val="26"/>
          <w:lang w:val="uk-UA"/>
        </w:rPr>
        <w:t>).</w:t>
      </w: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На видатки розвитку спрямовано </w:t>
      </w:r>
      <w:r>
        <w:rPr>
          <w:rFonts w:ascii="Times New Roman" w:hAnsi="Times New Roman"/>
          <w:sz w:val="26"/>
          <w:szCs w:val="26"/>
          <w:lang w:val="uk-UA"/>
        </w:rPr>
        <w:t>2169,8</w:t>
      </w:r>
      <w:r w:rsidRPr="00AF0B4C">
        <w:rPr>
          <w:rFonts w:ascii="Times New Roman" w:hAnsi="Times New Roman"/>
          <w:sz w:val="26"/>
          <w:szCs w:val="26"/>
          <w:lang w:val="uk-UA"/>
        </w:rPr>
        <w:t xml:space="preserve"> тис. гривень, або </w:t>
      </w:r>
      <w:r>
        <w:rPr>
          <w:rFonts w:ascii="Times New Roman" w:hAnsi="Times New Roman"/>
          <w:sz w:val="26"/>
          <w:szCs w:val="26"/>
          <w:lang w:val="uk-UA"/>
        </w:rPr>
        <w:t>67,6</w:t>
      </w:r>
      <w:r w:rsidRPr="00AF0B4C">
        <w:rPr>
          <w:rFonts w:ascii="Times New Roman" w:hAnsi="Times New Roman"/>
          <w:sz w:val="26"/>
          <w:szCs w:val="26"/>
          <w:lang w:val="uk-UA"/>
        </w:rPr>
        <w:t xml:space="preserve"> відсотка від загального обсягу видатків спеціального фонду звітного періоду.</w:t>
      </w:r>
    </w:p>
    <w:p w:rsidR="005B3BE3" w:rsidRPr="00AF0B4C" w:rsidRDefault="005B3BE3" w:rsidP="008E04D6">
      <w:pPr>
        <w:pStyle w:val="NoSpacing"/>
        <w:jc w:val="both"/>
        <w:rPr>
          <w:rFonts w:ascii="Times New Roman" w:hAnsi="Times New Roman"/>
          <w:color w:val="FF6600"/>
          <w:sz w:val="26"/>
          <w:szCs w:val="26"/>
          <w:lang w:val="uk-UA"/>
        </w:rPr>
      </w:pPr>
      <w:r w:rsidRPr="00AF0B4C">
        <w:rPr>
          <w:rFonts w:ascii="Times New Roman" w:hAnsi="Times New Roman"/>
          <w:sz w:val="26"/>
          <w:szCs w:val="26"/>
          <w:lang w:val="uk-UA"/>
        </w:rPr>
        <w:t xml:space="preserve">       Станом на 01.0</w:t>
      </w:r>
      <w:r>
        <w:rPr>
          <w:rFonts w:ascii="Times New Roman" w:hAnsi="Times New Roman"/>
          <w:sz w:val="26"/>
          <w:szCs w:val="26"/>
          <w:lang w:val="uk-UA"/>
        </w:rPr>
        <w:t>7</w:t>
      </w:r>
      <w:r w:rsidRPr="00AF0B4C">
        <w:rPr>
          <w:rFonts w:ascii="Times New Roman" w:hAnsi="Times New Roman"/>
          <w:sz w:val="26"/>
          <w:szCs w:val="26"/>
          <w:lang w:val="uk-UA"/>
        </w:rPr>
        <w:t xml:space="preserve">.2021 року дебіторська та кредиторська  заборгованість  по  видаткам  відсутня. </w:t>
      </w: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Керуючись статтею 80 Бюджетного кодексу України, статтею 26 Закону України “Про місцеве самоврядування в Україні”,  міська рада</w:t>
      </w:r>
    </w:p>
    <w:p w:rsidR="005B3BE3" w:rsidRPr="00AF0B4C" w:rsidRDefault="005B3BE3" w:rsidP="008E04D6">
      <w:pPr>
        <w:pStyle w:val="NoSpacing"/>
        <w:jc w:val="both"/>
        <w:rPr>
          <w:rFonts w:ascii="Times New Roman" w:hAnsi="Times New Roman"/>
          <w:sz w:val="26"/>
          <w:szCs w:val="26"/>
          <w:lang w:val="uk-UA"/>
        </w:rPr>
      </w:pPr>
    </w:p>
    <w:p w:rsidR="005B3BE3" w:rsidRPr="00AF0B4C" w:rsidRDefault="005B3BE3" w:rsidP="0027570A">
      <w:pPr>
        <w:pStyle w:val="NoSpacing"/>
        <w:jc w:val="center"/>
        <w:rPr>
          <w:rFonts w:ascii="Times New Roman" w:hAnsi="Times New Roman"/>
          <w:sz w:val="26"/>
          <w:szCs w:val="26"/>
          <w:lang w:val="uk-UA"/>
        </w:rPr>
      </w:pPr>
      <w:r w:rsidRPr="00AF0B4C">
        <w:rPr>
          <w:rFonts w:ascii="Times New Roman" w:hAnsi="Times New Roman"/>
          <w:sz w:val="26"/>
          <w:szCs w:val="26"/>
          <w:lang w:val="uk-UA"/>
        </w:rPr>
        <w:t>ВИРІШИЛА:</w:t>
      </w:r>
    </w:p>
    <w:p w:rsidR="005B3BE3" w:rsidRPr="00AF0B4C" w:rsidRDefault="005B3BE3" w:rsidP="008E04D6">
      <w:pPr>
        <w:pStyle w:val="NoSpacing"/>
        <w:jc w:val="both"/>
        <w:rPr>
          <w:rFonts w:ascii="Times New Roman" w:hAnsi="Times New Roman"/>
          <w:sz w:val="26"/>
          <w:szCs w:val="26"/>
          <w:lang w:val="uk-UA"/>
        </w:rPr>
      </w:pP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1. Затвердити звіт про виконання бюджету Бериславської міської територіальної громади за І </w:t>
      </w:r>
      <w:r>
        <w:rPr>
          <w:rFonts w:ascii="Times New Roman" w:hAnsi="Times New Roman"/>
          <w:sz w:val="26"/>
          <w:szCs w:val="26"/>
          <w:lang w:val="uk-UA"/>
        </w:rPr>
        <w:t>півріччя</w:t>
      </w:r>
      <w:r w:rsidRPr="00AF0B4C">
        <w:rPr>
          <w:rFonts w:ascii="Times New Roman" w:hAnsi="Times New Roman"/>
          <w:sz w:val="26"/>
          <w:szCs w:val="26"/>
          <w:lang w:val="uk-UA"/>
        </w:rPr>
        <w:t xml:space="preserve"> 2021 року </w:t>
      </w:r>
      <w:r w:rsidRPr="00AF0B4C">
        <w:rPr>
          <w:rFonts w:ascii="Times New Roman" w:hAnsi="Times New Roman"/>
          <w:spacing w:val="-8"/>
          <w:sz w:val="26"/>
          <w:szCs w:val="26"/>
          <w:lang w:val="uk-UA"/>
        </w:rPr>
        <w:t xml:space="preserve">по доходах і видатках загального фонду в сумах </w:t>
      </w:r>
      <w:r>
        <w:rPr>
          <w:rFonts w:ascii="Times New Roman" w:hAnsi="Times New Roman"/>
          <w:spacing w:val="-8"/>
          <w:sz w:val="26"/>
          <w:szCs w:val="26"/>
          <w:lang w:val="uk-UA"/>
        </w:rPr>
        <w:t>83496,6</w:t>
      </w:r>
      <w:r w:rsidRPr="00AF0B4C">
        <w:rPr>
          <w:rFonts w:ascii="Times New Roman" w:hAnsi="Times New Roman"/>
          <w:spacing w:val="-8"/>
          <w:sz w:val="26"/>
          <w:szCs w:val="26"/>
          <w:lang w:val="uk-UA"/>
        </w:rPr>
        <w:t xml:space="preserve"> тис. гривень та  </w:t>
      </w:r>
      <w:r>
        <w:rPr>
          <w:rFonts w:ascii="Times New Roman" w:hAnsi="Times New Roman"/>
          <w:spacing w:val="-8"/>
          <w:sz w:val="26"/>
          <w:szCs w:val="26"/>
          <w:lang w:val="uk-UA"/>
        </w:rPr>
        <w:t>79427,1</w:t>
      </w:r>
      <w:r w:rsidRPr="00AF0B4C">
        <w:rPr>
          <w:rFonts w:ascii="Times New Roman" w:hAnsi="Times New Roman"/>
          <w:spacing w:val="-8"/>
          <w:sz w:val="26"/>
          <w:szCs w:val="26"/>
          <w:lang w:val="uk-UA"/>
        </w:rPr>
        <w:t xml:space="preserve"> тис. гривень</w:t>
      </w:r>
      <w:r w:rsidRPr="00AF0B4C">
        <w:rPr>
          <w:rFonts w:ascii="Times New Roman" w:hAnsi="Times New Roman"/>
          <w:sz w:val="26"/>
          <w:szCs w:val="26"/>
          <w:lang w:val="uk-UA"/>
        </w:rPr>
        <w:t xml:space="preserve"> відповідно, з перевищенням доходів над видатками у сумі </w:t>
      </w:r>
      <w:r>
        <w:rPr>
          <w:rFonts w:ascii="Times New Roman" w:hAnsi="Times New Roman"/>
          <w:sz w:val="26"/>
          <w:szCs w:val="26"/>
          <w:lang w:val="uk-UA"/>
        </w:rPr>
        <w:t>4069,5</w:t>
      </w:r>
      <w:r w:rsidRPr="00AF0B4C">
        <w:rPr>
          <w:rFonts w:ascii="Times New Roman" w:hAnsi="Times New Roman"/>
          <w:sz w:val="26"/>
          <w:szCs w:val="26"/>
          <w:lang w:val="uk-UA"/>
        </w:rPr>
        <w:t xml:space="preserve"> тис. гривень; </w:t>
      </w:r>
      <w:r w:rsidRPr="00AF0B4C">
        <w:rPr>
          <w:rFonts w:ascii="Times New Roman" w:hAnsi="Times New Roman"/>
          <w:spacing w:val="-8"/>
          <w:sz w:val="26"/>
          <w:szCs w:val="26"/>
          <w:lang w:val="uk-UA"/>
        </w:rPr>
        <w:t xml:space="preserve">по доходах та видатках спеціального фонду в сумах </w:t>
      </w:r>
      <w:r>
        <w:rPr>
          <w:rFonts w:ascii="Times New Roman" w:hAnsi="Times New Roman"/>
          <w:spacing w:val="-8"/>
          <w:sz w:val="26"/>
          <w:szCs w:val="26"/>
          <w:lang w:val="uk-UA"/>
        </w:rPr>
        <w:t>2476,6</w:t>
      </w:r>
      <w:r w:rsidRPr="00AF0B4C">
        <w:rPr>
          <w:rFonts w:ascii="Times New Roman" w:hAnsi="Times New Roman"/>
          <w:spacing w:val="-8"/>
          <w:sz w:val="26"/>
          <w:szCs w:val="26"/>
          <w:lang w:val="uk-UA"/>
        </w:rPr>
        <w:t xml:space="preserve"> тис. гривень</w:t>
      </w:r>
      <w:r w:rsidRPr="00AF0B4C">
        <w:rPr>
          <w:rFonts w:ascii="Times New Roman" w:hAnsi="Times New Roman"/>
          <w:sz w:val="26"/>
          <w:szCs w:val="26"/>
          <w:lang w:val="uk-UA"/>
        </w:rPr>
        <w:t xml:space="preserve"> та </w:t>
      </w:r>
      <w:r>
        <w:rPr>
          <w:rFonts w:ascii="Times New Roman" w:hAnsi="Times New Roman"/>
          <w:sz w:val="26"/>
          <w:szCs w:val="26"/>
          <w:lang w:val="uk-UA"/>
        </w:rPr>
        <w:t>3210,0</w:t>
      </w:r>
      <w:r w:rsidRPr="00AF0B4C">
        <w:rPr>
          <w:rFonts w:ascii="Times New Roman" w:hAnsi="Times New Roman"/>
          <w:sz w:val="26"/>
          <w:szCs w:val="26"/>
          <w:lang w:val="uk-UA"/>
        </w:rPr>
        <w:t xml:space="preserve"> тис. гривень відповідно, з перевищенням </w:t>
      </w:r>
      <w:r>
        <w:rPr>
          <w:rFonts w:ascii="Times New Roman" w:hAnsi="Times New Roman"/>
          <w:sz w:val="26"/>
          <w:szCs w:val="26"/>
          <w:lang w:val="uk-UA"/>
        </w:rPr>
        <w:t>видатків</w:t>
      </w:r>
      <w:r w:rsidRPr="00AF0B4C">
        <w:rPr>
          <w:rFonts w:ascii="Times New Roman" w:hAnsi="Times New Roman"/>
          <w:sz w:val="26"/>
          <w:szCs w:val="26"/>
          <w:lang w:val="uk-UA"/>
        </w:rPr>
        <w:t xml:space="preserve"> над </w:t>
      </w:r>
      <w:r>
        <w:rPr>
          <w:rFonts w:ascii="Times New Roman" w:hAnsi="Times New Roman"/>
          <w:sz w:val="26"/>
          <w:szCs w:val="26"/>
          <w:lang w:val="uk-UA"/>
        </w:rPr>
        <w:t>доходами</w:t>
      </w:r>
      <w:r w:rsidRPr="00AF0B4C">
        <w:rPr>
          <w:rFonts w:ascii="Times New Roman" w:hAnsi="Times New Roman"/>
          <w:sz w:val="26"/>
          <w:szCs w:val="26"/>
          <w:lang w:val="uk-UA"/>
        </w:rPr>
        <w:t xml:space="preserve"> у сумі </w:t>
      </w:r>
      <w:r>
        <w:rPr>
          <w:rFonts w:ascii="Times New Roman" w:hAnsi="Times New Roman"/>
          <w:sz w:val="26"/>
          <w:szCs w:val="26"/>
          <w:lang w:val="uk-UA"/>
        </w:rPr>
        <w:t>733,4</w:t>
      </w:r>
      <w:r w:rsidRPr="00AF0B4C">
        <w:rPr>
          <w:rFonts w:ascii="Times New Roman" w:hAnsi="Times New Roman"/>
          <w:sz w:val="26"/>
          <w:szCs w:val="26"/>
          <w:lang w:val="uk-UA"/>
        </w:rPr>
        <w:t xml:space="preserve"> тис. гривень</w:t>
      </w:r>
      <w:r>
        <w:rPr>
          <w:rFonts w:ascii="Times New Roman" w:hAnsi="Times New Roman"/>
          <w:sz w:val="26"/>
          <w:szCs w:val="26"/>
          <w:lang w:val="uk-UA"/>
        </w:rPr>
        <w:t xml:space="preserve"> (додатки 1-6)</w:t>
      </w:r>
      <w:r w:rsidRPr="00AF0B4C">
        <w:rPr>
          <w:rFonts w:ascii="Times New Roman" w:hAnsi="Times New Roman"/>
          <w:sz w:val="26"/>
          <w:szCs w:val="26"/>
          <w:lang w:val="uk-UA"/>
        </w:rPr>
        <w:t>.</w:t>
      </w:r>
    </w:p>
    <w:p w:rsidR="005B3BE3" w:rsidRPr="00AF0B4C" w:rsidRDefault="005B3BE3" w:rsidP="008E04D6">
      <w:pPr>
        <w:pStyle w:val="NoSpacing"/>
        <w:jc w:val="both"/>
        <w:rPr>
          <w:rFonts w:ascii="Times New Roman" w:hAnsi="Times New Roman"/>
          <w:sz w:val="26"/>
          <w:szCs w:val="26"/>
          <w:lang w:val="uk-UA"/>
        </w:rPr>
      </w:pPr>
      <w:r w:rsidRPr="00AF0B4C">
        <w:rPr>
          <w:rFonts w:ascii="Times New Roman" w:hAnsi="Times New Roman"/>
          <w:sz w:val="26"/>
          <w:szCs w:val="26"/>
          <w:lang w:val="uk-UA"/>
        </w:rPr>
        <w:t xml:space="preserve">          2. Контроль за виконанням рішення покласти на постійну комісію міської ради з питань    соціально - економічного і культурного розвитку, планування, обліку, бюджету, фінансів і цін та сприяння розвитку підприємництва, управління комунальною власністю, інвестиційною діяльністю, зовнішньоекономічної діяльності та адміністративно-територіального устрою.</w:t>
      </w:r>
    </w:p>
    <w:p w:rsidR="005B3BE3" w:rsidRPr="00AF0B4C" w:rsidRDefault="005B3BE3" w:rsidP="008E04D6">
      <w:pPr>
        <w:pStyle w:val="NoSpacing"/>
        <w:jc w:val="both"/>
        <w:rPr>
          <w:rFonts w:ascii="Times New Roman" w:hAnsi="Times New Roman"/>
          <w:bCs/>
          <w:sz w:val="26"/>
          <w:szCs w:val="26"/>
          <w:lang w:val="uk-UA"/>
        </w:rPr>
      </w:pPr>
      <w:r w:rsidRPr="00AF0B4C">
        <w:rPr>
          <w:rFonts w:ascii="Times New Roman" w:hAnsi="Times New Roman"/>
          <w:sz w:val="26"/>
          <w:szCs w:val="26"/>
          <w:lang w:val="uk-UA"/>
        </w:rPr>
        <w:t xml:space="preserve">                </w:t>
      </w:r>
      <w:r w:rsidRPr="00AF0B4C">
        <w:rPr>
          <w:rFonts w:ascii="Times New Roman" w:hAnsi="Times New Roman"/>
          <w:bCs/>
          <w:sz w:val="26"/>
          <w:szCs w:val="26"/>
          <w:lang w:val="uk-UA"/>
        </w:rPr>
        <w:t xml:space="preserve">  </w:t>
      </w:r>
    </w:p>
    <w:p w:rsidR="005B3BE3" w:rsidRDefault="005B3BE3" w:rsidP="008E04D6">
      <w:pPr>
        <w:pStyle w:val="NoSpacing"/>
        <w:jc w:val="both"/>
        <w:rPr>
          <w:rFonts w:ascii="Times New Roman" w:hAnsi="Times New Roman"/>
          <w:bCs/>
          <w:sz w:val="26"/>
          <w:szCs w:val="26"/>
          <w:lang w:val="uk-UA"/>
        </w:rPr>
      </w:pPr>
      <w:r w:rsidRPr="00AF0B4C">
        <w:rPr>
          <w:rFonts w:ascii="Times New Roman" w:hAnsi="Times New Roman"/>
          <w:bCs/>
          <w:sz w:val="26"/>
          <w:szCs w:val="26"/>
          <w:lang w:val="uk-UA"/>
        </w:rPr>
        <w:t xml:space="preserve">   </w:t>
      </w:r>
    </w:p>
    <w:p w:rsidR="005B3BE3" w:rsidRDefault="005B3BE3" w:rsidP="008E04D6">
      <w:pPr>
        <w:pStyle w:val="NoSpacing"/>
        <w:jc w:val="both"/>
        <w:rPr>
          <w:rFonts w:ascii="Times New Roman" w:hAnsi="Times New Roman"/>
          <w:bCs/>
          <w:sz w:val="26"/>
          <w:szCs w:val="26"/>
          <w:lang w:val="uk-UA"/>
        </w:rPr>
      </w:pPr>
    </w:p>
    <w:p w:rsidR="005B3BE3" w:rsidRDefault="005B3BE3" w:rsidP="008E04D6">
      <w:pPr>
        <w:pStyle w:val="NoSpacing"/>
        <w:jc w:val="both"/>
        <w:rPr>
          <w:rFonts w:ascii="Times New Roman" w:hAnsi="Times New Roman"/>
          <w:bCs/>
          <w:sz w:val="26"/>
          <w:szCs w:val="26"/>
          <w:lang w:val="uk-UA"/>
        </w:rPr>
      </w:pPr>
    </w:p>
    <w:p w:rsidR="005B3BE3" w:rsidRPr="00AF0B4C" w:rsidRDefault="005B3BE3" w:rsidP="008E04D6">
      <w:pPr>
        <w:pStyle w:val="NoSpacing"/>
        <w:jc w:val="both"/>
        <w:rPr>
          <w:rFonts w:ascii="Times New Roman" w:hAnsi="Times New Roman"/>
          <w:bCs/>
          <w:sz w:val="26"/>
          <w:szCs w:val="26"/>
          <w:lang w:val="uk-UA"/>
        </w:rPr>
      </w:pPr>
      <w:r w:rsidRPr="00AF0B4C">
        <w:rPr>
          <w:rFonts w:ascii="Times New Roman" w:hAnsi="Times New Roman"/>
          <w:bCs/>
          <w:sz w:val="26"/>
          <w:szCs w:val="26"/>
          <w:lang w:val="uk-UA"/>
        </w:rPr>
        <w:t>Міський голова                                                                 Олександр ШАПОВАЛОВ</w:t>
      </w: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p w:rsidR="005B3BE3" w:rsidRPr="00AF0B4C" w:rsidRDefault="005B3BE3" w:rsidP="00827EF7">
      <w:pPr>
        <w:pStyle w:val="NoSpacing"/>
        <w:jc w:val="center"/>
        <w:rPr>
          <w:rFonts w:ascii="Times New Roman" w:hAnsi="Times New Roman"/>
          <w:b/>
          <w:sz w:val="26"/>
          <w:szCs w:val="26"/>
          <w:lang w:val="uk-UA"/>
        </w:rPr>
      </w:pPr>
    </w:p>
    <w:sectPr w:rsidR="005B3BE3" w:rsidRPr="00AF0B4C" w:rsidSect="005E4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037"/>
    <w:rsid w:val="000144DD"/>
    <w:rsid w:val="00061F24"/>
    <w:rsid w:val="00106955"/>
    <w:rsid w:val="0014338E"/>
    <w:rsid w:val="00183669"/>
    <w:rsid w:val="001F7D0B"/>
    <w:rsid w:val="002532D0"/>
    <w:rsid w:val="0027570A"/>
    <w:rsid w:val="00342DC7"/>
    <w:rsid w:val="0039606A"/>
    <w:rsid w:val="003A3F75"/>
    <w:rsid w:val="00417211"/>
    <w:rsid w:val="00565037"/>
    <w:rsid w:val="005B3BE3"/>
    <w:rsid w:val="005E4CCE"/>
    <w:rsid w:val="00606966"/>
    <w:rsid w:val="006555AE"/>
    <w:rsid w:val="006E22B6"/>
    <w:rsid w:val="006F6B88"/>
    <w:rsid w:val="00752CC6"/>
    <w:rsid w:val="007A04D8"/>
    <w:rsid w:val="007F0F61"/>
    <w:rsid w:val="00827EF7"/>
    <w:rsid w:val="008704E3"/>
    <w:rsid w:val="00876E75"/>
    <w:rsid w:val="008B3542"/>
    <w:rsid w:val="008E04D6"/>
    <w:rsid w:val="00955B61"/>
    <w:rsid w:val="00995FE2"/>
    <w:rsid w:val="00AC4B8C"/>
    <w:rsid w:val="00AF0B4C"/>
    <w:rsid w:val="00B92FCF"/>
    <w:rsid w:val="00BE5726"/>
    <w:rsid w:val="00C34273"/>
    <w:rsid w:val="00C3456C"/>
    <w:rsid w:val="00C47103"/>
    <w:rsid w:val="00C60A1B"/>
    <w:rsid w:val="00CC420A"/>
    <w:rsid w:val="00CE5245"/>
    <w:rsid w:val="00CF40E1"/>
    <w:rsid w:val="00EB066B"/>
    <w:rsid w:val="00F03730"/>
    <w:rsid w:val="00F04CE8"/>
    <w:rsid w:val="00F47D9D"/>
    <w:rsid w:val="00FB6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6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037"/>
    <w:rPr>
      <w:rFonts w:ascii="Tahoma" w:hAnsi="Tahoma" w:cs="Tahoma"/>
      <w:sz w:val="16"/>
      <w:szCs w:val="16"/>
    </w:rPr>
  </w:style>
  <w:style w:type="paragraph" w:styleId="NoSpacing">
    <w:name w:val="No Spacing"/>
    <w:uiPriority w:val="99"/>
    <w:qFormat/>
    <w:rsid w:val="00827EF7"/>
    <w:rPr>
      <w:lang w:eastAsia="en-US"/>
    </w:rPr>
  </w:style>
  <w:style w:type="paragraph" w:customStyle="1" w:styleId="2">
    <w:name w:val="Знак Знак2"/>
    <w:basedOn w:val="Normal"/>
    <w:uiPriority w:val="99"/>
    <w:rsid w:val="00827EF7"/>
    <w:pPr>
      <w:spacing w:after="0" w:line="240" w:lineRule="auto"/>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827EF7"/>
    <w:pPr>
      <w:spacing w:after="120" w:line="240" w:lineRule="auto"/>
      <w:ind w:left="283"/>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827EF7"/>
    <w:rPr>
      <w:rFonts w:ascii="Times New Roman" w:hAnsi="Times New Roman" w:cs="Times New Roman"/>
      <w:sz w:val="24"/>
      <w:szCs w:val="24"/>
      <w:lang w:eastAsia="ru-RU"/>
    </w:rPr>
  </w:style>
  <w:style w:type="paragraph" w:customStyle="1" w:styleId="21">
    <w:name w:val="Основной текст 21"/>
    <w:basedOn w:val="Normal"/>
    <w:uiPriority w:val="99"/>
    <w:rsid w:val="008704E3"/>
    <w:pPr>
      <w:suppressAutoHyphens/>
      <w:spacing w:after="0" w:line="240" w:lineRule="auto"/>
      <w:jc w:val="center"/>
    </w:pPr>
    <w:rPr>
      <w:rFonts w:ascii="Times New Roman" w:eastAsia="Times New Roman" w:hAnsi="Times New Roman"/>
      <w:b/>
      <w:bCs/>
      <w:sz w:val="24"/>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2</Pages>
  <Words>571</Words>
  <Characters>3261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№1</cp:lastModifiedBy>
  <cp:revision>32</cp:revision>
  <cp:lastPrinted>2021-07-13T05:49:00Z</cp:lastPrinted>
  <dcterms:created xsi:type="dcterms:W3CDTF">2021-01-29T05:43:00Z</dcterms:created>
  <dcterms:modified xsi:type="dcterms:W3CDTF">2021-07-13T05:58:00Z</dcterms:modified>
</cp:coreProperties>
</file>