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2DA" w:rsidRDefault="000652DA" w:rsidP="0032605F">
      <w:pPr>
        <w:pStyle w:val="NormalWeb"/>
        <w:spacing w:after="0"/>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s1026" type="#_x0000_t75" style="position:absolute;margin-left:3in;margin-top:9pt;width:37pt;height:47.8pt;z-index:251652096;visibility:visible;mso-position-horizontal-relative:char;mso-position-vertical-relative:line">
            <v:imagedata r:id="rId5" o:title=""/>
          </v:shape>
        </w:pict>
      </w:r>
    </w:p>
    <w:p w:rsidR="000652DA" w:rsidRPr="001E04DC" w:rsidRDefault="000652DA" w:rsidP="0032605F">
      <w:pPr>
        <w:tabs>
          <w:tab w:val="left" w:pos="9355"/>
        </w:tabs>
        <w:jc w:val="both"/>
      </w:pPr>
    </w:p>
    <w:p w:rsidR="000652DA" w:rsidRPr="001E04DC" w:rsidRDefault="000652DA" w:rsidP="0032605F">
      <w:pPr>
        <w:tabs>
          <w:tab w:val="left" w:pos="9355"/>
        </w:tabs>
      </w:pPr>
    </w:p>
    <w:p w:rsidR="000652DA" w:rsidRDefault="000652DA" w:rsidP="0032605F">
      <w:pPr>
        <w:widowControl w:val="0"/>
        <w:jc w:val="center"/>
        <w:rPr>
          <w:szCs w:val="26"/>
        </w:rPr>
      </w:pPr>
    </w:p>
    <w:p w:rsidR="000652DA" w:rsidRPr="00653872" w:rsidRDefault="000652DA" w:rsidP="0032605F">
      <w:pPr>
        <w:widowControl w:val="0"/>
        <w:jc w:val="center"/>
        <w:rPr>
          <w:b/>
          <w:sz w:val="28"/>
          <w:szCs w:val="28"/>
        </w:rPr>
      </w:pPr>
      <w:r w:rsidRPr="00653872">
        <w:rPr>
          <w:b/>
          <w:sz w:val="28"/>
          <w:szCs w:val="28"/>
        </w:rPr>
        <w:t>БЕРИСЛАВСЬКА  МІСЬКА  РАДА</w:t>
      </w:r>
    </w:p>
    <w:p w:rsidR="000652DA" w:rsidRPr="00CC211A" w:rsidRDefault="000652DA" w:rsidP="0032605F">
      <w:pPr>
        <w:widowControl w:val="0"/>
        <w:jc w:val="center"/>
        <w:rPr>
          <w:b/>
          <w:szCs w:val="26"/>
        </w:rPr>
      </w:pPr>
    </w:p>
    <w:p w:rsidR="000652DA" w:rsidRPr="00966A3A" w:rsidRDefault="000652DA" w:rsidP="0032605F">
      <w:pPr>
        <w:pStyle w:val="Heading7"/>
        <w:jc w:val="center"/>
        <w:rPr>
          <w:b/>
          <w:sz w:val="28"/>
          <w:szCs w:val="28"/>
        </w:rPr>
      </w:pPr>
      <w:r>
        <w:rPr>
          <w:b/>
          <w:sz w:val="28"/>
          <w:szCs w:val="28"/>
          <w:lang w:val="uk-UA"/>
        </w:rPr>
        <w:t xml:space="preserve">   </w:t>
      </w:r>
      <w:r w:rsidRPr="00966A3A">
        <w:rPr>
          <w:b/>
          <w:sz w:val="28"/>
          <w:szCs w:val="28"/>
        </w:rPr>
        <w:t>Р І Ш Е Н Н Я</w:t>
      </w:r>
    </w:p>
    <w:p w:rsidR="000652DA" w:rsidRPr="00DF2DA5" w:rsidRDefault="000652DA" w:rsidP="0032605F"/>
    <w:p w:rsidR="000652DA" w:rsidRDefault="000652DA" w:rsidP="0032605F">
      <w:pPr>
        <w:jc w:val="center"/>
        <w:rPr>
          <w:b/>
          <w:sz w:val="28"/>
          <w:szCs w:val="28"/>
          <w:lang w:val="uk-UA"/>
        </w:rPr>
      </w:pPr>
      <w:r>
        <w:rPr>
          <w:b/>
          <w:sz w:val="28"/>
          <w:szCs w:val="28"/>
          <w:lang w:val="uk-UA"/>
        </w:rPr>
        <w:t>1</w:t>
      </w:r>
      <w:r w:rsidRPr="00DB277D">
        <w:rPr>
          <w:b/>
          <w:sz w:val="28"/>
          <w:szCs w:val="28"/>
        </w:rPr>
        <w:t xml:space="preserve">  сесія  міської ради    VІІ</w:t>
      </w:r>
      <w:r>
        <w:rPr>
          <w:b/>
          <w:sz w:val="28"/>
          <w:szCs w:val="28"/>
          <w:lang w:val="uk-UA"/>
        </w:rPr>
        <w:t>І</w:t>
      </w:r>
      <w:r w:rsidRPr="00DB277D">
        <w:rPr>
          <w:b/>
          <w:sz w:val="28"/>
          <w:szCs w:val="28"/>
        </w:rPr>
        <w:t xml:space="preserve">  скликання</w:t>
      </w:r>
    </w:p>
    <w:p w:rsidR="000652DA" w:rsidRPr="0032605F" w:rsidRDefault="000652DA" w:rsidP="0032605F">
      <w:pPr>
        <w:jc w:val="center"/>
        <w:rPr>
          <w:b/>
          <w:sz w:val="28"/>
          <w:szCs w:val="28"/>
          <w:lang w:val="uk-UA"/>
        </w:rPr>
      </w:pPr>
    </w:p>
    <w:p w:rsidR="000652DA" w:rsidRPr="00E36972" w:rsidRDefault="000652DA" w:rsidP="0032605F">
      <w:pPr>
        <w:tabs>
          <w:tab w:val="left" w:pos="9355"/>
        </w:tabs>
        <w:jc w:val="right"/>
        <w:rPr>
          <w:sz w:val="22"/>
          <w:szCs w:val="22"/>
        </w:rPr>
      </w:pPr>
    </w:p>
    <w:p w:rsidR="000652DA" w:rsidRDefault="000652DA" w:rsidP="004E32EC">
      <w:pPr>
        <w:tabs>
          <w:tab w:val="left" w:pos="9355"/>
        </w:tabs>
        <w:jc w:val="both"/>
        <w:rPr>
          <w:lang w:val="uk-UA"/>
        </w:rPr>
      </w:pPr>
      <w:r w:rsidRPr="004E32EC">
        <w:rPr>
          <w:sz w:val="25"/>
          <w:szCs w:val="25"/>
        </w:rPr>
        <w:t xml:space="preserve">від </w:t>
      </w:r>
      <w:r w:rsidRPr="004E32EC">
        <w:rPr>
          <w:sz w:val="25"/>
          <w:szCs w:val="25"/>
          <w:lang w:val="uk-UA"/>
        </w:rPr>
        <w:t xml:space="preserve"> 02.12.2020р. </w:t>
      </w:r>
      <w:r>
        <w:rPr>
          <w:sz w:val="22"/>
          <w:szCs w:val="22"/>
          <w:lang w:val="uk-UA"/>
        </w:rPr>
        <w:t xml:space="preserve">                                                                                                                    </w:t>
      </w:r>
      <w:r w:rsidRPr="004E32EC">
        <w:rPr>
          <w:lang w:val="uk-UA"/>
        </w:rPr>
        <w:t xml:space="preserve"> </w:t>
      </w:r>
      <w:r w:rsidRPr="004E32EC">
        <w:t>№</w:t>
      </w:r>
      <w:r w:rsidRPr="004E32EC">
        <w:rPr>
          <w:lang w:val="uk-UA"/>
        </w:rPr>
        <w:t xml:space="preserve"> 18</w:t>
      </w:r>
    </w:p>
    <w:p w:rsidR="000652DA" w:rsidRPr="00653872" w:rsidRDefault="000652DA" w:rsidP="004E32EC">
      <w:pPr>
        <w:tabs>
          <w:tab w:val="left" w:pos="9355"/>
        </w:tabs>
        <w:jc w:val="both"/>
        <w:rPr>
          <w:sz w:val="22"/>
          <w:szCs w:val="22"/>
          <w:lang w:val="uk-UA"/>
        </w:rPr>
      </w:pPr>
    </w:p>
    <w:p w:rsidR="000652DA" w:rsidRPr="004C437B" w:rsidRDefault="000652DA" w:rsidP="00F43BA1">
      <w:pPr>
        <w:rPr>
          <w:color w:val="000000"/>
          <w:sz w:val="25"/>
          <w:szCs w:val="25"/>
          <w:lang w:val="uk-UA"/>
        </w:rPr>
      </w:pPr>
      <w:r w:rsidRPr="004C437B">
        <w:rPr>
          <w:color w:val="000000"/>
          <w:sz w:val="25"/>
          <w:szCs w:val="25"/>
          <w:lang w:val="uk-UA"/>
        </w:rPr>
        <w:t xml:space="preserve">Про створення   управління освіти, культури, </w:t>
      </w:r>
    </w:p>
    <w:p w:rsidR="000652DA" w:rsidRPr="004C437B" w:rsidRDefault="000652DA" w:rsidP="008D1321">
      <w:pPr>
        <w:rPr>
          <w:color w:val="000000"/>
          <w:sz w:val="25"/>
          <w:szCs w:val="25"/>
          <w:lang w:val="uk-UA"/>
        </w:rPr>
      </w:pPr>
      <w:r w:rsidRPr="004C437B">
        <w:rPr>
          <w:color w:val="000000"/>
          <w:sz w:val="25"/>
          <w:szCs w:val="25"/>
          <w:lang w:val="uk-UA"/>
        </w:rPr>
        <w:t>молоді, туризму та спорту Бериславської міської ради  </w:t>
      </w:r>
    </w:p>
    <w:p w:rsidR="000652DA" w:rsidRPr="004C437B" w:rsidRDefault="000652DA" w:rsidP="008D1321">
      <w:pPr>
        <w:rPr>
          <w:color w:val="000000"/>
          <w:sz w:val="25"/>
          <w:szCs w:val="25"/>
          <w:lang w:val="uk-UA"/>
        </w:rPr>
      </w:pPr>
      <w:r w:rsidRPr="004C437B">
        <w:rPr>
          <w:color w:val="000000"/>
          <w:sz w:val="25"/>
          <w:szCs w:val="25"/>
          <w:lang w:val="uk-UA"/>
        </w:rPr>
        <w:t xml:space="preserve">       </w:t>
      </w:r>
    </w:p>
    <w:p w:rsidR="000652DA" w:rsidRPr="004C437B" w:rsidRDefault="000652DA" w:rsidP="008D1321">
      <w:pPr>
        <w:ind w:firstLine="567"/>
        <w:jc w:val="both"/>
        <w:rPr>
          <w:color w:val="000000"/>
          <w:sz w:val="25"/>
          <w:szCs w:val="25"/>
          <w:lang w:val="uk-UA"/>
        </w:rPr>
      </w:pPr>
      <w:r w:rsidRPr="004C437B">
        <w:rPr>
          <w:color w:val="000000"/>
          <w:sz w:val="25"/>
          <w:szCs w:val="25"/>
          <w:lang w:val="uk-UA"/>
        </w:rPr>
        <w:t xml:space="preserve">Керуючись статтями 25, 26, 54, ст. 59 Закону України  «Про місцеве самоврядування в Україні»,  у відповідності до Цивільного кодексу України                    від 16.01.2003 № 435-ІV, Господарського кодексу України від 16.01.2003 № 436- ІV,            з метою оптимізації та вдосконалення роботи виконавчого органу Бериславської міської ради, структурування функціональних напрямків діяльності, забезпечення ефективності роботи, сільська рада </w:t>
      </w:r>
    </w:p>
    <w:p w:rsidR="000652DA" w:rsidRPr="004C437B" w:rsidRDefault="000652DA" w:rsidP="008D1321">
      <w:pPr>
        <w:rPr>
          <w:color w:val="000000"/>
          <w:sz w:val="25"/>
          <w:szCs w:val="25"/>
          <w:lang w:val="uk-UA"/>
        </w:rPr>
      </w:pPr>
    </w:p>
    <w:p w:rsidR="000652DA" w:rsidRPr="004C437B" w:rsidRDefault="000652DA" w:rsidP="008D1321">
      <w:pPr>
        <w:rPr>
          <w:color w:val="000000"/>
          <w:sz w:val="25"/>
          <w:szCs w:val="25"/>
          <w:lang w:val="uk-UA"/>
        </w:rPr>
      </w:pPr>
      <w:r w:rsidRPr="004C437B">
        <w:rPr>
          <w:color w:val="000000"/>
          <w:sz w:val="25"/>
          <w:szCs w:val="25"/>
          <w:lang w:val="uk-UA"/>
        </w:rPr>
        <w:t xml:space="preserve">                                                           В И Р І Ш И Л А:</w:t>
      </w:r>
    </w:p>
    <w:p w:rsidR="000652DA" w:rsidRPr="004C437B" w:rsidRDefault="000652DA" w:rsidP="008D1321">
      <w:pPr>
        <w:rPr>
          <w:color w:val="000000"/>
          <w:sz w:val="25"/>
          <w:szCs w:val="25"/>
          <w:lang w:val="uk-UA"/>
        </w:rPr>
      </w:pPr>
      <w:r w:rsidRPr="004C437B">
        <w:rPr>
          <w:color w:val="000000"/>
          <w:sz w:val="25"/>
          <w:szCs w:val="25"/>
          <w:lang w:val="uk-UA"/>
        </w:rPr>
        <w:t> </w:t>
      </w:r>
    </w:p>
    <w:p w:rsidR="000652DA" w:rsidRPr="004C437B" w:rsidRDefault="000652DA" w:rsidP="00F43BA1">
      <w:pPr>
        <w:ind w:firstLine="540"/>
        <w:jc w:val="both"/>
        <w:rPr>
          <w:color w:val="000000"/>
          <w:sz w:val="25"/>
          <w:szCs w:val="25"/>
          <w:lang w:val="uk-UA"/>
        </w:rPr>
      </w:pPr>
      <w:r w:rsidRPr="004C437B">
        <w:rPr>
          <w:color w:val="000000"/>
          <w:sz w:val="25"/>
          <w:szCs w:val="25"/>
          <w:lang w:val="uk-UA"/>
        </w:rPr>
        <w:t>1. Створити управління освіти, культури, молоді, туризму та спорту Бериславської міської ради.  </w:t>
      </w:r>
    </w:p>
    <w:p w:rsidR="000652DA" w:rsidRPr="004C437B" w:rsidRDefault="000652DA" w:rsidP="003E61F2">
      <w:pPr>
        <w:ind w:firstLine="567"/>
        <w:jc w:val="both"/>
        <w:rPr>
          <w:color w:val="000000"/>
          <w:sz w:val="25"/>
          <w:szCs w:val="25"/>
          <w:lang w:val="uk-UA"/>
        </w:rPr>
      </w:pPr>
      <w:r w:rsidRPr="004C437B">
        <w:rPr>
          <w:color w:val="000000"/>
          <w:sz w:val="25"/>
          <w:szCs w:val="25"/>
          <w:lang w:val="uk-UA"/>
        </w:rPr>
        <w:t xml:space="preserve">2. Затвердити Положення про </w:t>
      </w:r>
      <w:r>
        <w:rPr>
          <w:color w:val="000000"/>
          <w:sz w:val="25"/>
          <w:szCs w:val="25"/>
          <w:lang w:val="uk-UA"/>
        </w:rPr>
        <w:t>управління</w:t>
      </w:r>
      <w:r w:rsidRPr="004C437B">
        <w:rPr>
          <w:color w:val="000000"/>
          <w:sz w:val="25"/>
          <w:szCs w:val="25"/>
          <w:lang w:val="uk-UA"/>
        </w:rPr>
        <w:t xml:space="preserve"> освіти, культури, молоді, туризму та спорту Бериславської міської ради. (Додаток 1 до рішення сесії).</w:t>
      </w:r>
    </w:p>
    <w:p w:rsidR="000652DA" w:rsidRPr="004C437B" w:rsidRDefault="000652DA" w:rsidP="00FD3D0A">
      <w:pPr>
        <w:ind w:firstLine="567"/>
        <w:jc w:val="both"/>
        <w:rPr>
          <w:color w:val="000000"/>
          <w:sz w:val="25"/>
          <w:szCs w:val="25"/>
          <w:lang w:val="uk-UA"/>
        </w:rPr>
      </w:pPr>
      <w:r w:rsidRPr="004C437B">
        <w:rPr>
          <w:color w:val="000000"/>
          <w:sz w:val="25"/>
          <w:szCs w:val="25"/>
          <w:lang w:val="uk-UA"/>
        </w:rPr>
        <w:t xml:space="preserve">3. Керівнику </w:t>
      </w:r>
      <w:r>
        <w:rPr>
          <w:color w:val="000000"/>
          <w:sz w:val="25"/>
          <w:szCs w:val="25"/>
          <w:lang w:val="uk-UA"/>
        </w:rPr>
        <w:t>управління</w:t>
      </w:r>
      <w:r w:rsidRPr="004C437B">
        <w:rPr>
          <w:color w:val="000000"/>
          <w:sz w:val="25"/>
          <w:szCs w:val="25"/>
          <w:lang w:val="uk-UA"/>
        </w:rPr>
        <w:t xml:space="preserve"> освіти, культури молоді, туризму та спорту Бериславської міської ради здійснити заходи щодо державної реєстрації юридичної особи – </w:t>
      </w:r>
      <w:r>
        <w:rPr>
          <w:color w:val="000000"/>
          <w:sz w:val="25"/>
          <w:szCs w:val="25"/>
          <w:lang w:val="uk-UA"/>
        </w:rPr>
        <w:t xml:space="preserve"> управління</w:t>
      </w:r>
      <w:r w:rsidRPr="004C437B">
        <w:rPr>
          <w:color w:val="000000"/>
          <w:sz w:val="25"/>
          <w:szCs w:val="25"/>
          <w:lang w:val="uk-UA"/>
        </w:rPr>
        <w:t xml:space="preserve"> освіти, культури, молоді</w:t>
      </w:r>
      <w:r>
        <w:rPr>
          <w:color w:val="000000"/>
          <w:sz w:val="25"/>
          <w:szCs w:val="25"/>
          <w:lang w:val="uk-UA"/>
        </w:rPr>
        <w:t xml:space="preserve">, туризму </w:t>
      </w:r>
      <w:r w:rsidRPr="004C437B">
        <w:rPr>
          <w:color w:val="000000"/>
          <w:sz w:val="25"/>
          <w:szCs w:val="25"/>
          <w:lang w:val="uk-UA"/>
        </w:rPr>
        <w:t xml:space="preserve"> та спорту Бериславської міської ради.</w:t>
      </w:r>
    </w:p>
    <w:p w:rsidR="000652DA" w:rsidRPr="004C437B" w:rsidRDefault="000652DA" w:rsidP="003E61F2">
      <w:pPr>
        <w:ind w:firstLine="567"/>
        <w:jc w:val="both"/>
        <w:rPr>
          <w:color w:val="000000"/>
          <w:sz w:val="25"/>
          <w:szCs w:val="25"/>
          <w:lang w:val="uk-UA"/>
        </w:rPr>
      </w:pPr>
      <w:r w:rsidRPr="004C437B">
        <w:rPr>
          <w:color w:val="000000"/>
          <w:sz w:val="25"/>
          <w:szCs w:val="25"/>
          <w:lang w:val="uk-UA"/>
        </w:rPr>
        <w:t xml:space="preserve">4. Головному бухгалтеру Бериславської міської ради       вжити відповідні заходи щодо забезпечення фінансування новоутвореного </w:t>
      </w:r>
      <w:r>
        <w:rPr>
          <w:color w:val="000000"/>
          <w:sz w:val="25"/>
          <w:szCs w:val="25"/>
          <w:lang w:val="uk-UA"/>
        </w:rPr>
        <w:t>управління</w:t>
      </w:r>
      <w:r w:rsidRPr="004C437B">
        <w:rPr>
          <w:color w:val="000000"/>
          <w:sz w:val="25"/>
          <w:szCs w:val="25"/>
          <w:lang w:val="uk-UA"/>
        </w:rPr>
        <w:t xml:space="preserve"> в бюджеті Бериславської міської ради.</w:t>
      </w:r>
    </w:p>
    <w:p w:rsidR="000652DA" w:rsidRPr="004C437B" w:rsidRDefault="000652DA" w:rsidP="00F43BA1">
      <w:pPr>
        <w:ind w:firstLine="567"/>
        <w:jc w:val="both"/>
        <w:rPr>
          <w:color w:val="000000"/>
          <w:sz w:val="25"/>
          <w:szCs w:val="25"/>
          <w:lang w:val="uk-UA"/>
        </w:rPr>
      </w:pPr>
      <w:r w:rsidRPr="004C437B">
        <w:rPr>
          <w:color w:val="000000"/>
          <w:sz w:val="25"/>
          <w:szCs w:val="25"/>
          <w:lang w:val="uk-UA"/>
        </w:rPr>
        <w:t>5. Контроль за виконанням даного рішення покласти на постійну комісію з</w:t>
      </w:r>
      <w:r w:rsidRPr="004C437B">
        <w:rPr>
          <w:sz w:val="25"/>
          <w:szCs w:val="25"/>
          <w:lang w:val="uk-UA"/>
        </w:rPr>
        <w:t xml:space="preserve">   питань освіти, охорони здоров’я, культури, фізичної  культури і спорту та соціального захисту населення,  побутового, торговельного обслуговування, громадського харчування, транспорту і зв’язку.</w:t>
      </w:r>
    </w:p>
    <w:p w:rsidR="000652DA" w:rsidRPr="004C437B" w:rsidRDefault="000652DA" w:rsidP="00743BC0">
      <w:pPr>
        <w:shd w:val="clear" w:color="auto" w:fill="FFFFFF"/>
        <w:spacing w:before="225" w:after="225"/>
        <w:jc w:val="center"/>
        <w:rPr>
          <w:color w:val="333333"/>
          <w:sz w:val="25"/>
          <w:szCs w:val="25"/>
          <w:lang w:val="uk-UA"/>
        </w:rPr>
      </w:pPr>
      <w:r w:rsidRPr="004C437B">
        <w:rPr>
          <w:color w:val="333333"/>
          <w:sz w:val="25"/>
          <w:szCs w:val="25"/>
          <w:lang w:val="uk-UA"/>
        </w:rPr>
        <w:t> </w:t>
      </w:r>
    </w:p>
    <w:p w:rsidR="000652DA" w:rsidRPr="004C437B" w:rsidRDefault="000652DA" w:rsidP="008D1321">
      <w:pPr>
        <w:tabs>
          <w:tab w:val="left" w:pos="1365"/>
        </w:tabs>
        <w:jc w:val="both"/>
        <w:rPr>
          <w:sz w:val="25"/>
          <w:szCs w:val="25"/>
          <w:lang w:val="uk-UA"/>
        </w:rPr>
      </w:pPr>
      <w:r w:rsidRPr="004C437B">
        <w:rPr>
          <w:sz w:val="25"/>
          <w:szCs w:val="25"/>
          <w:lang w:val="uk-UA"/>
        </w:rPr>
        <w:t xml:space="preserve">Міський голова                                </w:t>
      </w:r>
      <w:r>
        <w:rPr>
          <w:sz w:val="25"/>
          <w:szCs w:val="25"/>
          <w:lang w:val="uk-UA"/>
        </w:rPr>
        <w:t xml:space="preserve">                         </w:t>
      </w:r>
      <w:r w:rsidRPr="004C437B">
        <w:rPr>
          <w:sz w:val="25"/>
          <w:szCs w:val="25"/>
          <w:lang w:val="uk-UA"/>
        </w:rPr>
        <w:t xml:space="preserve">                       О.М. Шаповалов</w:t>
      </w:r>
      <w:r w:rsidRPr="004C437B">
        <w:rPr>
          <w:sz w:val="25"/>
          <w:szCs w:val="25"/>
          <w:lang w:val="uk-UA"/>
        </w:rPr>
        <w:tab/>
      </w:r>
    </w:p>
    <w:p w:rsidR="000652DA" w:rsidRPr="004C437B" w:rsidRDefault="000652DA">
      <w:pPr>
        <w:rPr>
          <w:sz w:val="25"/>
          <w:szCs w:val="25"/>
          <w:lang w:val="uk-UA"/>
        </w:rPr>
      </w:pPr>
    </w:p>
    <w:p w:rsidR="000652DA" w:rsidRPr="004C437B" w:rsidRDefault="000652DA" w:rsidP="00A747C5">
      <w:pPr>
        <w:ind w:firstLine="5103"/>
        <w:jc w:val="both"/>
        <w:rPr>
          <w:color w:val="000000"/>
          <w:sz w:val="25"/>
          <w:szCs w:val="25"/>
          <w:lang w:val="uk-UA"/>
        </w:rPr>
      </w:pPr>
    </w:p>
    <w:p w:rsidR="000652DA" w:rsidRPr="004C437B" w:rsidRDefault="000652DA" w:rsidP="00FD3D0A">
      <w:pPr>
        <w:spacing w:after="200" w:line="276" w:lineRule="auto"/>
        <w:rPr>
          <w:color w:val="000000"/>
          <w:sz w:val="25"/>
          <w:szCs w:val="25"/>
          <w:lang w:val="uk-UA"/>
        </w:rPr>
      </w:pPr>
      <w:r w:rsidRPr="004C437B">
        <w:rPr>
          <w:color w:val="000000"/>
          <w:sz w:val="25"/>
          <w:szCs w:val="25"/>
          <w:lang w:val="uk-UA"/>
        </w:rPr>
        <w:br w:type="page"/>
      </w:r>
      <w:r>
        <w:rPr>
          <w:color w:val="000000"/>
          <w:sz w:val="25"/>
          <w:szCs w:val="25"/>
          <w:lang w:val="uk-UA"/>
        </w:rPr>
        <w:t xml:space="preserve">                                                                                </w:t>
      </w:r>
      <w:r w:rsidRPr="004C437B">
        <w:rPr>
          <w:color w:val="000000"/>
          <w:sz w:val="25"/>
          <w:szCs w:val="25"/>
          <w:lang w:val="uk-UA"/>
        </w:rPr>
        <w:t>Додаток 1</w:t>
      </w:r>
    </w:p>
    <w:p w:rsidR="000652DA" w:rsidRPr="004C437B" w:rsidRDefault="000652DA" w:rsidP="004E32EC">
      <w:pPr>
        <w:ind w:left="5103"/>
        <w:jc w:val="both"/>
        <w:rPr>
          <w:color w:val="000000"/>
          <w:sz w:val="25"/>
          <w:szCs w:val="25"/>
          <w:lang w:val="uk-UA"/>
        </w:rPr>
      </w:pPr>
      <w:r w:rsidRPr="004C437B">
        <w:rPr>
          <w:color w:val="000000"/>
          <w:sz w:val="25"/>
          <w:szCs w:val="25"/>
          <w:lang w:val="uk-UA"/>
        </w:rPr>
        <w:t xml:space="preserve">до рішення </w:t>
      </w:r>
      <w:r>
        <w:rPr>
          <w:color w:val="000000"/>
          <w:sz w:val="25"/>
          <w:szCs w:val="25"/>
          <w:lang w:val="uk-UA"/>
        </w:rPr>
        <w:t>1</w:t>
      </w:r>
      <w:r w:rsidRPr="004C437B">
        <w:rPr>
          <w:color w:val="000000"/>
          <w:sz w:val="25"/>
          <w:szCs w:val="25"/>
          <w:lang w:val="uk-UA"/>
        </w:rPr>
        <w:t xml:space="preserve"> сесії восьмого скликання Бериславської міської ради </w:t>
      </w:r>
    </w:p>
    <w:p w:rsidR="000652DA" w:rsidRPr="004C437B" w:rsidRDefault="000652DA" w:rsidP="004E32EC">
      <w:pPr>
        <w:ind w:left="5103"/>
        <w:jc w:val="both"/>
        <w:rPr>
          <w:color w:val="000000"/>
          <w:sz w:val="25"/>
          <w:szCs w:val="25"/>
          <w:lang w:val="uk-UA"/>
        </w:rPr>
      </w:pPr>
      <w:r w:rsidRPr="004C437B">
        <w:rPr>
          <w:color w:val="000000"/>
          <w:sz w:val="25"/>
          <w:szCs w:val="25"/>
          <w:lang w:val="uk-UA"/>
        </w:rPr>
        <w:t xml:space="preserve">від </w:t>
      </w:r>
      <w:r>
        <w:rPr>
          <w:color w:val="000000"/>
          <w:sz w:val="25"/>
          <w:szCs w:val="25"/>
          <w:lang w:val="uk-UA"/>
        </w:rPr>
        <w:t xml:space="preserve"> 02.12.</w:t>
      </w:r>
      <w:r w:rsidRPr="004C437B">
        <w:rPr>
          <w:color w:val="000000"/>
          <w:sz w:val="25"/>
          <w:szCs w:val="25"/>
          <w:lang w:val="uk-UA"/>
        </w:rPr>
        <w:t>2020 р.  №</w:t>
      </w:r>
      <w:r>
        <w:rPr>
          <w:color w:val="000000"/>
          <w:sz w:val="25"/>
          <w:szCs w:val="25"/>
          <w:lang w:val="uk-UA"/>
        </w:rPr>
        <w:t xml:space="preserve"> 18</w:t>
      </w:r>
    </w:p>
    <w:p w:rsidR="000652DA" w:rsidRPr="004C437B" w:rsidRDefault="000652DA" w:rsidP="00A747C5">
      <w:pPr>
        <w:ind w:firstLine="5103"/>
        <w:jc w:val="both"/>
        <w:rPr>
          <w:color w:val="000000"/>
          <w:sz w:val="25"/>
          <w:szCs w:val="25"/>
          <w:lang w:val="uk-UA"/>
        </w:rPr>
      </w:pPr>
    </w:p>
    <w:p w:rsidR="000652DA" w:rsidRPr="004C437B" w:rsidRDefault="000652DA" w:rsidP="00A747C5">
      <w:pPr>
        <w:ind w:firstLine="567"/>
        <w:jc w:val="both"/>
        <w:rPr>
          <w:color w:val="000000"/>
          <w:sz w:val="25"/>
          <w:szCs w:val="25"/>
          <w:lang w:val="uk-UA"/>
        </w:rPr>
      </w:pPr>
    </w:p>
    <w:p w:rsidR="000652DA" w:rsidRPr="004C437B" w:rsidRDefault="000652DA" w:rsidP="00812FE6">
      <w:pPr>
        <w:pStyle w:val="1"/>
        <w:rPr>
          <w:sz w:val="25"/>
          <w:szCs w:val="25"/>
          <w:lang w:val="uk-UA"/>
        </w:rPr>
      </w:pPr>
      <w:r w:rsidRPr="004C437B">
        <w:rPr>
          <w:sz w:val="25"/>
          <w:szCs w:val="25"/>
          <w:lang w:val="uk-UA"/>
        </w:rPr>
        <w:t>ПОЛОЖЕННЯ</w:t>
      </w:r>
    </w:p>
    <w:p w:rsidR="000652DA" w:rsidRPr="004C437B" w:rsidRDefault="000652DA" w:rsidP="00812FE6">
      <w:pPr>
        <w:pStyle w:val="1"/>
        <w:numPr>
          <w:ilvl w:val="0"/>
          <w:numId w:val="34"/>
        </w:numPr>
        <w:ind w:left="0" w:firstLine="0"/>
        <w:rPr>
          <w:b w:val="0"/>
          <w:sz w:val="25"/>
          <w:szCs w:val="25"/>
          <w:lang w:val="uk-UA"/>
        </w:rPr>
      </w:pPr>
      <w:r w:rsidRPr="004C437B">
        <w:rPr>
          <w:sz w:val="25"/>
          <w:szCs w:val="25"/>
          <w:lang w:val="uk-UA"/>
        </w:rPr>
        <w:t xml:space="preserve">про управління </w:t>
      </w:r>
      <w:r w:rsidRPr="004C437B">
        <w:rPr>
          <w:sz w:val="25"/>
          <w:szCs w:val="25"/>
        </w:rPr>
        <w:t>освіти, культури, молоді, туризму та спорту</w:t>
      </w:r>
    </w:p>
    <w:p w:rsidR="000652DA" w:rsidRPr="004C437B" w:rsidRDefault="000652DA" w:rsidP="00812FE6">
      <w:pPr>
        <w:pStyle w:val="1"/>
        <w:numPr>
          <w:ilvl w:val="0"/>
          <w:numId w:val="34"/>
        </w:numPr>
        <w:ind w:left="0" w:firstLine="0"/>
        <w:rPr>
          <w:sz w:val="25"/>
          <w:szCs w:val="25"/>
          <w:lang w:val="uk-UA"/>
        </w:rPr>
      </w:pPr>
      <w:r w:rsidRPr="004C437B">
        <w:rPr>
          <w:sz w:val="25"/>
          <w:szCs w:val="25"/>
          <w:lang w:val="uk-UA"/>
        </w:rPr>
        <w:t>Бериславської міської ради</w:t>
      </w:r>
    </w:p>
    <w:p w:rsidR="000652DA" w:rsidRPr="004C437B" w:rsidRDefault="000652DA" w:rsidP="00812FE6">
      <w:pPr>
        <w:pStyle w:val="BodyText"/>
        <w:rPr>
          <w:sz w:val="25"/>
          <w:szCs w:val="25"/>
        </w:rPr>
      </w:pPr>
    </w:p>
    <w:p w:rsidR="000652DA" w:rsidRPr="004C437B" w:rsidRDefault="000652DA" w:rsidP="00812FE6">
      <w:pPr>
        <w:pStyle w:val="Heading1"/>
        <w:widowControl w:val="0"/>
        <w:numPr>
          <w:ilvl w:val="0"/>
          <w:numId w:val="34"/>
        </w:numPr>
        <w:shd w:val="clear" w:color="auto" w:fill="FFFFFF"/>
        <w:tabs>
          <w:tab w:val="left" w:pos="426"/>
        </w:tabs>
        <w:suppressAutoHyphens/>
        <w:autoSpaceDE w:val="0"/>
        <w:ind w:left="0" w:firstLine="0"/>
        <w:rPr>
          <w:sz w:val="25"/>
          <w:szCs w:val="25"/>
        </w:rPr>
      </w:pPr>
      <w:r w:rsidRPr="004C437B">
        <w:rPr>
          <w:b w:val="0"/>
          <w:i/>
          <w:sz w:val="25"/>
          <w:szCs w:val="25"/>
        </w:rPr>
        <w:t>1. Загальні положення</w:t>
      </w:r>
    </w:p>
    <w:p w:rsidR="000652DA" w:rsidRPr="004C437B" w:rsidRDefault="000652DA" w:rsidP="00812FE6">
      <w:pPr>
        <w:jc w:val="center"/>
        <w:rPr>
          <w:b/>
          <w:i/>
          <w:sz w:val="25"/>
          <w:szCs w:val="25"/>
        </w:rPr>
      </w:pPr>
    </w:p>
    <w:p w:rsidR="000652DA" w:rsidRPr="004C437B" w:rsidRDefault="000652DA" w:rsidP="00812FE6">
      <w:pPr>
        <w:numPr>
          <w:ilvl w:val="1"/>
          <w:numId w:val="35"/>
        </w:numPr>
        <w:tabs>
          <w:tab w:val="left" w:pos="426"/>
          <w:tab w:val="left" w:pos="993"/>
        </w:tabs>
        <w:suppressAutoHyphens/>
        <w:ind w:left="0" w:firstLine="567"/>
        <w:jc w:val="both"/>
        <w:rPr>
          <w:sz w:val="25"/>
          <w:szCs w:val="25"/>
        </w:rPr>
      </w:pPr>
      <w:r w:rsidRPr="004C437B">
        <w:rPr>
          <w:sz w:val="25"/>
          <w:szCs w:val="25"/>
        </w:rPr>
        <w:t xml:space="preserve"> Управління освіти, культури, молоді, туризму та спорту Бериславської міської ради (далі – управління) є виконавчим органом Бериславської міської ради Бериславського району Херсонської області і діє у відповідності до Закону України «Про місцеве самоврядування в Україні».</w:t>
      </w:r>
    </w:p>
    <w:p w:rsidR="000652DA" w:rsidRPr="004C437B" w:rsidRDefault="000652DA" w:rsidP="00812FE6">
      <w:pPr>
        <w:tabs>
          <w:tab w:val="left" w:pos="0"/>
          <w:tab w:val="left" w:pos="993"/>
        </w:tabs>
        <w:ind w:firstLine="567"/>
        <w:jc w:val="both"/>
        <w:rPr>
          <w:sz w:val="25"/>
          <w:szCs w:val="25"/>
        </w:rPr>
      </w:pPr>
      <w:r w:rsidRPr="004C437B">
        <w:rPr>
          <w:sz w:val="25"/>
          <w:szCs w:val="25"/>
        </w:rPr>
        <w:t>Засновником управління є Бериславська міська територіальна громада в особі Бериславської міської ради Бериславського району Херсонської області (далі – Міська рада).</w:t>
      </w:r>
    </w:p>
    <w:p w:rsidR="000652DA" w:rsidRPr="004C437B" w:rsidRDefault="000652DA" w:rsidP="004C437B">
      <w:pPr>
        <w:numPr>
          <w:ilvl w:val="1"/>
          <w:numId w:val="35"/>
        </w:numPr>
        <w:tabs>
          <w:tab w:val="left" w:pos="426"/>
          <w:tab w:val="left" w:pos="993"/>
        </w:tabs>
        <w:suppressAutoHyphens/>
        <w:ind w:left="0" w:firstLine="567"/>
        <w:jc w:val="both"/>
        <w:rPr>
          <w:sz w:val="25"/>
          <w:szCs w:val="25"/>
        </w:rPr>
      </w:pPr>
      <w:r w:rsidRPr="004C437B">
        <w:rPr>
          <w:sz w:val="25"/>
          <w:szCs w:val="25"/>
        </w:rPr>
        <w:t xml:space="preserve"> Управління у своїй діяльності є підзвітним і підконтрольним </w:t>
      </w:r>
      <w:r w:rsidRPr="004C437B">
        <w:rPr>
          <w:sz w:val="25"/>
          <w:szCs w:val="25"/>
          <w:lang w:val="uk-UA"/>
        </w:rPr>
        <w:t>м</w:t>
      </w:r>
      <w:r w:rsidRPr="004C437B">
        <w:rPr>
          <w:sz w:val="25"/>
          <w:szCs w:val="25"/>
        </w:rPr>
        <w:t>іській раді, підпорядковане виконавчому комітету, міському голові, а з питань здійснення делегованих повноважень – підконтрольне компетентним структурним підрозділам Херсонської обласної державної адміністрації.</w:t>
      </w:r>
    </w:p>
    <w:p w:rsidR="000652DA" w:rsidRPr="004C437B" w:rsidRDefault="000652DA" w:rsidP="00812FE6">
      <w:pPr>
        <w:tabs>
          <w:tab w:val="left" w:pos="426"/>
          <w:tab w:val="left" w:pos="993"/>
        </w:tabs>
        <w:ind w:firstLine="567"/>
        <w:jc w:val="both"/>
        <w:rPr>
          <w:sz w:val="25"/>
          <w:szCs w:val="25"/>
        </w:rPr>
      </w:pPr>
      <w:r w:rsidRPr="004C437B">
        <w:rPr>
          <w:sz w:val="25"/>
          <w:szCs w:val="25"/>
        </w:rPr>
        <w:t>Координацію роботи управління здійснює заступник міського голови з питань діяльності виконавчих органів ради, відповідно до розподілу обов’язків, затвердженого розпорядженням міського голови.</w:t>
      </w:r>
    </w:p>
    <w:p w:rsidR="000652DA" w:rsidRDefault="000652DA" w:rsidP="00812FE6">
      <w:pPr>
        <w:tabs>
          <w:tab w:val="left" w:pos="426"/>
          <w:tab w:val="left" w:pos="993"/>
        </w:tabs>
        <w:ind w:firstLine="567"/>
        <w:jc w:val="both"/>
        <w:rPr>
          <w:sz w:val="25"/>
          <w:szCs w:val="25"/>
          <w:lang w:val="uk-UA"/>
        </w:rPr>
      </w:pPr>
      <w:r w:rsidRPr="004C437B">
        <w:rPr>
          <w:sz w:val="25"/>
          <w:szCs w:val="25"/>
        </w:rPr>
        <w:t>1.3. Управління у своїй діяльності керується Конституцією України, Бюджетним кодексом України, Законами України «Про місцеве самоврядування в Україні», «Про освіту», «Про повну загальну середню освіту», «Про дошкільну освіту», «Про позашкільну освіту», «</w:t>
      </w:r>
      <w:r w:rsidRPr="004C437B">
        <w:rPr>
          <w:bCs/>
          <w:sz w:val="25"/>
          <w:szCs w:val="25"/>
          <w:shd w:val="clear" w:color="auto" w:fill="FFFFFF"/>
        </w:rPr>
        <w:t>Про сприяння соціальному становленню та розвитку молоді в Україні</w:t>
      </w:r>
      <w:r w:rsidRPr="004C437B">
        <w:rPr>
          <w:sz w:val="25"/>
          <w:szCs w:val="25"/>
        </w:rPr>
        <w:t>», «Про культуру», «Про фізичну культуру і спорт» тощо; актами Президента України та Кабінету Міністрів України, Міністерства освіти і науки України, Міністерства культури України, Міністерства молоді та спорту України, компетентних структурних підрозділів Херсонської обласної державної адміністрації, рішеннями міської ради та її виконавчого комітету, розпорядженнями міського голови, іншими нормативними актами та цим Положенням.</w:t>
      </w:r>
    </w:p>
    <w:p w:rsidR="000652DA" w:rsidRPr="00D532AC" w:rsidRDefault="000652DA" w:rsidP="00812FE6">
      <w:pPr>
        <w:tabs>
          <w:tab w:val="left" w:pos="426"/>
          <w:tab w:val="left" w:pos="993"/>
        </w:tabs>
        <w:ind w:firstLine="567"/>
        <w:jc w:val="both"/>
        <w:rPr>
          <w:sz w:val="25"/>
          <w:szCs w:val="25"/>
          <w:lang w:val="uk-UA"/>
        </w:rPr>
      </w:pPr>
      <w:r>
        <w:rPr>
          <w:sz w:val="25"/>
          <w:szCs w:val="25"/>
          <w:lang w:val="uk-UA"/>
        </w:rPr>
        <w:t>1.4. Організаційно – правова форма  - орган місцевого самоврядування.</w:t>
      </w:r>
    </w:p>
    <w:p w:rsidR="000652DA" w:rsidRPr="004C437B" w:rsidRDefault="000652DA" w:rsidP="00D532AC">
      <w:pPr>
        <w:tabs>
          <w:tab w:val="left" w:pos="426"/>
          <w:tab w:val="left" w:pos="993"/>
        </w:tabs>
        <w:ind w:firstLine="567"/>
        <w:jc w:val="both"/>
        <w:rPr>
          <w:sz w:val="25"/>
          <w:szCs w:val="25"/>
        </w:rPr>
      </w:pPr>
      <w:r w:rsidRPr="004C437B">
        <w:rPr>
          <w:sz w:val="25"/>
          <w:szCs w:val="25"/>
        </w:rPr>
        <w:t>1.</w:t>
      </w:r>
      <w:r>
        <w:rPr>
          <w:sz w:val="25"/>
          <w:szCs w:val="25"/>
          <w:lang w:val="uk-UA"/>
        </w:rPr>
        <w:t>5</w:t>
      </w:r>
      <w:r w:rsidRPr="004C437B">
        <w:rPr>
          <w:sz w:val="25"/>
          <w:szCs w:val="25"/>
        </w:rPr>
        <w:t xml:space="preserve">. Повне найменування: Управління освіти, культури, молоді, туризму та спорту Бериславської міської ради. </w:t>
      </w:r>
    </w:p>
    <w:p w:rsidR="000652DA" w:rsidRPr="00FD3D0A" w:rsidRDefault="000652DA" w:rsidP="00FD3D0A">
      <w:pPr>
        <w:tabs>
          <w:tab w:val="left" w:pos="426"/>
          <w:tab w:val="left" w:pos="993"/>
        </w:tabs>
        <w:ind w:firstLine="567"/>
        <w:jc w:val="both"/>
        <w:rPr>
          <w:sz w:val="25"/>
          <w:szCs w:val="25"/>
          <w:lang w:val="uk-UA"/>
        </w:rPr>
      </w:pPr>
      <w:r w:rsidRPr="004C437B">
        <w:rPr>
          <w:sz w:val="25"/>
          <w:szCs w:val="25"/>
        </w:rPr>
        <w:t>Скорочене найменування: У</w:t>
      </w:r>
      <w:r>
        <w:rPr>
          <w:sz w:val="25"/>
          <w:szCs w:val="25"/>
          <w:lang w:val="uk-UA"/>
        </w:rPr>
        <w:t xml:space="preserve">ОКМТС  Бериславської </w:t>
      </w:r>
      <w:r w:rsidRPr="004C437B">
        <w:rPr>
          <w:sz w:val="25"/>
          <w:szCs w:val="25"/>
        </w:rPr>
        <w:t xml:space="preserve"> </w:t>
      </w:r>
      <w:r>
        <w:rPr>
          <w:sz w:val="25"/>
          <w:szCs w:val="25"/>
          <w:lang w:val="uk-UA"/>
        </w:rPr>
        <w:t xml:space="preserve">МР. </w:t>
      </w:r>
    </w:p>
    <w:p w:rsidR="000652DA" w:rsidRDefault="000652DA" w:rsidP="00D532AC">
      <w:pPr>
        <w:tabs>
          <w:tab w:val="left" w:pos="426"/>
          <w:tab w:val="left" w:pos="993"/>
        </w:tabs>
        <w:ind w:firstLine="567"/>
        <w:jc w:val="both"/>
        <w:rPr>
          <w:sz w:val="25"/>
          <w:szCs w:val="25"/>
          <w:lang w:val="uk-UA"/>
        </w:rPr>
      </w:pPr>
      <w:r w:rsidRPr="004C437B">
        <w:rPr>
          <w:sz w:val="25"/>
          <w:szCs w:val="25"/>
        </w:rPr>
        <w:t>1.</w:t>
      </w:r>
      <w:r>
        <w:rPr>
          <w:sz w:val="25"/>
          <w:szCs w:val="25"/>
          <w:lang w:val="uk-UA"/>
        </w:rPr>
        <w:t>6</w:t>
      </w:r>
      <w:r w:rsidRPr="004C437B">
        <w:rPr>
          <w:sz w:val="25"/>
          <w:szCs w:val="25"/>
        </w:rPr>
        <w:t>. Місцезнаходження: вулиця 1 Травня, 244, місто Берислав, Бериславський район, Херсонська область, Україна, 74300.</w:t>
      </w:r>
    </w:p>
    <w:p w:rsidR="000652DA" w:rsidRPr="00D532AC" w:rsidRDefault="000652DA" w:rsidP="00FD3D0A">
      <w:pPr>
        <w:tabs>
          <w:tab w:val="left" w:pos="426"/>
          <w:tab w:val="left" w:pos="993"/>
        </w:tabs>
        <w:ind w:firstLine="567"/>
        <w:jc w:val="both"/>
        <w:rPr>
          <w:sz w:val="25"/>
          <w:szCs w:val="25"/>
          <w:lang w:val="uk-UA"/>
        </w:rPr>
      </w:pPr>
    </w:p>
    <w:p w:rsidR="000652DA" w:rsidRPr="004C437B" w:rsidRDefault="000652DA" w:rsidP="00812FE6">
      <w:pPr>
        <w:tabs>
          <w:tab w:val="left" w:pos="426"/>
        </w:tabs>
        <w:jc w:val="center"/>
        <w:rPr>
          <w:i/>
          <w:sz w:val="25"/>
          <w:szCs w:val="25"/>
        </w:rPr>
      </w:pPr>
    </w:p>
    <w:p w:rsidR="000652DA" w:rsidRPr="004C437B" w:rsidRDefault="000652DA" w:rsidP="00812FE6">
      <w:pPr>
        <w:tabs>
          <w:tab w:val="left" w:pos="426"/>
        </w:tabs>
        <w:jc w:val="center"/>
        <w:rPr>
          <w:sz w:val="25"/>
          <w:szCs w:val="25"/>
        </w:rPr>
      </w:pPr>
      <w:r w:rsidRPr="004C437B">
        <w:rPr>
          <w:i/>
          <w:sz w:val="25"/>
          <w:szCs w:val="25"/>
        </w:rPr>
        <w:t xml:space="preserve">2. Юридичний статус та майно </w:t>
      </w:r>
    </w:p>
    <w:p w:rsidR="000652DA" w:rsidRPr="004C437B" w:rsidRDefault="000652DA" w:rsidP="00812FE6">
      <w:pPr>
        <w:tabs>
          <w:tab w:val="left" w:pos="426"/>
        </w:tabs>
        <w:jc w:val="center"/>
        <w:rPr>
          <w:i/>
          <w:sz w:val="25"/>
          <w:szCs w:val="25"/>
        </w:rPr>
      </w:pPr>
    </w:p>
    <w:p w:rsidR="000652DA" w:rsidRDefault="000652DA" w:rsidP="00812FE6">
      <w:pPr>
        <w:tabs>
          <w:tab w:val="left" w:pos="426"/>
          <w:tab w:val="left" w:pos="993"/>
        </w:tabs>
        <w:ind w:firstLine="567"/>
        <w:jc w:val="both"/>
        <w:rPr>
          <w:sz w:val="25"/>
          <w:szCs w:val="25"/>
          <w:lang w:val="uk-UA"/>
        </w:rPr>
      </w:pPr>
      <w:r w:rsidRPr="004C437B">
        <w:rPr>
          <w:sz w:val="25"/>
          <w:szCs w:val="25"/>
        </w:rPr>
        <w:t>2.1. Управління є юридичною особою публічного права. Має печатку із зображенням Державного Герба України та його власною назвою, штамп, відповідний бланк, рахунки в установах державного казначейства та інші атрибути необхідні юридичній особі.</w:t>
      </w:r>
    </w:p>
    <w:p w:rsidR="000652DA" w:rsidRDefault="000652DA" w:rsidP="00812FE6">
      <w:pPr>
        <w:tabs>
          <w:tab w:val="left" w:pos="426"/>
          <w:tab w:val="left" w:pos="993"/>
        </w:tabs>
        <w:ind w:firstLine="567"/>
        <w:jc w:val="both"/>
        <w:rPr>
          <w:sz w:val="25"/>
          <w:szCs w:val="25"/>
          <w:lang w:val="uk-UA"/>
        </w:rPr>
      </w:pPr>
    </w:p>
    <w:p w:rsidR="000652DA" w:rsidRDefault="000652DA" w:rsidP="00812FE6">
      <w:pPr>
        <w:tabs>
          <w:tab w:val="left" w:pos="426"/>
          <w:tab w:val="left" w:pos="993"/>
        </w:tabs>
        <w:ind w:firstLine="567"/>
        <w:jc w:val="both"/>
        <w:rPr>
          <w:sz w:val="25"/>
          <w:szCs w:val="25"/>
          <w:lang w:val="uk-UA"/>
        </w:rPr>
      </w:pPr>
    </w:p>
    <w:p w:rsidR="000652DA" w:rsidRPr="00FD3D0A" w:rsidRDefault="000652DA" w:rsidP="00812FE6">
      <w:pPr>
        <w:tabs>
          <w:tab w:val="left" w:pos="426"/>
          <w:tab w:val="left" w:pos="993"/>
        </w:tabs>
        <w:ind w:firstLine="567"/>
        <w:jc w:val="both"/>
        <w:rPr>
          <w:sz w:val="25"/>
          <w:szCs w:val="25"/>
          <w:lang w:val="uk-UA"/>
        </w:rPr>
      </w:pPr>
    </w:p>
    <w:p w:rsidR="000652DA" w:rsidRPr="004C437B" w:rsidRDefault="000652DA" w:rsidP="00812FE6">
      <w:pPr>
        <w:tabs>
          <w:tab w:val="left" w:pos="426"/>
        </w:tabs>
        <w:ind w:firstLine="567"/>
        <w:jc w:val="both"/>
        <w:rPr>
          <w:sz w:val="25"/>
          <w:szCs w:val="25"/>
        </w:rPr>
      </w:pPr>
      <w:r w:rsidRPr="004C437B">
        <w:rPr>
          <w:sz w:val="25"/>
          <w:szCs w:val="25"/>
        </w:rPr>
        <w:t>2.2. Міська рада створює умови для належної роботи та підвищення кваліфікації працівників управління, забезпечує їх приміщенням, телефонним зв’язком, оргтехнікою, транспортом, для належного виконання службових обов’язків.</w:t>
      </w:r>
    </w:p>
    <w:p w:rsidR="000652DA" w:rsidRPr="004C437B" w:rsidRDefault="000652DA" w:rsidP="00812FE6">
      <w:pPr>
        <w:tabs>
          <w:tab w:val="left" w:pos="426"/>
        </w:tabs>
        <w:ind w:firstLine="567"/>
        <w:jc w:val="both"/>
        <w:rPr>
          <w:sz w:val="25"/>
          <w:szCs w:val="25"/>
        </w:rPr>
      </w:pPr>
      <w:r w:rsidRPr="004C437B">
        <w:rPr>
          <w:sz w:val="25"/>
          <w:szCs w:val="25"/>
        </w:rPr>
        <w:t>2.3. Гранична чисельність, фонд оплати праці управління та видатки на його утримання встановлюються міською радою відповідно до чинного законодавства.</w:t>
      </w:r>
    </w:p>
    <w:p w:rsidR="000652DA" w:rsidRPr="004C437B" w:rsidRDefault="000652DA" w:rsidP="00812FE6">
      <w:pPr>
        <w:pStyle w:val="BodyTextIndent"/>
        <w:tabs>
          <w:tab w:val="left" w:pos="426"/>
          <w:tab w:val="left" w:pos="567"/>
        </w:tabs>
        <w:ind w:left="0" w:firstLine="567"/>
        <w:jc w:val="both"/>
        <w:rPr>
          <w:sz w:val="25"/>
          <w:szCs w:val="25"/>
        </w:rPr>
      </w:pPr>
      <w:r w:rsidRPr="004C437B">
        <w:rPr>
          <w:sz w:val="25"/>
          <w:szCs w:val="25"/>
        </w:rPr>
        <w:t xml:space="preserve">2.4. Управління є неприбутковою бюджетною установою. Фінансово-господарська діяльність управління здійснюється на основі його кошторису. </w:t>
      </w:r>
    </w:p>
    <w:p w:rsidR="000652DA" w:rsidRPr="004C437B" w:rsidRDefault="000652DA" w:rsidP="00812FE6">
      <w:pPr>
        <w:tabs>
          <w:tab w:val="left" w:pos="426"/>
        </w:tabs>
        <w:ind w:firstLine="567"/>
        <w:jc w:val="both"/>
        <w:rPr>
          <w:sz w:val="25"/>
          <w:szCs w:val="25"/>
        </w:rPr>
      </w:pPr>
      <w:r w:rsidRPr="004C437B">
        <w:rPr>
          <w:sz w:val="25"/>
          <w:szCs w:val="25"/>
        </w:rPr>
        <w:t>2.5. Джерелами формування кошторису управління є:</w:t>
      </w:r>
    </w:p>
    <w:p w:rsidR="000652DA" w:rsidRPr="004C437B" w:rsidRDefault="000652DA" w:rsidP="00812FE6">
      <w:pPr>
        <w:pStyle w:val="BodyTextIndent"/>
        <w:numPr>
          <w:ilvl w:val="0"/>
          <w:numId w:val="36"/>
        </w:numPr>
        <w:tabs>
          <w:tab w:val="left" w:pos="284"/>
          <w:tab w:val="left" w:pos="426"/>
        </w:tabs>
        <w:ind w:left="0" w:firstLine="567"/>
        <w:jc w:val="both"/>
        <w:rPr>
          <w:sz w:val="25"/>
          <w:szCs w:val="25"/>
        </w:rPr>
      </w:pPr>
      <w:r w:rsidRPr="004C437B">
        <w:rPr>
          <w:sz w:val="25"/>
          <w:szCs w:val="25"/>
        </w:rPr>
        <w:t>кошти міського бюджету;</w:t>
      </w:r>
    </w:p>
    <w:p w:rsidR="000652DA" w:rsidRPr="004C437B" w:rsidRDefault="000652DA" w:rsidP="00812FE6">
      <w:pPr>
        <w:pStyle w:val="BodyTextIndent"/>
        <w:numPr>
          <w:ilvl w:val="0"/>
          <w:numId w:val="36"/>
        </w:numPr>
        <w:tabs>
          <w:tab w:val="left" w:pos="284"/>
          <w:tab w:val="left" w:pos="426"/>
        </w:tabs>
        <w:ind w:left="0" w:firstLine="567"/>
        <w:jc w:val="both"/>
        <w:rPr>
          <w:sz w:val="25"/>
          <w:szCs w:val="25"/>
        </w:rPr>
      </w:pPr>
      <w:r w:rsidRPr="004C437B">
        <w:rPr>
          <w:sz w:val="25"/>
          <w:szCs w:val="25"/>
        </w:rPr>
        <w:t>інші кошти, що передаються управлінню відповідно до чинного законодавства України.</w:t>
      </w:r>
    </w:p>
    <w:p w:rsidR="000652DA" w:rsidRPr="004C437B" w:rsidRDefault="000652DA" w:rsidP="00812FE6">
      <w:pPr>
        <w:pStyle w:val="BodyTextIndent"/>
        <w:tabs>
          <w:tab w:val="left" w:pos="426"/>
        </w:tabs>
        <w:ind w:left="0" w:firstLine="567"/>
        <w:jc w:val="both"/>
        <w:rPr>
          <w:sz w:val="25"/>
          <w:szCs w:val="25"/>
        </w:rPr>
      </w:pPr>
      <w:r w:rsidRPr="004C437B">
        <w:rPr>
          <w:sz w:val="25"/>
          <w:szCs w:val="25"/>
        </w:rPr>
        <w:t>2.6. Управління має право на придбання та оренду необхідного обладнання й інших матеріальних ресурсів, може користуватися послугами будь-якого підприємства, установи, організації або фізичної особи.</w:t>
      </w:r>
    </w:p>
    <w:p w:rsidR="000652DA" w:rsidRPr="004C437B" w:rsidRDefault="000652DA" w:rsidP="00812FE6">
      <w:pPr>
        <w:pStyle w:val="BodyTextIndent"/>
        <w:tabs>
          <w:tab w:val="left" w:pos="426"/>
        </w:tabs>
        <w:ind w:left="0" w:firstLine="567"/>
        <w:jc w:val="both"/>
        <w:rPr>
          <w:sz w:val="25"/>
          <w:szCs w:val="25"/>
        </w:rPr>
      </w:pPr>
      <w:r w:rsidRPr="004C437B">
        <w:rPr>
          <w:sz w:val="25"/>
          <w:szCs w:val="25"/>
        </w:rPr>
        <w:t>2.7. Майно управління є комунальною власністю та належить йому на правах оперативного управління, що не підлягає вилученню або передачі будь-яким підприємствам, установам, організаціям, окрім випадків передбачених законодавством, та не може бути предметом застави.</w:t>
      </w:r>
    </w:p>
    <w:p w:rsidR="000652DA" w:rsidRPr="004C437B" w:rsidRDefault="000652DA" w:rsidP="00812FE6">
      <w:pPr>
        <w:pStyle w:val="21"/>
        <w:tabs>
          <w:tab w:val="left" w:pos="426"/>
          <w:tab w:val="left" w:pos="567"/>
        </w:tabs>
        <w:ind w:firstLine="567"/>
        <w:rPr>
          <w:sz w:val="25"/>
          <w:szCs w:val="25"/>
        </w:rPr>
      </w:pPr>
      <w:r w:rsidRPr="004C437B">
        <w:rPr>
          <w:sz w:val="25"/>
          <w:szCs w:val="25"/>
        </w:rPr>
        <w:t>2.8. Кошти, матеріальні цінності та нематеріальні активи, що надходять до управління безкоштовно, у вигляді безповоротної фінансової допомоги або добровільних пожертвувань юридичних і фізичних осіб для реалізації визначеної мети (цілей, завдань), не вважаються прибутком і не оподатковуються.</w:t>
      </w:r>
    </w:p>
    <w:p w:rsidR="000652DA" w:rsidRPr="004C437B" w:rsidRDefault="000652DA" w:rsidP="00812FE6">
      <w:pPr>
        <w:pStyle w:val="210"/>
        <w:tabs>
          <w:tab w:val="left" w:pos="800"/>
        </w:tabs>
        <w:ind w:left="0" w:firstLine="567"/>
        <w:jc w:val="both"/>
        <w:rPr>
          <w:sz w:val="25"/>
          <w:szCs w:val="25"/>
          <w:lang w:val="uk-UA"/>
        </w:rPr>
      </w:pPr>
      <w:r w:rsidRPr="004C437B">
        <w:rPr>
          <w:sz w:val="25"/>
          <w:szCs w:val="25"/>
          <w:lang w:val="uk-UA"/>
        </w:rPr>
        <w:t>2.9. Забороняється розподіляти отримані доходи (прибутки) або їх частини для розподілу серед засновників (учасників), членів, працівників (персоналу) управління (окрім оплати їхньої праці, нарахування єдиного соціального внеску), членів органів управління та інших пов’язаних з ними осіб.</w:t>
      </w:r>
    </w:p>
    <w:p w:rsidR="000652DA" w:rsidRPr="004C437B" w:rsidRDefault="000652DA" w:rsidP="00812FE6">
      <w:pPr>
        <w:pStyle w:val="BodyTextIndent"/>
        <w:tabs>
          <w:tab w:val="left" w:pos="426"/>
          <w:tab w:val="left" w:pos="567"/>
        </w:tabs>
        <w:ind w:left="0" w:firstLine="567"/>
        <w:jc w:val="both"/>
        <w:rPr>
          <w:sz w:val="25"/>
          <w:szCs w:val="25"/>
        </w:rPr>
      </w:pPr>
      <w:r w:rsidRPr="004C437B">
        <w:rPr>
          <w:sz w:val="25"/>
          <w:szCs w:val="25"/>
        </w:rPr>
        <w:t>2.10. Доходи (прибутки) управління використовуються виключно для фінансування видатків на його утримання, реалізації мети (цілей, завдань) та напрямів діяльності визначених цим Положенням.</w:t>
      </w:r>
    </w:p>
    <w:p w:rsidR="000652DA" w:rsidRPr="004C437B" w:rsidRDefault="000652DA" w:rsidP="00812FE6">
      <w:pPr>
        <w:jc w:val="center"/>
        <w:rPr>
          <w:i/>
          <w:sz w:val="25"/>
          <w:szCs w:val="25"/>
        </w:rPr>
      </w:pPr>
    </w:p>
    <w:p w:rsidR="000652DA" w:rsidRPr="004C437B" w:rsidRDefault="000652DA" w:rsidP="00812FE6">
      <w:pPr>
        <w:jc w:val="center"/>
        <w:rPr>
          <w:sz w:val="25"/>
          <w:szCs w:val="25"/>
        </w:rPr>
      </w:pPr>
      <w:r w:rsidRPr="004C437B">
        <w:rPr>
          <w:i/>
          <w:sz w:val="25"/>
          <w:szCs w:val="25"/>
        </w:rPr>
        <w:t>3. Мета діяльності</w:t>
      </w:r>
    </w:p>
    <w:p w:rsidR="000652DA" w:rsidRPr="004C437B" w:rsidRDefault="000652DA" w:rsidP="00812FE6">
      <w:pPr>
        <w:jc w:val="center"/>
        <w:rPr>
          <w:i/>
          <w:sz w:val="25"/>
          <w:szCs w:val="25"/>
        </w:rPr>
      </w:pPr>
    </w:p>
    <w:p w:rsidR="000652DA" w:rsidRPr="004C437B" w:rsidRDefault="000652DA" w:rsidP="00812FE6">
      <w:pPr>
        <w:pStyle w:val="21"/>
        <w:ind w:firstLine="567"/>
        <w:rPr>
          <w:sz w:val="25"/>
          <w:szCs w:val="25"/>
        </w:rPr>
      </w:pPr>
      <w:r w:rsidRPr="004C437B">
        <w:rPr>
          <w:sz w:val="25"/>
          <w:szCs w:val="25"/>
        </w:rPr>
        <w:t xml:space="preserve">3.1. Метою діяльності управління є забезпечення </w:t>
      </w:r>
      <w:r w:rsidRPr="004C437B">
        <w:rPr>
          <w:color w:val="000000"/>
          <w:sz w:val="25"/>
          <w:szCs w:val="25"/>
        </w:rPr>
        <w:t>реалізації на території Бериславської міської ради державної політики у</w:t>
      </w:r>
      <w:r w:rsidRPr="004C437B">
        <w:rPr>
          <w:sz w:val="25"/>
          <w:szCs w:val="25"/>
        </w:rPr>
        <w:t xml:space="preserve"> сфері освіти, культури, молодіжної політики, спорту, туризму.</w:t>
      </w:r>
    </w:p>
    <w:p w:rsidR="000652DA" w:rsidRPr="004C437B" w:rsidRDefault="000652DA" w:rsidP="00812FE6">
      <w:pPr>
        <w:pStyle w:val="21"/>
        <w:ind w:firstLine="567"/>
        <w:rPr>
          <w:sz w:val="25"/>
          <w:szCs w:val="25"/>
        </w:rPr>
      </w:pPr>
    </w:p>
    <w:p w:rsidR="000652DA" w:rsidRPr="004C437B" w:rsidRDefault="000652DA" w:rsidP="00812FE6">
      <w:pPr>
        <w:pStyle w:val="rvps2"/>
        <w:shd w:val="clear" w:color="auto" w:fill="FFFFFF"/>
        <w:spacing w:before="0" w:after="0"/>
        <w:jc w:val="center"/>
        <w:textAlignment w:val="baseline"/>
        <w:rPr>
          <w:sz w:val="25"/>
          <w:szCs w:val="25"/>
          <w:lang w:val="uk-UA"/>
        </w:rPr>
      </w:pPr>
      <w:bookmarkStart w:id="0" w:name="n973"/>
      <w:bookmarkEnd w:id="0"/>
      <w:r w:rsidRPr="004C437B">
        <w:rPr>
          <w:i/>
          <w:color w:val="000000"/>
          <w:sz w:val="25"/>
          <w:szCs w:val="25"/>
          <w:lang w:val="uk-UA"/>
        </w:rPr>
        <w:t>4. Обов’язки та повноваження управління</w:t>
      </w:r>
    </w:p>
    <w:p w:rsidR="000652DA" w:rsidRPr="004C437B" w:rsidRDefault="000652DA" w:rsidP="00812FE6">
      <w:pPr>
        <w:pStyle w:val="rvps2"/>
        <w:shd w:val="clear" w:color="auto" w:fill="FFFFFF"/>
        <w:spacing w:before="0" w:after="0"/>
        <w:jc w:val="center"/>
        <w:textAlignment w:val="baseline"/>
        <w:rPr>
          <w:sz w:val="25"/>
          <w:szCs w:val="25"/>
          <w:lang w:val="uk-UA"/>
        </w:rPr>
      </w:pPr>
      <w:bookmarkStart w:id="1" w:name="n982"/>
      <w:bookmarkStart w:id="2" w:name="n981"/>
      <w:bookmarkStart w:id="3" w:name="n980"/>
      <w:bookmarkEnd w:id="1"/>
      <w:bookmarkEnd w:id="2"/>
      <w:bookmarkEnd w:id="3"/>
    </w:p>
    <w:p w:rsidR="000652DA" w:rsidRPr="004C437B" w:rsidRDefault="000652DA" w:rsidP="00812FE6">
      <w:pPr>
        <w:pStyle w:val="rvps2"/>
        <w:shd w:val="clear" w:color="auto" w:fill="FFFFFF"/>
        <w:spacing w:before="0" w:after="0"/>
        <w:ind w:firstLine="567"/>
        <w:jc w:val="both"/>
        <w:textAlignment w:val="baseline"/>
        <w:rPr>
          <w:sz w:val="25"/>
          <w:szCs w:val="25"/>
          <w:lang w:val="uk-UA"/>
        </w:rPr>
      </w:pPr>
      <w:r w:rsidRPr="004C437B">
        <w:rPr>
          <w:color w:val="000000"/>
          <w:sz w:val="25"/>
          <w:szCs w:val="25"/>
          <w:lang w:val="uk-UA"/>
        </w:rPr>
        <w:t>4.1. Здійснення управління підпорядкованими закладами освіти, культури, спорту, заснованими міською радою</w:t>
      </w:r>
      <w:bookmarkStart w:id="4" w:name="n975"/>
      <w:bookmarkEnd w:id="4"/>
      <w:r w:rsidRPr="004C437B">
        <w:rPr>
          <w:color w:val="000000"/>
          <w:sz w:val="25"/>
          <w:szCs w:val="25"/>
          <w:lang w:val="uk-UA"/>
        </w:rPr>
        <w:t>.</w:t>
      </w:r>
    </w:p>
    <w:p w:rsidR="000652DA" w:rsidRPr="004C437B" w:rsidRDefault="000652DA" w:rsidP="00812FE6">
      <w:pPr>
        <w:pStyle w:val="rvps2"/>
        <w:shd w:val="clear" w:color="auto" w:fill="FFFFFF"/>
        <w:spacing w:before="0" w:after="0"/>
        <w:ind w:firstLine="567"/>
        <w:jc w:val="both"/>
        <w:textAlignment w:val="baseline"/>
        <w:rPr>
          <w:sz w:val="25"/>
          <w:szCs w:val="25"/>
          <w:lang w:val="uk-UA"/>
        </w:rPr>
      </w:pPr>
      <w:r w:rsidRPr="004C437B">
        <w:rPr>
          <w:color w:val="000000"/>
          <w:sz w:val="25"/>
          <w:szCs w:val="25"/>
          <w:lang w:val="uk-UA"/>
        </w:rPr>
        <w:t>4.2. Планування та розвиток мережі закладів освіти, культури, спорту на території міської ради.</w:t>
      </w:r>
      <w:r w:rsidRPr="004C437B">
        <w:rPr>
          <w:sz w:val="25"/>
          <w:szCs w:val="25"/>
          <w:lang w:val="uk-UA"/>
        </w:rPr>
        <w:t xml:space="preserve">  </w:t>
      </w:r>
    </w:p>
    <w:p w:rsidR="000652DA" w:rsidRPr="004C437B" w:rsidRDefault="000652DA" w:rsidP="00812FE6">
      <w:pPr>
        <w:pStyle w:val="rvps2"/>
        <w:shd w:val="clear" w:color="auto" w:fill="FFFFFF"/>
        <w:spacing w:before="0" w:after="0"/>
        <w:ind w:firstLine="567"/>
        <w:jc w:val="both"/>
        <w:textAlignment w:val="baseline"/>
        <w:rPr>
          <w:sz w:val="25"/>
          <w:szCs w:val="25"/>
          <w:lang w:val="uk-UA"/>
        </w:rPr>
      </w:pPr>
      <w:bookmarkStart w:id="5" w:name="n974"/>
      <w:bookmarkEnd w:id="5"/>
      <w:r w:rsidRPr="004C437B">
        <w:rPr>
          <w:color w:val="000000"/>
          <w:sz w:val="25"/>
          <w:szCs w:val="25"/>
          <w:lang w:val="uk-UA"/>
        </w:rPr>
        <w:t>4.3. Планування та забезпечення розвитку мережі закладів профільної середньої освіти академічного спрямування.</w:t>
      </w:r>
    </w:p>
    <w:p w:rsidR="000652DA" w:rsidRPr="004C437B" w:rsidRDefault="000652DA" w:rsidP="00812FE6">
      <w:pPr>
        <w:pStyle w:val="rvps2"/>
        <w:shd w:val="clear" w:color="auto" w:fill="FFFFFF"/>
        <w:spacing w:before="0" w:after="0"/>
        <w:ind w:firstLine="567"/>
        <w:jc w:val="both"/>
        <w:textAlignment w:val="baseline"/>
        <w:rPr>
          <w:sz w:val="25"/>
          <w:szCs w:val="25"/>
          <w:lang w:val="uk-UA"/>
        </w:rPr>
      </w:pPr>
      <w:r w:rsidRPr="004C437B">
        <w:rPr>
          <w:color w:val="000000"/>
          <w:sz w:val="25"/>
          <w:szCs w:val="25"/>
          <w:lang w:val="uk-UA"/>
        </w:rPr>
        <w:t>4.4. Забезпечення доступності і потреб у дошкільній, початковій, базовій, повній загальній середній та позашкільній освіті для усіх громадян, які проживають на території міської ради.</w:t>
      </w:r>
    </w:p>
    <w:p w:rsidR="000652DA" w:rsidRPr="004C437B" w:rsidRDefault="000652DA" w:rsidP="00812FE6">
      <w:pPr>
        <w:pStyle w:val="rvps2"/>
        <w:shd w:val="clear" w:color="auto" w:fill="FFFFFF"/>
        <w:spacing w:before="0" w:after="0"/>
        <w:ind w:firstLine="567"/>
        <w:jc w:val="both"/>
        <w:textAlignment w:val="baseline"/>
        <w:rPr>
          <w:sz w:val="25"/>
          <w:szCs w:val="25"/>
          <w:lang w:val="uk-UA"/>
        </w:rPr>
      </w:pPr>
      <w:r w:rsidRPr="004C437B">
        <w:rPr>
          <w:color w:val="000000"/>
          <w:sz w:val="25"/>
          <w:szCs w:val="25"/>
          <w:lang w:val="uk-UA"/>
        </w:rPr>
        <w:t>4.5. Забезпечення на території міської ради рівних умов розвитку закладів освіти, культури, спорту та туризму усіх форм власності.</w:t>
      </w:r>
    </w:p>
    <w:p w:rsidR="000652DA" w:rsidRPr="004C437B" w:rsidRDefault="000652DA" w:rsidP="00812FE6">
      <w:pPr>
        <w:ind w:firstLine="567"/>
        <w:jc w:val="both"/>
        <w:rPr>
          <w:sz w:val="25"/>
          <w:szCs w:val="25"/>
        </w:rPr>
      </w:pPr>
      <w:r w:rsidRPr="004C437B">
        <w:rPr>
          <w:sz w:val="25"/>
          <w:szCs w:val="25"/>
        </w:rPr>
        <w:t xml:space="preserve">4.6. Прогнозування потреби у фахівцях різних спеціальностей для підпорядкованих закладів </w:t>
      </w:r>
      <w:r w:rsidRPr="004C437B">
        <w:rPr>
          <w:color w:val="000000"/>
          <w:sz w:val="25"/>
          <w:szCs w:val="25"/>
        </w:rPr>
        <w:t>освіти, культури, спорту, туризму</w:t>
      </w:r>
      <w:r w:rsidRPr="004C437B">
        <w:rPr>
          <w:sz w:val="25"/>
          <w:szCs w:val="25"/>
        </w:rPr>
        <w:t>; формування замовлення на їх підготовку.</w:t>
      </w:r>
    </w:p>
    <w:p w:rsidR="000652DA" w:rsidRPr="004C437B" w:rsidRDefault="000652DA" w:rsidP="00812FE6">
      <w:pPr>
        <w:ind w:firstLine="567"/>
        <w:jc w:val="both"/>
        <w:rPr>
          <w:sz w:val="25"/>
          <w:szCs w:val="25"/>
        </w:rPr>
      </w:pPr>
      <w:r w:rsidRPr="004C437B">
        <w:rPr>
          <w:sz w:val="25"/>
          <w:szCs w:val="25"/>
        </w:rPr>
        <w:t xml:space="preserve">4.7. Здійснення контролю за дотриманням підпорядкованими закладами </w:t>
      </w:r>
      <w:r w:rsidRPr="004C437B">
        <w:rPr>
          <w:color w:val="000000"/>
          <w:sz w:val="25"/>
          <w:szCs w:val="25"/>
        </w:rPr>
        <w:t xml:space="preserve">освіти, культури, спорту, туризму </w:t>
      </w:r>
      <w:r w:rsidRPr="004C437B">
        <w:rPr>
          <w:sz w:val="25"/>
          <w:szCs w:val="25"/>
        </w:rPr>
        <w:t xml:space="preserve"> положень установчих документів.</w:t>
      </w:r>
    </w:p>
    <w:p w:rsidR="000652DA" w:rsidRPr="004C437B" w:rsidRDefault="000652DA" w:rsidP="00812FE6">
      <w:pPr>
        <w:ind w:firstLine="567"/>
        <w:jc w:val="both"/>
        <w:rPr>
          <w:sz w:val="25"/>
          <w:szCs w:val="25"/>
        </w:rPr>
      </w:pPr>
      <w:bookmarkStart w:id="6" w:name="n979"/>
      <w:bookmarkStart w:id="7" w:name="n978"/>
      <w:bookmarkStart w:id="8" w:name="n977"/>
      <w:bookmarkEnd w:id="6"/>
      <w:bookmarkEnd w:id="7"/>
      <w:bookmarkEnd w:id="8"/>
      <w:r w:rsidRPr="004C437B">
        <w:rPr>
          <w:sz w:val="25"/>
          <w:szCs w:val="25"/>
        </w:rPr>
        <w:t xml:space="preserve">4.8. Організація та проведення конкурсів на заміщення вакантних посад керівників підпорядкованих закладів </w:t>
      </w:r>
      <w:r w:rsidRPr="004C437B">
        <w:rPr>
          <w:color w:val="000000"/>
          <w:sz w:val="25"/>
          <w:szCs w:val="25"/>
        </w:rPr>
        <w:t>освіти, культури, спорту, туризму у відповідності до вимог чинного законодавства.</w:t>
      </w:r>
      <w:r w:rsidRPr="004C437B">
        <w:rPr>
          <w:sz w:val="25"/>
          <w:szCs w:val="25"/>
        </w:rPr>
        <w:t xml:space="preserve"> </w:t>
      </w:r>
    </w:p>
    <w:p w:rsidR="000652DA" w:rsidRPr="004C437B" w:rsidRDefault="000652DA" w:rsidP="00812FE6">
      <w:pPr>
        <w:ind w:firstLine="567"/>
        <w:jc w:val="both"/>
        <w:rPr>
          <w:sz w:val="25"/>
          <w:szCs w:val="25"/>
        </w:rPr>
      </w:pPr>
      <w:r w:rsidRPr="004C437B">
        <w:rPr>
          <w:sz w:val="25"/>
          <w:szCs w:val="25"/>
        </w:rPr>
        <w:t xml:space="preserve">4.9. Здійснення добору, призначення керівників підпорядкованих закладів </w:t>
      </w:r>
      <w:r w:rsidRPr="004C437B">
        <w:rPr>
          <w:color w:val="000000"/>
          <w:sz w:val="25"/>
          <w:szCs w:val="25"/>
        </w:rPr>
        <w:t>освіти, культури, спорту, туризму</w:t>
      </w:r>
      <w:r w:rsidRPr="004C437B">
        <w:rPr>
          <w:sz w:val="25"/>
          <w:szCs w:val="25"/>
        </w:rPr>
        <w:t xml:space="preserve"> укладання з ними </w:t>
      </w:r>
      <w:r w:rsidRPr="004C437B">
        <w:rPr>
          <w:color w:val="000000"/>
          <w:sz w:val="25"/>
          <w:szCs w:val="25"/>
          <w:shd w:val="clear" w:color="auto" w:fill="FFFFFF"/>
        </w:rPr>
        <w:t>строкового трудового договору (контракту)</w:t>
      </w:r>
      <w:r w:rsidRPr="004C437B">
        <w:rPr>
          <w:sz w:val="25"/>
          <w:szCs w:val="25"/>
        </w:rPr>
        <w:t xml:space="preserve">; розірвання з ними трудових відносин (звільнення), згідно </w:t>
      </w:r>
      <w:r w:rsidRPr="004C437B">
        <w:rPr>
          <w:color w:val="000000"/>
          <w:sz w:val="25"/>
          <w:szCs w:val="25"/>
        </w:rPr>
        <w:t>вимог</w:t>
      </w:r>
      <w:r w:rsidRPr="004C437B">
        <w:rPr>
          <w:sz w:val="25"/>
          <w:szCs w:val="25"/>
        </w:rPr>
        <w:t xml:space="preserve"> чинного законодавства.</w:t>
      </w:r>
    </w:p>
    <w:p w:rsidR="000652DA" w:rsidRPr="004C437B" w:rsidRDefault="000652DA" w:rsidP="00812FE6">
      <w:pPr>
        <w:ind w:firstLine="567"/>
        <w:jc w:val="both"/>
        <w:rPr>
          <w:sz w:val="25"/>
          <w:szCs w:val="25"/>
        </w:rPr>
      </w:pPr>
      <w:r w:rsidRPr="004C437B">
        <w:rPr>
          <w:sz w:val="25"/>
          <w:szCs w:val="25"/>
        </w:rPr>
        <w:t>4.10. Здійснення заохочення, накладання дисциплінарного стягнення на керівників підпорядкованих закладів</w:t>
      </w:r>
      <w:r w:rsidRPr="004C437B">
        <w:rPr>
          <w:color w:val="000000"/>
          <w:sz w:val="25"/>
          <w:szCs w:val="25"/>
        </w:rPr>
        <w:t>,</w:t>
      </w:r>
      <w:r w:rsidRPr="004C437B">
        <w:rPr>
          <w:sz w:val="25"/>
          <w:szCs w:val="25"/>
        </w:rPr>
        <w:t xml:space="preserve"> за порушення положень статуту закладу або</w:t>
      </w:r>
      <w:r w:rsidRPr="004C437B">
        <w:rPr>
          <w:color w:val="000000"/>
          <w:sz w:val="25"/>
          <w:szCs w:val="25"/>
          <w:shd w:val="clear" w:color="auto" w:fill="FFFFFF"/>
        </w:rPr>
        <w:t xml:space="preserve"> трудового договору (контракту)</w:t>
      </w:r>
      <w:r w:rsidRPr="004C437B">
        <w:rPr>
          <w:sz w:val="25"/>
          <w:szCs w:val="25"/>
        </w:rPr>
        <w:t xml:space="preserve"> та його зняття, згідно чинного законодавства.</w:t>
      </w:r>
    </w:p>
    <w:p w:rsidR="000652DA" w:rsidRPr="004C437B" w:rsidRDefault="000652DA" w:rsidP="00812FE6">
      <w:pPr>
        <w:ind w:firstLine="567"/>
        <w:jc w:val="both"/>
        <w:rPr>
          <w:sz w:val="25"/>
          <w:szCs w:val="25"/>
        </w:rPr>
      </w:pPr>
      <w:r w:rsidRPr="004C437B">
        <w:rPr>
          <w:sz w:val="25"/>
          <w:szCs w:val="25"/>
        </w:rPr>
        <w:t>4.11. Проведення моніторингу якості освіти на території міської ради.</w:t>
      </w:r>
    </w:p>
    <w:p w:rsidR="000652DA" w:rsidRPr="004C437B" w:rsidRDefault="000652DA" w:rsidP="00812FE6">
      <w:pPr>
        <w:ind w:firstLine="567"/>
        <w:jc w:val="both"/>
        <w:rPr>
          <w:sz w:val="25"/>
          <w:szCs w:val="25"/>
        </w:rPr>
      </w:pPr>
      <w:r w:rsidRPr="004C437B">
        <w:rPr>
          <w:sz w:val="25"/>
          <w:szCs w:val="25"/>
        </w:rPr>
        <w:t xml:space="preserve">4.12. Заслуховування звіту про роботу керівників підпорядкованих закладів </w:t>
      </w:r>
      <w:r w:rsidRPr="004C437B">
        <w:rPr>
          <w:color w:val="000000"/>
          <w:sz w:val="25"/>
          <w:szCs w:val="25"/>
        </w:rPr>
        <w:t>освіти, культури, спорту, туризму</w:t>
      </w:r>
      <w:r w:rsidRPr="004C437B">
        <w:rPr>
          <w:sz w:val="25"/>
          <w:szCs w:val="25"/>
        </w:rPr>
        <w:t>.</w:t>
      </w:r>
    </w:p>
    <w:p w:rsidR="000652DA" w:rsidRPr="004C437B" w:rsidRDefault="000652DA" w:rsidP="00812FE6">
      <w:pPr>
        <w:pStyle w:val="rvps2"/>
        <w:shd w:val="clear" w:color="auto" w:fill="FFFFFF"/>
        <w:spacing w:before="0" w:after="0"/>
        <w:ind w:firstLine="567"/>
        <w:jc w:val="both"/>
        <w:textAlignment w:val="baseline"/>
        <w:rPr>
          <w:sz w:val="25"/>
          <w:szCs w:val="25"/>
          <w:lang w:val="uk-UA"/>
        </w:rPr>
      </w:pPr>
      <w:r w:rsidRPr="004C437B">
        <w:rPr>
          <w:color w:val="000000"/>
          <w:sz w:val="25"/>
          <w:szCs w:val="25"/>
          <w:lang w:val="uk-UA"/>
        </w:rPr>
        <w:t xml:space="preserve">4.13. Внесення на розгляд сесії міської ради пропозицій щодо заснування </w:t>
      </w:r>
      <w:r w:rsidRPr="004C437B">
        <w:rPr>
          <w:sz w:val="25"/>
          <w:szCs w:val="25"/>
          <w:lang w:val="uk-UA"/>
        </w:rPr>
        <w:t xml:space="preserve">закладів </w:t>
      </w:r>
      <w:r w:rsidRPr="004C437B">
        <w:rPr>
          <w:color w:val="000000"/>
          <w:sz w:val="25"/>
          <w:szCs w:val="25"/>
          <w:lang w:val="uk-UA"/>
        </w:rPr>
        <w:t>освіти, культури, спорту,</w:t>
      </w:r>
      <w:r w:rsidRPr="004C437B">
        <w:rPr>
          <w:color w:val="000000"/>
          <w:sz w:val="25"/>
          <w:szCs w:val="25"/>
        </w:rPr>
        <w:t xml:space="preserve">  туризму</w:t>
      </w:r>
      <w:r w:rsidRPr="004C437B">
        <w:rPr>
          <w:color w:val="000000"/>
          <w:sz w:val="25"/>
          <w:szCs w:val="25"/>
          <w:lang w:val="uk-UA"/>
        </w:rPr>
        <w:t xml:space="preserve">  їх реорганізацію або ліквідацію. </w:t>
      </w:r>
    </w:p>
    <w:p w:rsidR="000652DA" w:rsidRPr="004C437B" w:rsidRDefault="000652DA" w:rsidP="00812FE6">
      <w:pPr>
        <w:pStyle w:val="rvps2"/>
        <w:shd w:val="clear" w:color="auto" w:fill="FFFFFF"/>
        <w:spacing w:before="0" w:after="0"/>
        <w:ind w:firstLine="567"/>
        <w:jc w:val="both"/>
        <w:textAlignment w:val="baseline"/>
        <w:rPr>
          <w:sz w:val="25"/>
          <w:szCs w:val="25"/>
          <w:lang w:val="uk-UA"/>
        </w:rPr>
      </w:pPr>
      <w:bookmarkStart w:id="9" w:name="n976"/>
      <w:bookmarkEnd w:id="9"/>
      <w:r w:rsidRPr="004C437B">
        <w:rPr>
          <w:color w:val="000000"/>
          <w:sz w:val="25"/>
          <w:szCs w:val="25"/>
          <w:lang w:val="uk-UA"/>
        </w:rPr>
        <w:t xml:space="preserve">4.14. Внесення на розгляд сесії міської ради проектів </w:t>
      </w:r>
      <w:r w:rsidRPr="004C437B">
        <w:rPr>
          <w:color w:val="000000"/>
          <w:sz w:val="25"/>
          <w:szCs w:val="25"/>
          <w:shd w:val="clear" w:color="auto" w:fill="FFFFFF"/>
          <w:lang w:val="uk-UA"/>
        </w:rPr>
        <w:t xml:space="preserve">установчих документів (статутів, положень) закладів </w:t>
      </w:r>
      <w:r w:rsidRPr="004C437B">
        <w:rPr>
          <w:color w:val="000000"/>
          <w:sz w:val="25"/>
          <w:szCs w:val="25"/>
          <w:lang w:val="uk-UA"/>
        </w:rPr>
        <w:t>освіти, культури, спорту</w:t>
      </w:r>
      <w:r w:rsidRPr="004C437B">
        <w:rPr>
          <w:color w:val="000000"/>
          <w:sz w:val="25"/>
          <w:szCs w:val="25"/>
        </w:rPr>
        <w:t>, туризму</w:t>
      </w:r>
      <w:r w:rsidRPr="004C437B">
        <w:rPr>
          <w:color w:val="000000"/>
          <w:sz w:val="25"/>
          <w:szCs w:val="25"/>
          <w:shd w:val="clear" w:color="auto" w:fill="FFFFFF"/>
          <w:lang w:val="uk-UA"/>
        </w:rPr>
        <w:t xml:space="preserve"> їх нової редакції та змін до них.</w:t>
      </w:r>
    </w:p>
    <w:p w:rsidR="000652DA" w:rsidRPr="004C437B" w:rsidRDefault="000652DA" w:rsidP="00812FE6">
      <w:pPr>
        <w:pStyle w:val="rvps2"/>
        <w:shd w:val="clear" w:color="auto" w:fill="FFFFFF"/>
        <w:spacing w:before="0" w:after="0"/>
        <w:ind w:firstLine="567"/>
        <w:jc w:val="both"/>
        <w:textAlignment w:val="baseline"/>
        <w:rPr>
          <w:color w:val="000000"/>
          <w:sz w:val="25"/>
          <w:szCs w:val="25"/>
          <w:lang w:val="uk-UA"/>
        </w:rPr>
      </w:pPr>
      <w:r w:rsidRPr="004C437B">
        <w:rPr>
          <w:color w:val="000000"/>
          <w:sz w:val="25"/>
          <w:szCs w:val="25"/>
          <w:lang w:val="uk-UA"/>
        </w:rPr>
        <w:t>4.15. Внесення на розгляд виконавчого комітету міської ради:</w:t>
      </w:r>
    </w:p>
    <w:p w:rsidR="000652DA" w:rsidRPr="004C437B" w:rsidRDefault="000652DA" w:rsidP="00812FE6">
      <w:pPr>
        <w:pStyle w:val="rvps2"/>
        <w:shd w:val="clear" w:color="auto" w:fill="FFFFFF"/>
        <w:spacing w:before="0" w:after="0"/>
        <w:ind w:firstLine="567"/>
        <w:jc w:val="both"/>
        <w:textAlignment w:val="baseline"/>
        <w:rPr>
          <w:color w:val="000000"/>
          <w:sz w:val="25"/>
          <w:szCs w:val="25"/>
          <w:lang w:val="uk-UA"/>
        </w:rPr>
      </w:pPr>
      <w:r w:rsidRPr="004C437B">
        <w:rPr>
          <w:color w:val="000000"/>
          <w:sz w:val="25"/>
          <w:szCs w:val="25"/>
          <w:lang w:val="uk-UA"/>
        </w:rPr>
        <w:t>4.15.1. Пропозицій щодо закріплення за закладами загальної середньої освіти території обслуговування (окрім випадків встановлених спеціальними законами).</w:t>
      </w:r>
    </w:p>
    <w:p w:rsidR="000652DA" w:rsidRPr="004C437B" w:rsidRDefault="000652DA" w:rsidP="00812FE6">
      <w:pPr>
        <w:pStyle w:val="rvps2"/>
        <w:shd w:val="clear" w:color="auto" w:fill="FFFFFF"/>
        <w:spacing w:before="0" w:after="0"/>
        <w:ind w:firstLine="567"/>
        <w:jc w:val="both"/>
        <w:textAlignment w:val="baseline"/>
        <w:rPr>
          <w:color w:val="000000"/>
          <w:sz w:val="25"/>
          <w:szCs w:val="25"/>
          <w:lang w:val="uk-UA"/>
        </w:rPr>
      </w:pPr>
      <w:r w:rsidRPr="004C437B">
        <w:rPr>
          <w:color w:val="000000"/>
          <w:sz w:val="25"/>
          <w:szCs w:val="25"/>
          <w:lang w:val="uk-UA"/>
        </w:rPr>
        <w:t>4.15.2. Пропозицій щодо мережі класів, груп, гуртків та секцій підпорядкованих закладів загальної середньої, дошкільної та позашкільної освіти, культури та спорту.</w:t>
      </w:r>
    </w:p>
    <w:p w:rsidR="000652DA" w:rsidRPr="004C437B" w:rsidRDefault="000652DA" w:rsidP="00812FE6">
      <w:pPr>
        <w:pStyle w:val="rvps2"/>
        <w:shd w:val="clear" w:color="auto" w:fill="FFFFFF"/>
        <w:spacing w:before="0" w:after="0"/>
        <w:ind w:firstLine="567"/>
        <w:jc w:val="both"/>
        <w:textAlignment w:val="baseline"/>
        <w:rPr>
          <w:color w:val="000000"/>
          <w:sz w:val="25"/>
          <w:szCs w:val="25"/>
          <w:lang w:val="uk-UA"/>
        </w:rPr>
      </w:pPr>
      <w:r w:rsidRPr="004C437B">
        <w:rPr>
          <w:color w:val="000000"/>
          <w:sz w:val="25"/>
          <w:szCs w:val="25"/>
          <w:lang w:val="uk-UA"/>
        </w:rPr>
        <w:t>4.15.3. Пропозицій щодо організації харчування в підпорядкованих закладах освіти та встановлення пільг в його оплаті.</w:t>
      </w:r>
    </w:p>
    <w:p w:rsidR="000652DA" w:rsidRPr="004C437B" w:rsidRDefault="000652DA" w:rsidP="00812FE6">
      <w:pPr>
        <w:ind w:firstLine="567"/>
        <w:jc w:val="both"/>
        <w:rPr>
          <w:sz w:val="25"/>
          <w:szCs w:val="25"/>
        </w:rPr>
      </w:pPr>
      <w:r w:rsidRPr="004C437B">
        <w:rPr>
          <w:sz w:val="25"/>
          <w:szCs w:val="25"/>
        </w:rPr>
        <w:t xml:space="preserve">4.16. Забезпечення в межах своїх повноважень виконання актів законодавства щодо всебічного розвитку та функціонування української мови як державної, та мов національних меншин. </w:t>
      </w:r>
    </w:p>
    <w:p w:rsidR="000652DA" w:rsidRPr="004C437B" w:rsidRDefault="000652DA" w:rsidP="00812FE6">
      <w:pPr>
        <w:ind w:firstLine="567"/>
        <w:jc w:val="both"/>
        <w:rPr>
          <w:sz w:val="25"/>
          <w:szCs w:val="25"/>
        </w:rPr>
      </w:pPr>
      <w:r w:rsidRPr="004C437B">
        <w:rPr>
          <w:sz w:val="25"/>
          <w:szCs w:val="25"/>
        </w:rPr>
        <w:t xml:space="preserve">4.17. Розроблення, внесення на розгляд сесії міської ради та організація виконання міських програм розвитку </w:t>
      </w:r>
      <w:r w:rsidRPr="004C437B">
        <w:rPr>
          <w:color w:val="000000"/>
          <w:sz w:val="25"/>
          <w:szCs w:val="25"/>
        </w:rPr>
        <w:t>освіти, культури, молодіжної політики, спорту та туризму</w:t>
      </w:r>
      <w:r w:rsidRPr="004C437B">
        <w:rPr>
          <w:sz w:val="25"/>
          <w:szCs w:val="25"/>
        </w:rPr>
        <w:t>.</w:t>
      </w:r>
    </w:p>
    <w:p w:rsidR="000652DA" w:rsidRPr="004C437B" w:rsidRDefault="000652DA" w:rsidP="00812FE6">
      <w:pPr>
        <w:pStyle w:val="rvps2"/>
        <w:shd w:val="clear" w:color="auto" w:fill="FFFFFF"/>
        <w:spacing w:before="0" w:after="0"/>
        <w:ind w:firstLine="567"/>
        <w:jc w:val="both"/>
        <w:textAlignment w:val="baseline"/>
        <w:rPr>
          <w:sz w:val="25"/>
          <w:szCs w:val="25"/>
          <w:lang w:val="uk-UA"/>
        </w:rPr>
      </w:pPr>
      <w:r w:rsidRPr="004C437B">
        <w:rPr>
          <w:color w:val="000000"/>
          <w:sz w:val="25"/>
          <w:szCs w:val="25"/>
          <w:lang w:val="uk-UA"/>
        </w:rPr>
        <w:t>4.18. Оприлюднення офіційної звітності про усі отримані та використані кошти, а також перелік і вартість товарів, робіт, послуг, спрямованих на потреби кожного із заснованих закладів освіти, та інших видатків у сфері освіти.</w:t>
      </w:r>
    </w:p>
    <w:p w:rsidR="000652DA" w:rsidRPr="004C437B" w:rsidRDefault="000652DA" w:rsidP="00812FE6">
      <w:pPr>
        <w:ind w:firstLine="567"/>
        <w:jc w:val="both"/>
        <w:rPr>
          <w:sz w:val="25"/>
          <w:szCs w:val="25"/>
        </w:rPr>
      </w:pPr>
      <w:r w:rsidRPr="004C437B">
        <w:rPr>
          <w:sz w:val="25"/>
          <w:szCs w:val="25"/>
        </w:rPr>
        <w:t xml:space="preserve">4.19. Забезпечення організації і ведення централізованого бухгалтерського обліку в підпорядкованих закладах </w:t>
      </w:r>
      <w:r w:rsidRPr="004C437B">
        <w:rPr>
          <w:color w:val="000000"/>
          <w:sz w:val="25"/>
          <w:szCs w:val="25"/>
        </w:rPr>
        <w:t>освіти,  туризму культури та спорту.</w:t>
      </w:r>
    </w:p>
    <w:p w:rsidR="000652DA" w:rsidRPr="004C437B" w:rsidRDefault="000652DA" w:rsidP="00812FE6">
      <w:pPr>
        <w:ind w:firstLine="567"/>
        <w:jc w:val="both"/>
        <w:rPr>
          <w:sz w:val="25"/>
          <w:szCs w:val="25"/>
        </w:rPr>
      </w:pPr>
      <w:r w:rsidRPr="004C437B">
        <w:rPr>
          <w:sz w:val="25"/>
          <w:szCs w:val="25"/>
        </w:rPr>
        <w:t xml:space="preserve">4.20. </w:t>
      </w:r>
      <w:r w:rsidRPr="004C437B">
        <w:rPr>
          <w:color w:val="000000"/>
          <w:sz w:val="25"/>
          <w:szCs w:val="25"/>
        </w:rPr>
        <w:t xml:space="preserve">Затвердження кошторисів та прийняття фінансових звітів закладів </w:t>
      </w:r>
      <w:r w:rsidRPr="004C437B">
        <w:rPr>
          <w:sz w:val="25"/>
          <w:szCs w:val="25"/>
        </w:rPr>
        <w:t xml:space="preserve">підпорядкованих закладів, </w:t>
      </w:r>
      <w:r w:rsidRPr="004C437B">
        <w:rPr>
          <w:color w:val="000000"/>
          <w:sz w:val="25"/>
          <w:szCs w:val="25"/>
        </w:rPr>
        <w:t>у випадках та порядку визначених законодавством.</w:t>
      </w:r>
    </w:p>
    <w:p w:rsidR="000652DA" w:rsidRPr="004C437B" w:rsidRDefault="000652DA" w:rsidP="00812FE6">
      <w:pPr>
        <w:pStyle w:val="rvps2"/>
        <w:shd w:val="clear" w:color="auto" w:fill="FFFFFF"/>
        <w:spacing w:before="0" w:after="0"/>
        <w:ind w:firstLine="567"/>
        <w:jc w:val="both"/>
        <w:textAlignment w:val="baseline"/>
        <w:rPr>
          <w:sz w:val="25"/>
          <w:szCs w:val="25"/>
          <w:lang w:val="uk-UA"/>
        </w:rPr>
      </w:pPr>
      <w:bookmarkStart w:id="10" w:name="n389"/>
      <w:bookmarkEnd w:id="10"/>
      <w:r w:rsidRPr="004C437B">
        <w:rPr>
          <w:color w:val="000000"/>
          <w:sz w:val="25"/>
          <w:szCs w:val="25"/>
          <w:lang w:val="uk-UA"/>
        </w:rPr>
        <w:t xml:space="preserve">4.21. Здійснення контролю за фінансово-господарською діяльністю </w:t>
      </w:r>
      <w:r w:rsidRPr="004C437B">
        <w:rPr>
          <w:sz w:val="25"/>
          <w:szCs w:val="25"/>
          <w:lang w:val="uk-UA"/>
        </w:rPr>
        <w:t>підпорядкованих закладів</w:t>
      </w:r>
      <w:r w:rsidRPr="004C437B">
        <w:rPr>
          <w:color w:val="000000"/>
          <w:sz w:val="25"/>
          <w:szCs w:val="25"/>
          <w:lang w:val="uk-UA"/>
        </w:rPr>
        <w:t>.</w:t>
      </w:r>
    </w:p>
    <w:p w:rsidR="000652DA" w:rsidRPr="004C437B" w:rsidRDefault="000652DA" w:rsidP="00812FE6">
      <w:pPr>
        <w:pStyle w:val="rvps2"/>
        <w:shd w:val="clear" w:color="auto" w:fill="FFFFFF"/>
        <w:spacing w:before="0" w:after="0"/>
        <w:ind w:firstLine="567"/>
        <w:jc w:val="both"/>
        <w:textAlignment w:val="baseline"/>
        <w:rPr>
          <w:sz w:val="25"/>
          <w:szCs w:val="25"/>
          <w:lang w:val="uk-UA"/>
        </w:rPr>
      </w:pPr>
      <w:r w:rsidRPr="004C437B">
        <w:rPr>
          <w:color w:val="000000"/>
          <w:sz w:val="25"/>
          <w:szCs w:val="25"/>
          <w:lang w:val="uk-UA"/>
        </w:rPr>
        <w:t xml:space="preserve">4.22. Внесення на </w:t>
      </w:r>
      <w:r w:rsidRPr="004C437B">
        <w:rPr>
          <w:sz w:val="25"/>
          <w:szCs w:val="25"/>
          <w:lang w:val="uk-UA"/>
        </w:rPr>
        <w:t xml:space="preserve">розгляд фінансового управління міської ради </w:t>
      </w:r>
      <w:r w:rsidRPr="004C437B">
        <w:rPr>
          <w:color w:val="000000"/>
          <w:sz w:val="25"/>
          <w:szCs w:val="25"/>
          <w:lang w:val="uk-UA"/>
        </w:rPr>
        <w:t xml:space="preserve">пропозицій щодо обсягів бюджетного фінансування </w:t>
      </w:r>
      <w:r w:rsidRPr="004C437B">
        <w:rPr>
          <w:sz w:val="25"/>
          <w:szCs w:val="25"/>
        </w:rPr>
        <w:t xml:space="preserve">підпорядкованих закладів </w:t>
      </w:r>
      <w:r w:rsidRPr="004C437B">
        <w:rPr>
          <w:sz w:val="25"/>
          <w:szCs w:val="25"/>
          <w:lang w:val="uk-UA"/>
        </w:rPr>
        <w:t>на кожний бюджетний рік.</w:t>
      </w:r>
    </w:p>
    <w:p w:rsidR="000652DA" w:rsidRPr="004C437B" w:rsidRDefault="000652DA" w:rsidP="00812FE6">
      <w:pPr>
        <w:pStyle w:val="rvps2"/>
        <w:shd w:val="clear" w:color="auto" w:fill="FFFFFF"/>
        <w:spacing w:before="0" w:after="0"/>
        <w:ind w:firstLine="567"/>
        <w:jc w:val="both"/>
        <w:textAlignment w:val="baseline"/>
        <w:rPr>
          <w:sz w:val="25"/>
          <w:szCs w:val="25"/>
          <w:lang w:val="uk-UA"/>
        </w:rPr>
      </w:pPr>
      <w:r w:rsidRPr="004C437B">
        <w:rPr>
          <w:sz w:val="25"/>
          <w:szCs w:val="25"/>
          <w:lang w:val="uk-UA"/>
        </w:rPr>
        <w:t xml:space="preserve">4.23. Контроль за надходженням та використанням коштів міського бюджету (загального та спеціального фондів) на утримання </w:t>
      </w:r>
      <w:r w:rsidRPr="004C437B">
        <w:rPr>
          <w:sz w:val="25"/>
          <w:szCs w:val="25"/>
        </w:rPr>
        <w:t>підпорядкованих закладів</w:t>
      </w:r>
      <w:r w:rsidRPr="004C437B">
        <w:rPr>
          <w:color w:val="000000"/>
          <w:sz w:val="25"/>
          <w:szCs w:val="25"/>
          <w:lang w:val="uk-UA"/>
        </w:rPr>
        <w:t>.</w:t>
      </w:r>
    </w:p>
    <w:p w:rsidR="000652DA" w:rsidRPr="004C437B" w:rsidRDefault="000652DA" w:rsidP="00812FE6">
      <w:pPr>
        <w:ind w:firstLine="567"/>
        <w:jc w:val="both"/>
        <w:rPr>
          <w:sz w:val="25"/>
          <w:szCs w:val="25"/>
        </w:rPr>
      </w:pPr>
      <w:r w:rsidRPr="004C437B">
        <w:rPr>
          <w:sz w:val="25"/>
          <w:szCs w:val="25"/>
        </w:rPr>
        <w:t>4.24. Здійснення управління бюджетними коштами у межах встановлених бюджетних призначень; здійснення оцінки ефективності бюджетних програм, забезпечення ефективного, результативного та цільового використання бюджетних коштів.</w:t>
      </w:r>
    </w:p>
    <w:p w:rsidR="000652DA" w:rsidRPr="004C437B" w:rsidRDefault="000652DA" w:rsidP="00812FE6">
      <w:pPr>
        <w:ind w:firstLine="567"/>
        <w:jc w:val="both"/>
        <w:rPr>
          <w:sz w:val="25"/>
          <w:szCs w:val="25"/>
        </w:rPr>
      </w:pPr>
      <w:r w:rsidRPr="004C437B">
        <w:rPr>
          <w:sz w:val="25"/>
          <w:szCs w:val="25"/>
        </w:rPr>
        <w:t>4.25. Сприяння матеріально-технічному забезпеченню підпорядкованих закладів</w:t>
      </w:r>
      <w:r w:rsidRPr="004C437B">
        <w:rPr>
          <w:color w:val="000000"/>
          <w:sz w:val="25"/>
          <w:szCs w:val="25"/>
        </w:rPr>
        <w:t>,</w:t>
      </w:r>
      <w:r w:rsidRPr="004C437B">
        <w:rPr>
          <w:sz w:val="25"/>
          <w:szCs w:val="25"/>
        </w:rPr>
        <w:t xml:space="preserve"> введенню в експлуатацію нових приміщень, комплектуванню їх меблями, обладнанням, навчальними та дидактичними матеріалами тощо.</w:t>
      </w:r>
    </w:p>
    <w:p w:rsidR="000652DA" w:rsidRPr="004C437B" w:rsidRDefault="000652DA" w:rsidP="00812FE6">
      <w:pPr>
        <w:ind w:firstLine="567"/>
        <w:jc w:val="both"/>
        <w:rPr>
          <w:sz w:val="25"/>
          <w:szCs w:val="25"/>
        </w:rPr>
      </w:pPr>
      <w:r w:rsidRPr="004C437B">
        <w:rPr>
          <w:sz w:val="25"/>
          <w:szCs w:val="25"/>
        </w:rPr>
        <w:t xml:space="preserve">4.26. Організація підготовки підпорядкованих закладів </w:t>
      </w:r>
      <w:r w:rsidRPr="004C437B">
        <w:rPr>
          <w:color w:val="000000"/>
          <w:sz w:val="25"/>
          <w:szCs w:val="25"/>
        </w:rPr>
        <w:t>освіти, культури, спорту</w:t>
      </w:r>
      <w:r w:rsidRPr="004C437B">
        <w:rPr>
          <w:sz w:val="25"/>
          <w:szCs w:val="25"/>
        </w:rPr>
        <w:t xml:space="preserve"> до нового навчального року, зокрема до роботи в осінньо-зимовий період, проведення поточного та капітального ремонту, будівельних робіт.</w:t>
      </w:r>
    </w:p>
    <w:p w:rsidR="000652DA" w:rsidRPr="004C437B" w:rsidRDefault="000652DA" w:rsidP="00812FE6">
      <w:pPr>
        <w:ind w:firstLine="567"/>
        <w:jc w:val="both"/>
        <w:rPr>
          <w:sz w:val="25"/>
          <w:szCs w:val="25"/>
        </w:rPr>
      </w:pPr>
      <w:r w:rsidRPr="004C437B">
        <w:rPr>
          <w:sz w:val="25"/>
          <w:szCs w:val="25"/>
        </w:rPr>
        <w:t xml:space="preserve">4.27. Здійснення контролю за дотриманням в підпорядкованих закладах </w:t>
      </w:r>
      <w:r w:rsidRPr="004C437B">
        <w:rPr>
          <w:color w:val="000000"/>
          <w:sz w:val="25"/>
          <w:szCs w:val="25"/>
        </w:rPr>
        <w:t>освіти, культури, спорту, туризму</w:t>
      </w:r>
      <w:r w:rsidRPr="004C437B">
        <w:rPr>
          <w:sz w:val="25"/>
          <w:szCs w:val="25"/>
        </w:rPr>
        <w:t xml:space="preserve"> правил техніки безпеки, протипожежної безпеки, санітарного режиму та надання практичної допомоги у проведенні відповідної роботи.</w:t>
      </w:r>
    </w:p>
    <w:p w:rsidR="000652DA" w:rsidRPr="004C437B" w:rsidRDefault="000652DA" w:rsidP="00812FE6">
      <w:pPr>
        <w:ind w:firstLine="567"/>
        <w:jc w:val="both"/>
        <w:rPr>
          <w:sz w:val="25"/>
          <w:szCs w:val="25"/>
        </w:rPr>
      </w:pPr>
      <w:r w:rsidRPr="004C437B">
        <w:rPr>
          <w:sz w:val="25"/>
          <w:szCs w:val="25"/>
        </w:rPr>
        <w:t xml:space="preserve">4.28. Проведення роботи спрямованої на виявлення, підтримку і розвиток обдарованих дітей. </w:t>
      </w:r>
    </w:p>
    <w:p w:rsidR="000652DA" w:rsidRPr="004C437B" w:rsidRDefault="000652DA" w:rsidP="00812FE6">
      <w:pPr>
        <w:ind w:firstLine="567"/>
        <w:jc w:val="both"/>
        <w:rPr>
          <w:sz w:val="25"/>
          <w:szCs w:val="25"/>
        </w:rPr>
      </w:pPr>
      <w:r w:rsidRPr="004C437B">
        <w:rPr>
          <w:sz w:val="25"/>
          <w:szCs w:val="25"/>
        </w:rPr>
        <w:t>4.29. Організація проведення культурно-масових заходів міжнародного, всеукраїнського, обласного, міського та сільського рівнів, а саме: олімпіад, змагань, конкурсів, фестивалів, виставок, форумів, круглих столів, концертів; сприяння участі в подібних заходах мешканців міської ради.</w:t>
      </w:r>
    </w:p>
    <w:p w:rsidR="000652DA" w:rsidRPr="004C437B" w:rsidRDefault="000652DA" w:rsidP="00812FE6">
      <w:pPr>
        <w:ind w:firstLine="567"/>
        <w:jc w:val="both"/>
        <w:rPr>
          <w:sz w:val="25"/>
          <w:szCs w:val="25"/>
        </w:rPr>
      </w:pPr>
      <w:r w:rsidRPr="004C437B">
        <w:rPr>
          <w:sz w:val="25"/>
          <w:szCs w:val="25"/>
        </w:rPr>
        <w:t>4.30. Сприяння діяльності дитячих та молодіжних організацій, творчих об’єднань, національно-культурних товариств на території міської ради.</w:t>
      </w:r>
    </w:p>
    <w:p w:rsidR="000652DA" w:rsidRPr="004C437B" w:rsidRDefault="000652DA" w:rsidP="00812FE6">
      <w:pPr>
        <w:ind w:firstLine="567"/>
        <w:jc w:val="both"/>
        <w:rPr>
          <w:sz w:val="25"/>
          <w:szCs w:val="25"/>
        </w:rPr>
      </w:pPr>
      <w:r w:rsidRPr="004C437B">
        <w:rPr>
          <w:sz w:val="25"/>
          <w:szCs w:val="25"/>
        </w:rPr>
        <w:t>4.31. Координація роботи пов’язаної із здійсненням у закладах загальної середньої освіти професійної орієнтації учнів.</w:t>
      </w:r>
    </w:p>
    <w:p w:rsidR="000652DA" w:rsidRPr="004C437B" w:rsidRDefault="000652DA" w:rsidP="00812FE6">
      <w:pPr>
        <w:pStyle w:val="rvps2"/>
        <w:shd w:val="clear" w:color="auto" w:fill="FFFFFF"/>
        <w:spacing w:before="0" w:after="0"/>
        <w:ind w:firstLine="567"/>
        <w:jc w:val="both"/>
        <w:textAlignment w:val="baseline"/>
        <w:rPr>
          <w:sz w:val="25"/>
          <w:szCs w:val="25"/>
          <w:lang w:val="uk-UA"/>
        </w:rPr>
      </w:pPr>
      <w:r w:rsidRPr="004C437B">
        <w:rPr>
          <w:color w:val="000000"/>
          <w:sz w:val="25"/>
          <w:szCs w:val="25"/>
          <w:lang w:val="uk-UA"/>
        </w:rPr>
        <w:t>4.32. Організація безоплатного медичного обслуговування в закладах освіти заснованих міською радою.</w:t>
      </w:r>
    </w:p>
    <w:p w:rsidR="000652DA" w:rsidRPr="004C437B" w:rsidRDefault="000652DA" w:rsidP="00812FE6">
      <w:pPr>
        <w:pStyle w:val="rvps2"/>
        <w:shd w:val="clear" w:color="auto" w:fill="FFFFFF"/>
        <w:spacing w:before="0" w:after="0"/>
        <w:ind w:firstLine="567"/>
        <w:jc w:val="both"/>
        <w:textAlignment w:val="baseline"/>
        <w:rPr>
          <w:sz w:val="25"/>
          <w:szCs w:val="25"/>
          <w:lang w:val="uk-UA"/>
        </w:rPr>
      </w:pPr>
      <w:r w:rsidRPr="004C437B">
        <w:rPr>
          <w:color w:val="000000"/>
          <w:sz w:val="25"/>
          <w:szCs w:val="25"/>
          <w:lang w:val="uk-UA"/>
        </w:rPr>
        <w:t>4.33. Забезпечення контролю за організацією та якістю харчування в закладах освіти.</w:t>
      </w:r>
    </w:p>
    <w:p w:rsidR="000652DA" w:rsidRPr="004C437B" w:rsidRDefault="000652DA" w:rsidP="00812FE6">
      <w:pPr>
        <w:pStyle w:val="rvps2"/>
        <w:shd w:val="clear" w:color="auto" w:fill="FFFFFF"/>
        <w:spacing w:before="0" w:after="0"/>
        <w:ind w:firstLine="567"/>
        <w:jc w:val="both"/>
        <w:textAlignment w:val="baseline"/>
        <w:rPr>
          <w:sz w:val="25"/>
          <w:szCs w:val="25"/>
          <w:lang w:val="uk-UA"/>
        </w:rPr>
      </w:pPr>
      <w:r w:rsidRPr="004C437B">
        <w:rPr>
          <w:color w:val="000000"/>
          <w:sz w:val="25"/>
          <w:szCs w:val="25"/>
          <w:lang w:val="uk-UA"/>
        </w:rPr>
        <w:t>4.34. Організація літнього відпочинку дітей.</w:t>
      </w:r>
    </w:p>
    <w:p w:rsidR="000652DA" w:rsidRPr="004C437B" w:rsidRDefault="000652DA" w:rsidP="00812FE6">
      <w:pPr>
        <w:ind w:firstLine="567"/>
        <w:jc w:val="both"/>
        <w:rPr>
          <w:sz w:val="25"/>
          <w:szCs w:val="25"/>
        </w:rPr>
      </w:pPr>
      <w:r w:rsidRPr="004C437B">
        <w:rPr>
          <w:sz w:val="25"/>
          <w:szCs w:val="25"/>
        </w:rPr>
        <w:t>4.35. Організація науково-методичного, нормативного, програмного, матеріального забезпечення перепідготовки, підвищення кваліфікації, атестації педагогічних працівників.</w:t>
      </w:r>
    </w:p>
    <w:p w:rsidR="000652DA" w:rsidRPr="004C437B" w:rsidRDefault="000652DA" w:rsidP="00812FE6">
      <w:pPr>
        <w:ind w:firstLine="567"/>
        <w:jc w:val="both"/>
        <w:rPr>
          <w:sz w:val="25"/>
          <w:szCs w:val="25"/>
        </w:rPr>
      </w:pPr>
      <w:r w:rsidRPr="004C437B">
        <w:rPr>
          <w:sz w:val="25"/>
          <w:szCs w:val="25"/>
        </w:rPr>
        <w:t>4.36. Сприяння управлінню Державній службі якості освіти в Херсонській області у проведенні сертифікації педагогічних працівників та інституційного аудити закладів освіти.</w:t>
      </w:r>
    </w:p>
    <w:p w:rsidR="000652DA" w:rsidRPr="004C437B" w:rsidRDefault="000652DA" w:rsidP="00812FE6">
      <w:pPr>
        <w:ind w:firstLine="567"/>
        <w:jc w:val="both"/>
        <w:rPr>
          <w:sz w:val="25"/>
          <w:szCs w:val="25"/>
        </w:rPr>
      </w:pPr>
      <w:r w:rsidRPr="004C437B">
        <w:rPr>
          <w:sz w:val="25"/>
          <w:szCs w:val="25"/>
          <w:highlight w:val="yellow"/>
        </w:rPr>
        <w:t>4.37.  Сприяння розвитку самоврядування підпорядкованих закладів освіти.</w:t>
      </w:r>
    </w:p>
    <w:p w:rsidR="000652DA" w:rsidRPr="004C437B" w:rsidRDefault="000652DA" w:rsidP="00812FE6">
      <w:pPr>
        <w:pStyle w:val="rvps2"/>
        <w:shd w:val="clear" w:color="auto" w:fill="FFFFFF"/>
        <w:spacing w:before="0" w:after="0"/>
        <w:ind w:firstLine="567"/>
        <w:jc w:val="both"/>
        <w:textAlignment w:val="baseline"/>
        <w:rPr>
          <w:sz w:val="25"/>
          <w:szCs w:val="25"/>
          <w:lang w:val="uk-UA"/>
        </w:rPr>
      </w:pPr>
      <w:r w:rsidRPr="004C437B">
        <w:rPr>
          <w:color w:val="000000"/>
          <w:sz w:val="25"/>
          <w:szCs w:val="25"/>
          <w:lang w:val="uk-UA"/>
        </w:rPr>
        <w:t>4.38. Сприяння створенню в закладах освіти інклюзивного освітнього середовища, універсального дизайну та розумного пристосування.</w:t>
      </w:r>
    </w:p>
    <w:p w:rsidR="000652DA" w:rsidRPr="004C437B" w:rsidRDefault="000652DA" w:rsidP="00812FE6">
      <w:pPr>
        <w:pStyle w:val="rvps2"/>
        <w:shd w:val="clear" w:color="auto" w:fill="FFFFFF"/>
        <w:spacing w:before="0" w:after="0"/>
        <w:ind w:firstLine="567"/>
        <w:jc w:val="both"/>
        <w:textAlignment w:val="baseline"/>
        <w:rPr>
          <w:sz w:val="25"/>
          <w:szCs w:val="25"/>
          <w:lang w:val="uk-UA"/>
        </w:rPr>
      </w:pPr>
      <w:bookmarkStart w:id="11" w:name="n392"/>
      <w:bookmarkEnd w:id="11"/>
      <w:r w:rsidRPr="004C437B">
        <w:rPr>
          <w:color w:val="000000"/>
          <w:sz w:val="25"/>
          <w:szCs w:val="25"/>
          <w:lang w:val="uk-UA"/>
        </w:rPr>
        <w:t xml:space="preserve">4.39. Здійснення контролю за недопущенням в </w:t>
      </w:r>
      <w:r w:rsidRPr="004C437B">
        <w:rPr>
          <w:sz w:val="25"/>
          <w:szCs w:val="25"/>
          <w:lang w:val="uk-UA"/>
        </w:rPr>
        <w:t xml:space="preserve">підпорядкованих закладах </w:t>
      </w:r>
      <w:r w:rsidRPr="004C437B">
        <w:rPr>
          <w:color w:val="000000"/>
          <w:sz w:val="25"/>
          <w:szCs w:val="25"/>
          <w:lang w:val="uk-UA"/>
        </w:rPr>
        <w:t>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0652DA" w:rsidRPr="004C437B" w:rsidRDefault="000652DA" w:rsidP="00812FE6">
      <w:pPr>
        <w:pStyle w:val="rvps2"/>
        <w:shd w:val="clear" w:color="auto" w:fill="FFFFFF"/>
        <w:spacing w:before="0" w:after="0"/>
        <w:ind w:firstLine="567"/>
        <w:jc w:val="both"/>
        <w:textAlignment w:val="baseline"/>
        <w:rPr>
          <w:sz w:val="25"/>
          <w:szCs w:val="25"/>
          <w:lang w:val="uk-UA"/>
        </w:rPr>
      </w:pPr>
      <w:r w:rsidRPr="004C437B">
        <w:rPr>
          <w:color w:val="000000"/>
          <w:sz w:val="25"/>
          <w:szCs w:val="25"/>
          <w:lang w:val="uk-UA"/>
        </w:rPr>
        <w:t>4.40. Сприяння проведенню експериментальної та інноваційної діяльності у закладах освіти.</w:t>
      </w:r>
    </w:p>
    <w:p w:rsidR="000652DA" w:rsidRPr="004C437B" w:rsidRDefault="000652DA" w:rsidP="00812FE6">
      <w:pPr>
        <w:ind w:firstLine="567"/>
        <w:jc w:val="both"/>
        <w:rPr>
          <w:sz w:val="25"/>
          <w:szCs w:val="25"/>
        </w:rPr>
      </w:pPr>
      <w:r w:rsidRPr="004C437B">
        <w:rPr>
          <w:sz w:val="25"/>
          <w:szCs w:val="25"/>
        </w:rPr>
        <w:t>4.41. Здійснення заходів щодо національно-патріотичного виховання громадян.</w:t>
      </w:r>
    </w:p>
    <w:p w:rsidR="000652DA" w:rsidRPr="004C437B" w:rsidRDefault="000652DA" w:rsidP="00812FE6">
      <w:pPr>
        <w:ind w:firstLine="567"/>
        <w:jc w:val="both"/>
        <w:rPr>
          <w:sz w:val="25"/>
          <w:szCs w:val="25"/>
        </w:rPr>
      </w:pPr>
      <w:r w:rsidRPr="004C437B">
        <w:rPr>
          <w:sz w:val="25"/>
          <w:szCs w:val="25"/>
        </w:rPr>
        <w:t>4.42. Сприяння Херсонському  регіональному центру оцінювання якості знань у проведенні на базі підпорядкованих закладів освіти сесій зовнішнього незалежного оцінювання.</w:t>
      </w:r>
    </w:p>
    <w:p w:rsidR="000652DA" w:rsidRPr="004C437B" w:rsidRDefault="000652DA" w:rsidP="00812FE6">
      <w:pPr>
        <w:pStyle w:val="rvps2"/>
        <w:shd w:val="clear" w:color="auto" w:fill="FFFFFF"/>
        <w:spacing w:before="0" w:after="0"/>
        <w:ind w:firstLine="567"/>
        <w:jc w:val="both"/>
        <w:textAlignment w:val="baseline"/>
        <w:rPr>
          <w:sz w:val="25"/>
          <w:szCs w:val="25"/>
          <w:lang w:val="uk-UA"/>
        </w:rPr>
      </w:pPr>
      <w:r w:rsidRPr="004C437B">
        <w:rPr>
          <w:color w:val="000000"/>
          <w:sz w:val="25"/>
          <w:szCs w:val="25"/>
          <w:lang w:val="uk-UA"/>
        </w:rPr>
        <w:t>4.43. Організація обліку дітей дошкільного та шкільного віку, відповідно до порядку затвердженого виконавчим комітетом міської ради.</w:t>
      </w:r>
    </w:p>
    <w:p w:rsidR="000652DA" w:rsidRPr="004C437B" w:rsidRDefault="000652DA" w:rsidP="00812FE6">
      <w:pPr>
        <w:ind w:firstLine="567"/>
        <w:jc w:val="both"/>
        <w:rPr>
          <w:sz w:val="25"/>
          <w:szCs w:val="25"/>
        </w:rPr>
      </w:pPr>
      <w:r w:rsidRPr="004C437B">
        <w:rPr>
          <w:sz w:val="25"/>
          <w:szCs w:val="25"/>
        </w:rPr>
        <w:t>4.44. Забезпечення розгляду звернень громадян з питань, що належать до компетенції управління, у разі потреби, вжиття заходів щодо усунення причин, що зумовили їх появу.</w:t>
      </w:r>
    </w:p>
    <w:p w:rsidR="000652DA" w:rsidRPr="004C437B" w:rsidRDefault="000652DA" w:rsidP="00812FE6">
      <w:pPr>
        <w:ind w:firstLine="567"/>
        <w:jc w:val="both"/>
        <w:rPr>
          <w:sz w:val="25"/>
          <w:szCs w:val="25"/>
        </w:rPr>
      </w:pPr>
      <w:r w:rsidRPr="004C437B">
        <w:rPr>
          <w:sz w:val="25"/>
          <w:szCs w:val="25"/>
        </w:rPr>
        <w:t>4.45. Підготовка та подання статистичної звітності.</w:t>
      </w:r>
    </w:p>
    <w:p w:rsidR="000652DA" w:rsidRPr="004C437B" w:rsidRDefault="000652DA" w:rsidP="00812FE6">
      <w:pPr>
        <w:ind w:firstLine="567"/>
        <w:jc w:val="both"/>
        <w:rPr>
          <w:sz w:val="25"/>
          <w:szCs w:val="25"/>
        </w:rPr>
      </w:pPr>
      <w:r w:rsidRPr="004C437B">
        <w:rPr>
          <w:sz w:val="25"/>
          <w:szCs w:val="25"/>
        </w:rPr>
        <w:t>4.46. Періодичне інформування громадськість про стан та перспективи розвитку освіти, культури, молодіжної  політики, спорту та туризму на території міської ради.</w:t>
      </w:r>
    </w:p>
    <w:p w:rsidR="000652DA" w:rsidRPr="004C437B" w:rsidRDefault="000652DA" w:rsidP="00812FE6">
      <w:pPr>
        <w:ind w:firstLine="567"/>
        <w:jc w:val="both"/>
        <w:rPr>
          <w:sz w:val="25"/>
          <w:szCs w:val="25"/>
        </w:rPr>
      </w:pPr>
      <w:r w:rsidRPr="004C437B">
        <w:rPr>
          <w:sz w:val="25"/>
          <w:szCs w:val="25"/>
        </w:rPr>
        <w:t>4.47. Забезпечення опрацювання, виконання розпоряджень та доручень міського голови, виконавчого комітету, заступників міського голови; розгляд депутатських звернень.</w:t>
      </w:r>
    </w:p>
    <w:p w:rsidR="000652DA" w:rsidRPr="004C437B" w:rsidRDefault="000652DA" w:rsidP="00812FE6">
      <w:pPr>
        <w:ind w:firstLine="567"/>
        <w:jc w:val="both"/>
        <w:rPr>
          <w:sz w:val="25"/>
          <w:szCs w:val="25"/>
        </w:rPr>
      </w:pPr>
      <w:r w:rsidRPr="004C437B">
        <w:rPr>
          <w:sz w:val="25"/>
          <w:szCs w:val="25"/>
        </w:rPr>
        <w:t>4.48. Надання роз’яснень з питань, що перебувають в компетенції управління.</w:t>
      </w:r>
    </w:p>
    <w:p w:rsidR="000652DA" w:rsidRPr="004C437B" w:rsidRDefault="000652DA" w:rsidP="00812FE6">
      <w:pPr>
        <w:ind w:firstLine="567"/>
        <w:jc w:val="both"/>
        <w:rPr>
          <w:sz w:val="25"/>
          <w:szCs w:val="25"/>
        </w:rPr>
      </w:pPr>
      <w:r w:rsidRPr="004C437B">
        <w:rPr>
          <w:sz w:val="25"/>
          <w:szCs w:val="25"/>
        </w:rPr>
        <w:t>4.49. Взаємодія з органами виконавчої влади, структурними підрозділами міської ради, депутатами, постійними депутатськими комісіями, підприємствами, установами, організаціями, об’єднаннями громадян тощо.</w:t>
      </w:r>
    </w:p>
    <w:p w:rsidR="000652DA" w:rsidRPr="004C437B" w:rsidRDefault="000652DA" w:rsidP="00812FE6">
      <w:pPr>
        <w:ind w:firstLine="567"/>
        <w:jc w:val="both"/>
        <w:rPr>
          <w:sz w:val="25"/>
          <w:szCs w:val="25"/>
        </w:rPr>
      </w:pPr>
      <w:r w:rsidRPr="004C437B">
        <w:rPr>
          <w:sz w:val="25"/>
          <w:szCs w:val="25"/>
        </w:rPr>
        <w:t>4.50. Вжиття заходів щодо протидії та попередження корупції в підпорядкованих закладах.</w:t>
      </w:r>
    </w:p>
    <w:p w:rsidR="000652DA" w:rsidRPr="004C437B" w:rsidRDefault="000652DA" w:rsidP="00812FE6">
      <w:pPr>
        <w:ind w:firstLine="567"/>
        <w:jc w:val="both"/>
        <w:rPr>
          <w:sz w:val="25"/>
          <w:szCs w:val="25"/>
        </w:rPr>
      </w:pPr>
      <w:r w:rsidRPr="004C437B">
        <w:rPr>
          <w:sz w:val="25"/>
          <w:szCs w:val="25"/>
        </w:rPr>
        <w:t>4.51. Здійснення міжнародного співробітництва.</w:t>
      </w:r>
    </w:p>
    <w:p w:rsidR="000652DA" w:rsidRPr="004C437B" w:rsidRDefault="000652DA" w:rsidP="00812FE6">
      <w:pPr>
        <w:ind w:firstLine="567"/>
        <w:jc w:val="both"/>
        <w:rPr>
          <w:sz w:val="25"/>
          <w:szCs w:val="25"/>
        </w:rPr>
      </w:pPr>
      <w:r w:rsidRPr="004C437B">
        <w:rPr>
          <w:sz w:val="25"/>
          <w:szCs w:val="25"/>
        </w:rPr>
        <w:t>4.52. Забезпечення освітньої підготовки допризовної та призовної молоді.</w:t>
      </w:r>
    </w:p>
    <w:p w:rsidR="000652DA" w:rsidRPr="004C437B" w:rsidRDefault="000652DA" w:rsidP="00812FE6">
      <w:pPr>
        <w:ind w:firstLine="567"/>
        <w:jc w:val="both"/>
        <w:rPr>
          <w:sz w:val="25"/>
          <w:szCs w:val="25"/>
        </w:rPr>
      </w:pPr>
      <w:r w:rsidRPr="004C437B">
        <w:rPr>
          <w:sz w:val="25"/>
          <w:szCs w:val="25"/>
        </w:rPr>
        <w:t>4.53. Організація, за необхідності, додаткових занять для вивчення державної мови громадянами, які не володіють або недостатньо володіють нею.</w:t>
      </w:r>
    </w:p>
    <w:p w:rsidR="000652DA" w:rsidRPr="004C437B" w:rsidRDefault="000652DA" w:rsidP="00812FE6">
      <w:pPr>
        <w:ind w:firstLine="567"/>
        <w:jc w:val="both"/>
        <w:rPr>
          <w:sz w:val="25"/>
          <w:szCs w:val="25"/>
        </w:rPr>
      </w:pPr>
      <w:r w:rsidRPr="004C437B">
        <w:rPr>
          <w:sz w:val="25"/>
          <w:szCs w:val="25"/>
        </w:rPr>
        <w:t xml:space="preserve">4.54. Відповідно до статті 9 Закону України «Про громадянство», організовує перевірку </w:t>
      </w:r>
      <w:r w:rsidRPr="004C437B">
        <w:rPr>
          <w:color w:val="000000"/>
          <w:sz w:val="25"/>
          <w:szCs w:val="25"/>
          <w:shd w:val="clear" w:color="auto" w:fill="FFFFFF"/>
        </w:rPr>
        <w:t xml:space="preserve">володіння державною мовою або її розуміння в обсязі, достатньому для спілкування. </w:t>
      </w:r>
    </w:p>
    <w:p w:rsidR="000652DA" w:rsidRPr="004C437B" w:rsidRDefault="000652DA" w:rsidP="00812FE6">
      <w:pPr>
        <w:ind w:firstLine="567"/>
        <w:jc w:val="both"/>
        <w:rPr>
          <w:sz w:val="25"/>
          <w:szCs w:val="25"/>
        </w:rPr>
      </w:pPr>
      <w:r w:rsidRPr="004C437B">
        <w:rPr>
          <w:sz w:val="25"/>
          <w:szCs w:val="25"/>
        </w:rPr>
        <w:t>4.55. Ведення військового обліку працівників управління та підпорядкованих закладів</w:t>
      </w:r>
      <w:r w:rsidRPr="004C437B">
        <w:rPr>
          <w:color w:val="000000"/>
          <w:sz w:val="25"/>
          <w:szCs w:val="25"/>
        </w:rPr>
        <w:t>.</w:t>
      </w:r>
    </w:p>
    <w:p w:rsidR="000652DA" w:rsidRPr="004C437B" w:rsidRDefault="000652DA" w:rsidP="00812FE6">
      <w:pPr>
        <w:ind w:firstLine="567"/>
        <w:jc w:val="both"/>
        <w:rPr>
          <w:sz w:val="25"/>
          <w:szCs w:val="25"/>
        </w:rPr>
      </w:pPr>
      <w:r w:rsidRPr="004C437B">
        <w:rPr>
          <w:sz w:val="25"/>
          <w:szCs w:val="25"/>
        </w:rPr>
        <w:t>4.56. Надання одноразової допомоги дітям-сиротам та дітям, позбавленим батьківського піклування, після досягнення ними 18-річного віку.</w:t>
      </w:r>
    </w:p>
    <w:p w:rsidR="000652DA" w:rsidRPr="004C437B" w:rsidRDefault="000652DA" w:rsidP="00812FE6">
      <w:pPr>
        <w:ind w:firstLine="567"/>
        <w:jc w:val="both"/>
        <w:rPr>
          <w:sz w:val="25"/>
          <w:szCs w:val="25"/>
        </w:rPr>
      </w:pPr>
      <w:r w:rsidRPr="004C437B">
        <w:rPr>
          <w:sz w:val="25"/>
          <w:szCs w:val="25"/>
        </w:rPr>
        <w:t>4.57. Погоджувати надання в оренду фізичним та юридичним особам не експлуатованого майна та вільних площ у підпорядкованих закладах</w:t>
      </w:r>
      <w:r w:rsidRPr="004C437B">
        <w:rPr>
          <w:color w:val="000000"/>
          <w:sz w:val="25"/>
          <w:szCs w:val="25"/>
        </w:rPr>
        <w:t>.</w:t>
      </w:r>
    </w:p>
    <w:p w:rsidR="000652DA" w:rsidRPr="004C437B" w:rsidRDefault="000652DA" w:rsidP="00812FE6">
      <w:pPr>
        <w:pStyle w:val="rvps2"/>
        <w:shd w:val="clear" w:color="auto" w:fill="FFFFFF"/>
        <w:spacing w:before="0" w:after="0"/>
        <w:ind w:firstLine="567"/>
        <w:jc w:val="both"/>
        <w:textAlignment w:val="baseline"/>
        <w:rPr>
          <w:color w:val="000000"/>
          <w:sz w:val="25"/>
          <w:szCs w:val="25"/>
          <w:lang w:val="uk-UA"/>
        </w:rPr>
      </w:pPr>
      <w:r w:rsidRPr="004C437B">
        <w:rPr>
          <w:color w:val="000000"/>
          <w:sz w:val="25"/>
          <w:szCs w:val="25"/>
          <w:lang w:val="uk-UA"/>
        </w:rPr>
        <w:t>4.58. Реалізація інших повноважень в сфері освіти, культури, молодіжної політики, спорту та туризму, передбачених законодавством.</w:t>
      </w:r>
    </w:p>
    <w:p w:rsidR="000652DA" w:rsidRPr="004C437B" w:rsidRDefault="000652DA" w:rsidP="00812FE6">
      <w:pPr>
        <w:pStyle w:val="rvps2"/>
        <w:shd w:val="clear" w:color="auto" w:fill="FFFFFF"/>
        <w:spacing w:before="0" w:after="0"/>
        <w:ind w:firstLine="567"/>
        <w:jc w:val="both"/>
        <w:textAlignment w:val="baseline"/>
        <w:rPr>
          <w:color w:val="000000"/>
          <w:sz w:val="25"/>
          <w:szCs w:val="25"/>
          <w:lang w:val="uk-UA"/>
        </w:rPr>
      </w:pPr>
      <w:r w:rsidRPr="004C437B">
        <w:rPr>
          <w:color w:val="000000"/>
          <w:sz w:val="25"/>
          <w:szCs w:val="25"/>
          <w:lang w:val="uk-UA"/>
        </w:rPr>
        <w:t>4.59. Здійснення навчально-методичного керівництва, контролю за дотримання стандартів освіти в підпорядкованих закладах освіти.</w:t>
      </w:r>
    </w:p>
    <w:p w:rsidR="000652DA" w:rsidRPr="004C437B" w:rsidRDefault="000652DA" w:rsidP="00812FE6">
      <w:pPr>
        <w:pStyle w:val="rvps2"/>
        <w:shd w:val="clear" w:color="auto" w:fill="FFFFFF"/>
        <w:spacing w:before="0" w:after="0"/>
        <w:ind w:firstLine="567"/>
        <w:jc w:val="both"/>
        <w:textAlignment w:val="baseline"/>
        <w:rPr>
          <w:color w:val="000000"/>
          <w:sz w:val="25"/>
          <w:szCs w:val="25"/>
          <w:lang w:val="uk-UA"/>
        </w:rPr>
      </w:pPr>
      <w:r w:rsidRPr="004C437B">
        <w:rPr>
          <w:color w:val="000000"/>
          <w:sz w:val="25"/>
          <w:szCs w:val="25"/>
          <w:lang w:val="uk-UA"/>
        </w:rPr>
        <w:t>4.60. Забезпечення популяризації фізичної культури та спорту, здорового способу життя серед мешканців міської ради.</w:t>
      </w:r>
    </w:p>
    <w:p w:rsidR="000652DA" w:rsidRPr="004C437B" w:rsidRDefault="000652DA" w:rsidP="00812FE6">
      <w:pPr>
        <w:pStyle w:val="rvps2"/>
        <w:shd w:val="clear" w:color="auto" w:fill="FFFFFF"/>
        <w:spacing w:before="0" w:after="0"/>
        <w:ind w:firstLine="567"/>
        <w:jc w:val="both"/>
        <w:textAlignment w:val="baseline"/>
        <w:rPr>
          <w:sz w:val="25"/>
          <w:szCs w:val="25"/>
          <w:lang w:val="uk-UA"/>
        </w:rPr>
      </w:pPr>
      <w:r w:rsidRPr="004C437B">
        <w:rPr>
          <w:color w:val="000000"/>
          <w:sz w:val="25"/>
          <w:szCs w:val="25"/>
          <w:lang w:val="uk-UA"/>
        </w:rPr>
        <w:t xml:space="preserve">4.61. Реалізація повноважень у сфері збереження та використання культурної спадщини. </w:t>
      </w:r>
    </w:p>
    <w:p w:rsidR="000652DA" w:rsidRPr="004C437B" w:rsidRDefault="000652DA" w:rsidP="00812FE6">
      <w:pPr>
        <w:ind w:firstLine="567"/>
        <w:jc w:val="both"/>
        <w:rPr>
          <w:color w:val="000000"/>
          <w:sz w:val="25"/>
          <w:szCs w:val="25"/>
        </w:rPr>
      </w:pPr>
    </w:p>
    <w:p w:rsidR="000652DA" w:rsidRPr="004C437B" w:rsidRDefault="000652DA" w:rsidP="00812FE6">
      <w:pPr>
        <w:jc w:val="center"/>
        <w:rPr>
          <w:sz w:val="25"/>
          <w:szCs w:val="25"/>
        </w:rPr>
      </w:pPr>
      <w:r w:rsidRPr="004C437B">
        <w:rPr>
          <w:i/>
          <w:sz w:val="25"/>
          <w:szCs w:val="25"/>
        </w:rPr>
        <w:t>5. Права управління</w:t>
      </w:r>
    </w:p>
    <w:p w:rsidR="000652DA" w:rsidRPr="004C437B" w:rsidRDefault="000652DA" w:rsidP="00812FE6">
      <w:pPr>
        <w:jc w:val="center"/>
        <w:rPr>
          <w:i/>
          <w:sz w:val="25"/>
          <w:szCs w:val="25"/>
        </w:rPr>
      </w:pPr>
    </w:p>
    <w:p w:rsidR="000652DA" w:rsidRPr="004C437B" w:rsidRDefault="000652DA" w:rsidP="00812FE6">
      <w:pPr>
        <w:ind w:firstLine="567"/>
        <w:jc w:val="both"/>
        <w:rPr>
          <w:sz w:val="25"/>
          <w:szCs w:val="25"/>
        </w:rPr>
      </w:pPr>
      <w:r w:rsidRPr="004C437B">
        <w:rPr>
          <w:sz w:val="25"/>
          <w:szCs w:val="25"/>
        </w:rPr>
        <w:t xml:space="preserve">5.1. Залучати до розробки міських програм, що стосуються  розвитку </w:t>
      </w:r>
      <w:r w:rsidRPr="004C437B">
        <w:rPr>
          <w:color w:val="000000"/>
          <w:sz w:val="25"/>
          <w:szCs w:val="25"/>
        </w:rPr>
        <w:t>освіти, культури, молодіжної політики, спорту та туризму,</w:t>
      </w:r>
      <w:r w:rsidRPr="004C437B">
        <w:rPr>
          <w:sz w:val="25"/>
          <w:szCs w:val="25"/>
        </w:rPr>
        <w:t xml:space="preserve"> фахівців, представників громадськості та інших зацікавлених осіб.</w:t>
      </w:r>
    </w:p>
    <w:p w:rsidR="000652DA" w:rsidRPr="004C437B" w:rsidRDefault="000652DA" w:rsidP="00812FE6">
      <w:pPr>
        <w:ind w:firstLine="567"/>
        <w:jc w:val="both"/>
        <w:rPr>
          <w:sz w:val="25"/>
          <w:szCs w:val="25"/>
        </w:rPr>
      </w:pPr>
      <w:r w:rsidRPr="004C437B">
        <w:rPr>
          <w:sz w:val="25"/>
          <w:szCs w:val="25"/>
        </w:rPr>
        <w:t>5.2. Одержувати в установленому порядку від виконавчих органів міської ради, органів місцевого самоврядування, а також від установ і організацій, інформацію та матеріали необхідні для виконання покладених на нього завдань.</w:t>
      </w:r>
    </w:p>
    <w:p w:rsidR="000652DA" w:rsidRPr="004C437B" w:rsidRDefault="000652DA" w:rsidP="00812FE6">
      <w:pPr>
        <w:ind w:firstLine="567"/>
        <w:jc w:val="both"/>
        <w:rPr>
          <w:sz w:val="25"/>
          <w:szCs w:val="25"/>
        </w:rPr>
      </w:pPr>
      <w:r w:rsidRPr="004C437B">
        <w:rPr>
          <w:sz w:val="25"/>
          <w:szCs w:val="25"/>
        </w:rPr>
        <w:t>5.3. Скликати конференції педагогічних працівників, проводити семінари, наради з керівниками підпорядкованих закладів з питань, що належать до компетенції управління.</w:t>
      </w:r>
    </w:p>
    <w:p w:rsidR="000652DA" w:rsidRPr="004C437B" w:rsidRDefault="000652DA" w:rsidP="00812FE6">
      <w:pPr>
        <w:ind w:firstLine="567"/>
        <w:jc w:val="both"/>
        <w:rPr>
          <w:sz w:val="25"/>
          <w:szCs w:val="25"/>
        </w:rPr>
      </w:pPr>
      <w:r w:rsidRPr="004C437B">
        <w:rPr>
          <w:sz w:val="25"/>
          <w:szCs w:val="25"/>
        </w:rPr>
        <w:t>5.4. Для узгодженого вирішення питань, що належать до компетенції управління, створювати колегію у складі начальника управління (голова колегії), відповідальних працівників управління, керівників, педагогічних працівників закладів освіти. До складу колегії можуть входити представники виконавчих органів міської ради, інших установ та організацій, представники громадськості. Склад колегії затверджується розпорядженням міського голови. Рішення колегії впроваджуються наказами начальника управління. При управлінні можуть створюватися інші громадські утворення (ради, комісії) з залученням представників громадськості.</w:t>
      </w:r>
    </w:p>
    <w:p w:rsidR="000652DA" w:rsidRPr="004C437B" w:rsidRDefault="000652DA" w:rsidP="00812FE6">
      <w:pPr>
        <w:ind w:firstLine="567"/>
        <w:jc w:val="both"/>
        <w:rPr>
          <w:sz w:val="25"/>
          <w:szCs w:val="25"/>
        </w:rPr>
      </w:pPr>
      <w:r w:rsidRPr="004C437B">
        <w:rPr>
          <w:sz w:val="25"/>
          <w:szCs w:val="25"/>
        </w:rPr>
        <w:t>5.5. Укладати в установленому порядку угоди про співпрацю з навчальними закладами, науковими установами, міжнародними організаціями, фондами тощо.</w:t>
      </w:r>
    </w:p>
    <w:p w:rsidR="000652DA" w:rsidRPr="004C437B" w:rsidRDefault="000652DA" w:rsidP="00812FE6">
      <w:pPr>
        <w:ind w:firstLine="567"/>
        <w:jc w:val="both"/>
        <w:rPr>
          <w:sz w:val="25"/>
          <w:szCs w:val="25"/>
        </w:rPr>
      </w:pPr>
      <w:r w:rsidRPr="004C437B">
        <w:rPr>
          <w:sz w:val="25"/>
          <w:szCs w:val="25"/>
        </w:rPr>
        <w:t>5.6. Залучати працівників інших структурних підрозділів міської ради (за погодженням з їх керівниками) до розгляду питань, що належать до компетенції управління.</w:t>
      </w:r>
    </w:p>
    <w:p w:rsidR="000652DA" w:rsidRPr="004C437B" w:rsidRDefault="000652DA" w:rsidP="00812FE6">
      <w:pPr>
        <w:ind w:firstLine="567"/>
        <w:jc w:val="both"/>
        <w:rPr>
          <w:sz w:val="25"/>
          <w:szCs w:val="25"/>
        </w:rPr>
      </w:pPr>
      <w:r w:rsidRPr="004C437B">
        <w:rPr>
          <w:sz w:val="25"/>
          <w:szCs w:val="25"/>
        </w:rPr>
        <w:t xml:space="preserve">5.7. Організовувати та випускати видання інформаційного та науково-методичного характеру. </w:t>
      </w:r>
    </w:p>
    <w:p w:rsidR="000652DA" w:rsidRPr="004C437B" w:rsidRDefault="000652DA" w:rsidP="00812FE6">
      <w:pPr>
        <w:ind w:firstLine="567"/>
        <w:jc w:val="both"/>
        <w:rPr>
          <w:sz w:val="25"/>
          <w:szCs w:val="25"/>
        </w:rPr>
      </w:pPr>
      <w:r w:rsidRPr="004C437B">
        <w:rPr>
          <w:sz w:val="25"/>
          <w:szCs w:val="25"/>
        </w:rPr>
        <w:t>5.8. Здійснювати адміністрування власних web-ресурсів в мережі Internet.</w:t>
      </w:r>
    </w:p>
    <w:p w:rsidR="000652DA" w:rsidRPr="004C437B" w:rsidRDefault="000652DA" w:rsidP="00812FE6">
      <w:pPr>
        <w:ind w:firstLine="567"/>
        <w:jc w:val="both"/>
        <w:rPr>
          <w:sz w:val="25"/>
          <w:szCs w:val="25"/>
        </w:rPr>
      </w:pPr>
      <w:r w:rsidRPr="004C437B">
        <w:rPr>
          <w:sz w:val="25"/>
          <w:szCs w:val="25"/>
        </w:rPr>
        <w:t>5.9. Зупиняти (скасовувати), у межах своєї компетенції, дію наказів керівників підпорядкованих закладів,  якщо   вони   суперечать установчим документам.</w:t>
      </w:r>
    </w:p>
    <w:p w:rsidR="000652DA" w:rsidRPr="004C437B" w:rsidRDefault="000652DA" w:rsidP="00812FE6">
      <w:pPr>
        <w:ind w:firstLine="567"/>
        <w:jc w:val="both"/>
        <w:rPr>
          <w:sz w:val="25"/>
          <w:szCs w:val="25"/>
        </w:rPr>
      </w:pPr>
      <w:r w:rsidRPr="004C437B">
        <w:rPr>
          <w:sz w:val="25"/>
          <w:szCs w:val="25"/>
        </w:rPr>
        <w:t xml:space="preserve">5.10. Видавати накази і контролювати їх виконання. </w:t>
      </w:r>
    </w:p>
    <w:p w:rsidR="000652DA" w:rsidRPr="004C437B" w:rsidRDefault="000652DA" w:rsidP="00812FE6">
      <w:pPr>
        <w:ind w:firstLine="567"/>
        <w:jc w:val="center"/>
        <w:rPr>
          <w:i/>
          <w:sz w:val="25"/>
          <w:szCs w:val="25"/>
        </w:rPr>
      </w:pPr>
    </w:p>
    <w:p w:rsidR="000652DA" w:rsidRPr="004C437B" w:rsidRDefault="000652DA" w:rsidP="00812FE6">
      <w:pPr>
        <w:jc w:val="center"/>
        <w:rPr>
          <w:sz w:val="25"/>
          <w:szCs w:val="25"/>
        </w:rPr>
      </w:pPr>
      <w:r w:rsidRPr="004C437B">
        <w:rPr>
          <w:i/>
          <w:sz w:val="25"/>
          <w:szCs w:val="25"/>
        </w:rPr>
        <w:t>6. Керівництво та апарат управління</w:t>
      </w:r>
    </w:p>
    <w:p w:rsidR="000652DA" w:rsidRPr="004C437B" w:rsidRDefault="000652DA" w:rsidP="00812FE6">
      <w:pPr>
        <w:jc w:val="center"/>
        <w:rPr>
          <w:i/>
          <w:sz w:val="25"/>
          <w:szCs w:val="25"/>
        </w:rPr>
      </w:pPr>
    </w:p>
    <w:p w:rsidR="000652DA" w:rsidRPr="004C437B" w:rsidRDefault="000652DA" w:rsidP="00812FE6">
      <w:pPr>
        <w:ind w:firstLine="567"/>
        <w:jc w:val="both"/>
        <w:rPr>
          <w:sz w:val="25"/>
          <w:szCs w:val="25"/>
        </w:rPr>
      </w:pPr>
      <w:r w:rsidRPr="004C437B">
        <w:rPr>
          <w:sz w:val="25"/>
          <w:szCs w:val="25"/>
        </w:rPr>
        <w:t>6.1. Управління очолює начальник, який є посадовою особою місцевого самоврядування, призначається на посаду (за результатами конкурсу) і звільняється з посади розпорядженням міського голови. Особа, яка призначається на посаду начальника управління повинна мати вищу освіту, стаж роботи не менше 5 років та вільно володіти державною мовою.</w:t>
      </w:r>
    </w:p>
    <w:p w:rsidR="000652DA" w:rsidRPr="004C437B" w:rsidRDefault="000652DA" w:rsidP="00812FE6">
      <w:pPr>
        <w:ind w:firstLine="567"/>
        <w:jc w:val="both"/>
        <w:rPr>
          <w:sz w:val="25"/>
          <w:szCs w:val="25"/>
        </w:rPr>
      </w:pPr>
      <w:r w:rsidRPr="004C437B">
        <w:rPr>
          <w:sz w:val="25"/>
          <w:szCs w:val="25"/>
        </w:rPr>
        <w:t>6.2. Структура управління складається з урахуванням чинного законодавства України та затверджується міським головою, за поданням начальника управління.</w:t>
      </w:r>
    </w:p>
    <w:p w:rsidR="000652DA" w:rsidRPr="004C437B" w:rsidRDefault="000652DA" w:rsidP="00812FE6">
      <w:pPr>
        <w:ind w:firstLine="567"/>
        <w:jc w:val="both"/>
        <w:rPr>
          <w:sz w:val="25"/>
          <w:szCs w:val="25"/>
        </w:rPr>
      </w:pPr>
      <w:r w:rsidRPr="004C437B">
        <w:rPr>
          <w:sz w:val="25"/>
          <w:szCs w:val="25"/>
        </w:rPr>
        <w:t>6.3. Управління складається з:</w:t>
      </w:r>
    </w:p>
    <w:p w:rsidR="000652DA" w:rsidRPr="004C437B" w:rsidRDefault="000652DA" w:rsidP="00812FE6">
      <w:pPr>
        <w:numPr>
          <w:ilvl w:val="0"/>
          <w:numId w:val="37"/>
        </w:numPr>
        <w:suppressAutoHyphens/>
        <w:ind w:firstLine="567"/>
        <w:jc w:val="both"/>
        <w:rPr>
          <w:sz w:val="25"/>
          <w:szCs w:val="25"/>
        </w:rPr>
      </w:pPr>
      <w:r w:rsidRPr="004C437B">
        <w:rPr>
          <w:sz w:val="25"/>
          <w:szCs w:val="25"/>
        </w:rPr>
        <w:t xml:space="preserve">відділу </w:t>
      </w:r>
      <w:r w:rsidRPr="004C437B">
        <w:rPr>
          <w:color w:val="000000"/>
          <w:sz w:val="25"/>
          <w:szCs w:val="25"/>
        </w:rPr>
        <w:t>гуманітарної політики</w:t>
      </w:r>
      <w:r w:rsidRPr="004C437B">
        <w:rPr>
          <w:sz w:val="25"/>
          <w:szCs w:val="25"/>
        </w:rPr>
        <w:t>;</w:t>
      </w:r>
    </w:p>
    <w:p w:rsidR="000652DA" w:rsidRPr="004C437B" w:rsidRDefault="000652DA" w:rsidP="00812FE6">
      <w:pPr>
        <w:numPr>
          <w:ilvl w:val="0"/>
          <w:numId w:val="37"/>
        </w:numPr>
        <w:suppressAutoHyphens/>
        <w:ind w:firstLine="567"/>
        <w:jc w:val="both"/>
        <w:rPr>
          <w:sz w:val="25"/>
          <w:szCs w:val="25"/>
        </w:rPr>
      </w:pPr>
      <w:r w:rsidRPr="004C437B">
        <w:rPr>
          <w:sz w:val="25"/>
          <w:szCs w:val="25"/>
        </w:rPr>
        <w:t>відділу централізованої бухгалтерії;</w:t>
      </w:r>
    </w:p>
    <w:p w:rsidR="000652DA" w:rsidRPr="004C437B" w:rsidRDefault="000652DA" w:rsidP="00812FE6">
      <w:pPr>
        <w:numPr>
          <w:ilvl w:val="0"/>
          <w:numId w:val="37"/>
        </w:numPr>
        <w:suppressAutoHyphens/>
        <w:ind w:firstLine="567"/>
        <w:jc w:val="both"/>
        <w:rPr>
          <w:sz w:val="25"/>
          <w:szCs w:val="25"/>
        </w:rPr>
      </w:pPr>
      <w:r w:rsidRPr="004C437B">
        <w:rPr>
          <w:sz w:val="25"/>
          <w:szCs w:val="25"/>
        </w:rPr>
        <w:t xml:space="preserve">відділу централізованого господарського обслуговування закладів </w:t>
      </w:r>
      <w:r w:rsidRPr="004C437B">
        <w:rPr>
          <w:color w:val="000000"/>
          <w:sz w:val="25"/>
          <w:szCs w:val="25"/>
        </w:rPr>
        <w:t>освіти, культури та спорту та туризму</w:t>
      </w:r>
      <w:r w:rsidRPr="004C437B">
        <w:rPr>
          <w:sz w:val="25"/>
          <w:szCs w:val="25"/>
        </w:rPr>
        <w:t>;</w:t>
      </w:r>
    </w:p>
    <w:p w:rsidR="000652DA" w:rsidRPr="004C437B" w:rsidRDefault="000652DA" w:rsidP="00812FE6">
      <w:pPr>
        <w:ind w:firstLine="567"/>
        <w:jc w:val="both"/>
        <w:rPr>
          <w:sz w:val="25"/>
          <w:szCs w:val="25"/>
        </w:rPr>
      </w:pPr>
      <w:r w:rsidRPr="004C437B">
        <w:rPr>
          <w:sz w:val="25"/>
          <w:szCs w:val="25"/>
        </w:rPr>
        <w:t>6.4. Діяльність структурних підрозділів регламентується відповідними положеннями, що затверджуються начальником управління.</w:t>
      </w:r>
    </w:p>
    <w:p w:rsidR="000652DA" w:rsidRPr="004C437B" w:rsidRDefault="000652DA" w:rsidP="00812FE6">
      <w:pPr>
        <w:ind w:firstLine="567"/>
        <w:jc w:val="both"/>
        <w:rPr>
          <w:sz w:val="25"/>
          <w:szCs w:val="25"/>
        </w:rPr>
      </w:pPr>
      <w:r w:rsidRPr="004C437B">
        <w:rPr>
          <w:sz w:val="25"/>
          <w:szCs w:val="25"/>
        </w:rPr>
        <w:t xml:space="preserve">6.5. Начальник управління може мати заступника, якого він призначає </w:t>
      </w:r>
      <w:r>
        <w:rPr>
          <w:sz w:val="25"/>
          <w:szCs w:val="25"/>
          <w:lang w:val="uk-UA"/>
        </w:rPr>
        <w:t xml:space="preserve">                            </w:t>
      </w:r>
      <w:r w:rsidRPr="004C437B">
        <w:rPr>
          <w:sz w:val="25"/>
          <w:szCs w:val="25"/>
        </w:rPr>
        <w:t>(за результатами конкурсу) та звільняє з посади за погодженням з заступником міського голови з питань діяльності виконавчих органів ради, згідно розподілу посадових обов’язків.</w:t>
      </w:r>
    </w:p>
    <w:p w:rsidR="000652DA" w:rsidRPr="004C437B" w:rsidRDefault="000652DA" w:rsidP="00812FE6">
      <w:pPr>
        <w:ind w:firstLine="567"/>
        <w:jc w:val="both"/>
        <w:rPr>
          <w:sz w:val="25"/>
          <w:szCs w:val="25"/>
        </w:rPr>
      </w:pPr>
      <w:r w:rsidRPr="004C437B">
        <w:rPr>
          <w:sz w:val="25"/>
          <w:szCs w:val="25"/>
        </w:rPr>
        <w:t>6.6. Заступник начальника управління, керівники структурних підрозділів управління, безпосередньо підпорядковуються начальнику управління.</w:t>
      </w:r>
    </w:p>
    <w:p w:rsidR="000652DA" w:rsidRPr="004C437B" w:rsidRDefault="000652DA" w:rsidP="00812FE6">
      <w:pPr>
        <w:ind w:firstLine="567"/>
        <w:jc w:val="both"/>
        <w:rPr>
          <w:sz w:val="25"/>
          <w:szCs w:val="25"/>
        </w:rPr>
      </w:pPr>
      <w:r w:rsidRPr="004C437B">
        <w:rPr>
          <w:sz w:val="25"/>
          <w:szCs w:val="25"/>
        </w:rPr>
        <w:t>6.7. Начальник управління (а за його відсутності – заступник начальника управління) представляє інтереси управління у відносинах з юридичними та фізичними особами, у судах, здійснює керівництво діяльністю управління, забезпечує виконання покладених на управління завдань, а також:</w:t>
      </w:r>
    </w:p>
    <w:p w:rsidR="000652DA" w:rsidRPr="004C437B" w:rsidRDefault="000652DA" w:rsidP="00812FE6">
      <w:pPr>
        <w:ind w:firstLine="567"/>
        <w:jc w:val="both"/>
        <w:rPr>
          <w:sz w:val="25"/>
          <w:szCs w:val="25"/>
        </w:rPr>
      </w:pPr>
      <w:r w:rsidRPr="004C437B">
        <w:rPr>
          <w:sz w:val="25"/>
          <w:szCs w:val="25"/>
        </w:rPr>
        <w:t xml:space="preserve">6.7.1. Видає у межах компетенції управління накази, організовує і контролює їх виконання. Накази начальника управління видані в межах його повноважень </w:t>
      </w:r>
      <w:r>
        <w:rPr>
          <w:sz w:val="25"/>
          <w:szCs w:val="25"/>
          <w:lang w:val="uk-UA"/>
        </w:rPr>
        <w:t xml:space="preserve">                            </w:t>
      </w:r>
      <w:r w:rsidRPr="004C437B">
        <w:rPr>
          <w:sz w:val="25"/>
          <w:szCs w:val="25"/>
        </w:rPr>
        <w:t xml:space="preserve">є обов’язковими до виконання. Накази видані з порушенням законодавства або </w:t>
      </w:r>
      <w:r>
        <w:rPr>
          <w:sz w:val="25"/>
          <w:szCs w:val="25"/>
          <w:lang w:val="uk-UA"/>
        </w:rPr>
        <w:t xml:space="preserve">                           </w:t>
      </w:r>
      <w:r w:rsidRPr="004C437B">
        <w:rPr>
          <w:sz w:val="25"/>
          <w:szCs w:val="25"/>
        </w:rPr>
        <w:t>з перевищенням повноважень можуть бути скасовані розпорядженням міського голови або оскаржені в судовому порядку.</w:t>
      </w:r>
    </w:p>
    <w:p w:rsidR="000652DA" w:rsidRPr="004C437B" w:rsidRDefault="000652DA" w:rsidP="00812FE6">
      <w:pPr>
        <w:ind w:firstLine="567"/>
        <w:jc w:val="both"/>
        <w:rPr>
          <w:sz w:val="25"/>
          <w:szCs w:val="25"/>
        </w:rPr>
      </w:pPr>
      <w:r w:rsidRPr="004C437B">
        <w:rPr>
          <w:sz w:val="25"/>
          <w:szCs w:val="25"/>
        </w:rPr>
        <w:t xml:space="preserve">6.7.2. Подає на затвердження міському голові проект кошторису доходів і видатків управління. </w:t>
      </w:r>
    </w:p>
    <w:p w:rsidR="000652DA" w:rsidRPr="004C437B" w:rsidRDefault="000652DA" w:rsidP="00812FE6">
      <w:pPr>
        <w:ind w:firstLine="567"/>
        <w:jc w:val="both"/>
        <w:rPr>
          <w:sz w:val="25"/>
          <w:szCs w:val="25"/>
        </w:rPr>
      </w:pPr>
      <w:r w:rsidRPr="004C437B">
        <w:rPr>
          <w:sz w:val="25"/>
          <w:szCs w:val="25"/>
        </w:rPr>
        <w:t>6.7.3. Є головним розпорядником коштів управління та підпорядкованих закладів.</w:t>
      </w:r>
    </w:p>
    <w:p w:rsidR="000652DA" w:rsidRPr="004C437B" w:rsidRDefault="000652DA" w:rsidP="00812FE6">
      <w:pPr>
        <w:ind w:firstLine="567"/>
        <w:jc w:val="both"/>
        <w:rPr>
          <w:sz w:val="25"/>
          <w:szCs w:val="25"/>
        </w:rPr>
      </w:pPr>
      <w:r w:rsidRPr="004C437B">
        <w:rPr>
          <w:sz w:val="25"/>
          <w:szCs w:val="25"/>
        </w:rPr>
        <w:t>6.7.4. Відкриває рахунки в органах державного казначейства та в банках, має право першого підпису.</w:t>
      </w:r>
    </w:p>
    <w:p w:rsidR="000652DA" w:rsidRPr="004C437B" w:rsidRDefault="000652DA" w:rsidP="00812FE6">
      <w:pPr>
        <w:ind w:firstLine="567"/>
        <w:jc w:val="both"/>
        <w:rPr>
          <w:sz w:val="25"/>
          <w:szCs w:val="25"/>
        </w:rPr>
      </w:pPr>
      <w:r w:rsidRPr="004C437B">
        <w:rPr>
          <w:sz w:val="25"/>
          <w:szCs w:val="25"/>
        </w:rPr>
        <w:t>6.7.5. Призначає за результатами конкурсу та звільняє з посади головних спеціалістів, які є посадовими особами місцевого самоврядування, визначає їх посадові обов’язки і ступінь відповідальності, накладає та знімає дисциплінарні стягнення.</w:t>
      </w:r>
    </w:p>
    <w:p w:rsidR="000652DA" w:rsidRPr="004C437B" w:rsidRDefault="000652DA" w:rsidP="00812FE6">
      <w:pPr>
        <w:ind w:firstLine="567"/>
        <w:jc w:val="both"/>
        <w:rPr>
          <w:sz w:val="25"/>
          <w:szCs w:val="25"/>
        </w:rPr>
      </w:pPr>
      <w:r w:rsidRPr="004C437B">
        <w:rPr>
          <w:sz w:val="25"/>
          <w:szCs w:val="25"/>
        </w:rPr>
        <w:t>6.7.6. Призначає та звільняє керівників підпорядкований закладів, працівників структурних підрозділів управління, визначає їх посадові обов’язки і ступінь відповідальності, накладає та знімає дисциплінарні стягнення.</w:t>
      </w:r>
    </w:p>
    <w:p w:rsidR="000652DA" w:rsidRPr="004C437B" w:rsidRDefault="000652DA" w:rsidP="00812FE6">
      <w:pPr>
        <w:tabs>
          <w:tab w:val="left" w:pos="567"/>
        </w:tabs>
        <w:ind w:firstLine="567"/>
        <w:jc w:val="both"/>
        <w:rPr>
          <w:sz w:val="25"/>
          <w:szCs w:val="25"/>
        </w:rPr>
      </w:pPr>
      <w:r w:rsidRPr="004C437B">
        <w:rPr>
          <w:sz w:val="25"/>
          <w:szCs w:val="25"/>
        </w:rPr>
        <w:t>6.7.7. Затверджує:</w:t>
      </w:r>
    </w:p>
    <w:p w:rsidR="000652DA" w:rsidRPr="004C437B" w:rsidRDefault="000652DA" w:rsidP="00812FE6">
      <w:pPr>
        <w:numPr>
          <w:ilvl w:val="0"/>
          <w:numId w:val="37"/>
        </w:numPr>
        <w:shd w:val="clear" w:color="auto" w:fill="FFFFFF"/>
        <w:tabs>
          <w:tab w:val="left" w:pos="806"/>
          <w:tab w:val="right" w:pos="9610"/>
        </w:tabs>
        <w:suppressAutoHyphens/>
        <w:ind w:firstLine="567"/>
        <w:jc w:val="both"/>
        <w:rPr>
          <w:sz w:val="25"/>
          <w:szCs w:val="25"/>
        </w:rPr>
      </w:pPr>
      <w:r w:rsidRPr="004C437B">
        <w:rPr>
          <w:spacing w:val="3"/>
          <w:sz w:val="25"/>
          <w:szCs w:val="25"/>
        </w:rPr>
        <w:t>положення про структурні підрозділи управління;</w:t>
      </w:r>
    </w:p>
    <w:p w:rsidR="000652DA" w:rsidRPr="004C437B" w:rsidRDefault="000652DA" w:rsidP="00812FE6">
      <w:pPr>
        <w:numPr>
          <w:ilvl w:val="0"/>
          <w:numId w:val="37"/>
        </w:numPr>
        <w:shd w:val="clear" w:color="auto" w:fill="FFFFFF"/>
        <w:tabs>
          <w:tab w:val="left" w:pos="806"/>
          <w:tab w:val="right" w:pos="9610"/>
        </w:tabs>
        <w:suppressAutoHyphens/>
        <w:ind w:firstLine="567"/>
        <w:jc w:val="both"/>
        <w:rPr>
          <w:sz w:val="25"/>
          <w:szCs w:val="25"/>
        </w:rPr>
      </w:pPr>
      <w:r w:rsidRPr="004C437B">
        <w:rPr>
          <w:sz w:val="25"/>
          <w:szCs w:val="25"/>
          <w:lang w:eastAsia="en-US"/>
        </w:rPr>
        <w:t xml:space="preserve"> посадові інструкції  працівників управління;</w:t>
      </w:r>
      <w:r w:rsidRPr="004C437B">
        <w:rPr>
          <w:sz w:val="25"/>
          <w:szCs w:val="25"/>
        </w:rPr>
        <w:tab/>
      </w:r>
    </w:p>
    <w:p w:rsidR="000652DA" w:rsidRPr="004C437B" w:rsidRDefault="000652DA" w:rsidP="00812FE6">
      <w:pPr>
        <w:widowControl w:val="0"/>
        <w:shd w:val="clear" w:color="auto" w:fill="FFFFFF"/>
        <w:tabs>
          <w:tab w:val="left" w:pos="0"/>
          <w:tab w:val="right" w:pos="9610"/>
        </w:tabs>
        <w:autoSpaceDE w:val="0"/>
        <w:ind w:firstLine="567"/>
        <w:jc w:val="both"/>
        <w:rPr>
          <w:sz w:val="25"/>
          <w:szCs w:val="25"/>
        </w:rPr>
      </w:pPr>
      <w:r w:rsidRPr="004C437B">
        <w:rPr>
          <w:sz w:val="25"/>
          <w:szCs w:val="25"/>
        </w:rPr>
        <w:t xml:space="preserve">- штатні та бюджетні розписи </w:t>
      </w:r>
      <w:r w:rsidRPr="004C437B">
        <w:rPr>
          <w:spacing w:val="3"/>
          <w:sz w:val="25"/>
          <w:szCs w:val="25"/>
        </w:rPr>
        <w:t>структурних підрозділів управління;</w:t>
      </w:r>
    </w:p>
    <w:p w:rsidR="000652DA" w:rsidRPr="004C437B" w:rsidRDefault="000652DA" w:rsidP="00812FE6">
      <w:pPr>
        <w:widowControl w:val="0"/>
        <w:numPr>
          <w:ilvl w:val="0"/>
          <w:numId w:val="37"/>
        </w:numPr>
        <w:shd w:val="clear" w:color="auto" w:fill="FFFFFF"/>
        <w:tabs>
          <w:tab w:val="right" w:pos="9610"/>
        </w:tabs>
        <w:suppressAutoHyphens/>
        <w:autoSpaceDE w:val="0"/>
        <w:ind w:firstLine="567"/>
        <w:jc w:val="both"/>
        <w:rPr>
          <w:sz w:val="25"/>
          <w:szCs w:val="25"/>
        </w:rPr>
      </w:pPr>
      <w:r w:rsidRPr="004C437B">
        <w:rPr>
          <w:spacing w:val="-2"/>
          <w:sz w:val="25"/>
          <w:szCs w:val="25"/>
        </w:rPr>
        <w:t>кошториси підпорядкованих закладів, зміни до них;</w:t>
      </w:r>
    </w:p>
    <w:p w:rsidR="000652DA" w:rsidRPr="004C437B" w:rsidRDefault="000652DA" w:rsidP="00812FE6">
      <w:pPr>
        <w:widowControl w:val="0"/>
        <w:numPr>
          <w:ilvl w:val="0"/>
          <w:numId w:val="37"/>
        </w:numPr>
        <w:shd w:val="clear" w:color="auto" w:fill="FFFFFF"/>
        <w:tabs>
          <w:tab w:val="right" w:pos="9610"/>
        </w:tabs>
        <w:suppressAutoHyphens/>
        <w:autoSpaceDE w:val="0"/>
        <w:ind w:firstLine="567"/>
        <w:jc w:val="both"/>
        <w:rPr>
          <w:sz w:val="25"/>
          <w:szCs w:val="25"/>
        </w:rPr>
      </w:pPr>
      <w:r w:rsidRPr="004C437B">
        <w:rPr>
          <w:spacing w:val="-2"/>
          <w:sz w:val="25"/>
          <w:szCs w:val="25"/>
        </w:rPr>
        <w:t>кошториси проведення капітальних ремонтів та будівництва;</w:t>
      </w:r>
    </w:p>
    <w:p w:rsidR="000652DA" w:rsidRPr="004C437B" w:rsidRDefault="000652DA" w:rsidP="00812FE6">
      <w:pPr>
        <w:widowControl w:val="0"/>
        <w:numPr>
          <w:ilvl w:val="0"/>
          <w:numId w:val="37"/>
        </w:numPr>
        <w:shd w:val="clear" w:color="auto" w:fill="FFFFFF"/>
        <w:tabs>
          <w:tab w:val="right" w:pos="9610"/>
        </w:tabs>
        <w:suppressAutoHyphens/>
        <w:autoSpaceDE w:val="0"/>
        <w:ind w:firstLine="567"/>
        <w:jc w:val="both"/>
        <w:rPr>
          <w:sz w:val="25"/>
          <w:szCs w:val="25"/>
        </w:rPr>
      </w:pPr>
      <w:r w:rsidRPr="004C437B">
        <w:rPr>
          <w:spacing w:val="-2"/>
          <w:sz w:val="25"/>
          <w:szCs w:val="25"/>
        </w:rPr>
        <w:t xml:space="preserve">плани асигнувань </w:t>
      </w:r>
      <w:r w:rsidRPr="004C437B">
        <w:rPr>
          <w:spacing w:val="3"/>
          <w:sz w:val="25"/>
          <w:szCs w:val="25"/>
        </w:rPr>
        <w:t>структурних підрозділів управління та підпорядкованих закладів</w:t>
      </w:r>
      <w:r w:rsidRPr="004C437B">
        <w:rPr>
          <w:spacing w:val="-2"/>
          <w:sz w:val="25"/>
          <w:szCs w:val="25"/>
        </w:rPr>
        <w:t>;</w:t>
      </w:r>
    </w:p>
    <w:p w:rsidR="000652DA" w:rsidRPr="004C437B" w:rsidRDefault="000652DA" w:rsidP="00812FE6">
      <w:pPr>
        <w:widowControl w:val="0"/>
        <w:numPr>
          <w:ilvl w:val="0"/>
          <w:numId w:val="37"/>
        </w:numPr>
        <w:shd w:val="clear" w:color="auto" w:fill="FFFFFF"/>
        <w:tabs>
          <w:tab w:val="right" w:pos="9610"/>
        </w:tabs>
        <w:suppressAutoHyphens/>
        <w:autoSpaceDE w:val="0"/>
        <w:ind w:firstLine="567"/>
        <w:jc w:val="both"/>
        <w:rPr>
          <w:sz w:val="25"/>
          <w:szCs w:val="25"/>
        </w:rPr>
      </w:pPr>
      <w:r w:rsidRPr="004C437B">
        <w:rPr>
          <w:spacing w:val="-2"/>
          <w:sz w:val="25"/>
          <w:szCs w:val="25"/>
        </w:rPr>
        <w:t>розписи планів асигнувань;</w:t>
      </w:r>
    </w:p>
    <w:p w:rsidR="000652DA" w:rsidRPr="004C437B" w:rsidRDefault="000652DA" w:rsidP="00812FE6">
      <w:pPr>
        <w:widowControl w:val="0"/>
        <w:numPr>
          <w:ilvl w:val="0"/>
          <w:numId w:val="37"/>
        </w:numPr>
        <w:shd w:val="clear" w:color="auto" w:fill="FFFFFF"/>
        <w:tabs>
          <w:tab w:val="right" w:pos="9610"/>
        </w:tabs>
        <w:suppressAutoHyphens/>
        <w:autoSpaceDE w:val="0"/>
        <w:ind w:firstLine="567"/>
        <w:jc w:val="both"/>
        <w:rPr>
          <w:sz w:val="25"/>
          <w:szCs w:val="25"/>
        </w:rPr>
      </w:pPr>
      <w:r w:rsidRPr="004C437B">
        <w:rPr>
          <w:spacing w:val="-2"/>
          <w:sz w:val="25"/>
          <w:szCs w:val="25"/>
        </w:rPr>
        <w:t>акти на списання товарно-матеріальних цінностей;</w:t>
      </w:r>
    </w:p>
    <w:p w:rsidR="000652DA" w:rsidRPr="004C437B" w:rsidRDefault="000652DA" w:rsidP="00812FE6">
      <w:pPr>
        <w:widowControl w:val="0"/>
        <w:numPr>
          <w:ilvl w:val="0"/>
          <w:numId w:val="37"/>
        </w:numPr>
        <w:shd w:val="clear" w:color="auto" w:fill="FFFFFF"/>
        <w:tabs>
          <w:tab w:val="left" w:pos="284"/>
          <w:tab w:val="right" w:pos="9610"/>
        </w:tabs>
        <w:suppressAutoHyphens/>
        <w:autoSpaceDE w:val="0"/>
        <w:ind w:firstLine="567"/>
        <w:jc w:val="both"/>
        <w:rPr>
          <w:sz w:val="25"/>
          <w:szCs w:val="25"/>
        </w:rPr>
      </w:pPr>
      <w:r w:rsidRPr="004C437B">
        <w:rPr>
          <w:spacing w:val="-2"/>
          <w:sz w:val="25"/>
          <w:szCs w:val="25"/>
        </w:rPr>
        <w:t>положення про культурно-масові заходи;</w:t>
      </w:r>
    </w:p>
    <w:p w:rsidR="000652DA" w:rsidRPr="004C437B" w:rsidRDefault="000652DA" w:rsidP="00812FE6">
      <w:pPr>
        <w:widowControl w:val="0"/>
        <w:numPr>
          <w:ilvl w:val="0"/>
          <w:numId w:val="37"/>
        </w:numPr>
        <w:shd w:val="clear" w:color="auto" w:fill="FFFFFF"/>
        <w:tabs>
          <w:tab w:val="left" w:pos="284"/>
          <w:tab w:val="right" w:pos="9610"/>
        </w:tabs>
        <w:suppressAutoHyphens/>
        <w:autoSpaceDE w:val="0"/>
        <w:ind w:firstLine="567"/>
        <w:jc w:val="both"/>
        <w:rPr>
          <w:sz w:val="25"/>
          <w:szCs w:val="25"/>
        </w:rPr>
      </w:pPr>
      <w:r w:rsidRPr="004C437B">
        <w:rPr>
          <w:spacing w:val="-2"/>
          <w:sz w:val="25"/>
          <w:szCs w:val="25"/>
        </w:rPr>
        <w:t>плани спільної роботи з установами та організаціями розташованими на території міської ради.</w:t>
      </w:r>
    </w:p>
    <w:p w:rsidR="000652DA" w:rsidRPr="004C437B" w:rsidRDefault="000652DA" w:rsidP="00812FE6">
      <w:pPr>
        <w:tabs>
          <w:tab w:val="left" w:pos="1134"/>
        </w:tabs>
        <w:ind w:firstLine="567"/>
        <w:jc w:val="both"/>
        <w:rPr>
          <w:sz w:val="25"/>
          <w:szCs w:val="25"/>
        </w:rPr>
      </w:pPr>
      <w:r w:rsidRPr="004C437B">
        <w:rPr>
          <w:sz w:val="25"/>
          <w:szCs w:val="25"/>
        </w:rPr>
        <w:t>6.7.8. Погоджує мережу та штатні розписи підпорядкованих закладів;</w:t>
      </w:r>
    </w:p>
    <w:p w:rsidR="000652DA" w:rsidRPr="004C437B" w:rsidRDefault="000652DA" w:rsidP="00812FE6">
      <w:pPr>
        <w:tabs>
          <w:tab w:val="left" w:pos="709"/>
        </w:tabs>
        <w:ind w:firstLine="567"/>
        <w:jc w:val="both"/>
        <w:rPr>
          <w:sz w:val="25"/>
          <w:szCs w:val="25"/>
        </w:rPr>
      </w:pPr>
      <w:r w:rsidRPr="004C437B">
        <w:rPr>
          <w:sz w:val="25"/>
          <w:szCs w:val="25"/>
        </w:rPr>
        <w:t>6.7.9. Розглядає клопотання та вносить пропозиції міському голові про заохочення та нагородження державними нагородами і урядовими відзнаками, про присвоєння почесних звань України кращим працівникам управління, підпорядкованих закладів, активним представника територіальної громади.</w:t>
      </w:r>
    </w:p>
    <w:p w:rsidR="000652DA" w:rsidRPr="004C437B" w:rsidRDefault="000652DA" w:rsidP="00812FE6">
      <w:pPr>
        <w:ind w:firstLine="567"/>
        <w:jc w:val="both"/>
        <w:rPr>
          <w:sz w:val="25"/>
          <w:szCs w:val="25"/>
        </w:rPr>
      </w:pPr>
      <w:r w:rsidRPr="004C437B">
        <w:rPr>
          <w:sz w:val="25"/>
          <w:szCs w:val="25"/>
        </w:rPr>
        <w:t>6.7.10. Планує роботу управління і аналізує стан його виконання.</w:t>
      </w:r>
    </w:p>
    <w:p w:rsidR="000652DA" w:rsidRPr="004C437B" w:rsidRDefault="000652DA" w:rsidP="00812FE6">
      <w:pPr>
        <w:ind w:firstLine="567"/>
        <w:jc w:val="both"/>
        <w:rPr>
          <w:sz w:val="25"/>
          <w:szCs w:val="25"/>
        </w:rPr>
      </w:pPr>
      <w:r w:rsidRPr="004C437B">
        <w:rPr>
          <w:sz w:val="25"/>
          <w:szCs w:val="25"/>
        </w:rPr>
        <w:t>6.7.11. Проводить апаратні наради з працівниками управління, наради з керівниками підпорядкованих закладів.</w:t>
      </w:r>
    </w:p>
    <w:p w:rsidR="000652DA" w:rsidRPr="004C437B" w:rsidRDefault="000652DA" w:rsidP="00812FE6">
      <w:pPr>
        <w:widowControl w:val="0"/>
        <w:shd w:val="clear" w:color="auto" w:fill="FFFFFF"/>
        <w:tabs>
          <w:tab w:val="left" w:pos="202"/>
        </w:tabs>
        <w:autoSpaceDE w:val="0"/>
        <w:ind w:firstLine="567"/>
        <w:jc w:val="both"/>
        <w:rPr>
          <w:sz w:val="25"/>
          <w:szCs w:val="25"/>
        </w:rPr>
      </w:pPr>
      <w:r w:rsidRPr="004C437B">
        <w:rPr>
          <w:sz w:val="25"/>
          <w:szCs w:val="25"/>
        </w:rPr>
        <w:t>6.7.12. Звітує про виконання  бюджету,  розробку та виконання  міських програм плану роботи управління, колективного договору.</w:t>
      </w:r>
    </w:p>
    <w:p w:rsidR="000652DA" w:rsidRPr="004C437B" w:rsidRDefault="000652DA" w:rsidP="00812FE6">
      <w:pPr>
        <w:widowControl w:val="0"/>
        <w:shd w:val="clear" w:color="auto" w:fill="FFFFFF"/>
        <w:tabs>
          <w:tab w:val="left" w:pos="202"/>
        </w:tabs>
        <w:autoSpaceDE w:val="0"/>
        <w:jc w:val="center"/>
        <w:rPr>
          <w:i/>
          <w:sz w:val="25"/>
          <w:szCs w:val="25"/>
        </w:rPr>
      </w:pPr>
    </w:p>
    <w:p w:rsidR="000652DA" w:rsidRPr="004C437B" w:rsidRDefault="000652DA" w:rsidP="00812FE6">
      <w:pPr>
        <w:widowControl w:val="0"/>
        <w:shd w:val="clear" w:color="auto" w:fill="FFFFFF"/>
        <w:tabs>
          <w:tab w:val="left" w:pos="202"/>
        </w:tabs>
        <w:autoSpaceDE w:val="0"/>
        <w:jc w:val="center"/>
        <w:rPr>
          <w:sz w:val="25"/>
          <w:szCs w:val="25"/>
        </w:rPr>
      </w:pPr>
      <w:bookmarkStart w:id="12" w:name="_GoBack"/>
      <w:bookmarkEnd w:id="12"/>
      <w:r w:rsidRPr="004C437B">
        <w:rPr>
          <w:i/>
          <w:sz w:val="25"/>
          <w:szCs w:val="25"/>
        </w:rPr>
        <w:t xml:space="preserve">7. Відповідальність </w:t>
      </w:r>
    </w:p>
    <w:p w:rsidR="000652DA" w:rsidRPr="004C437B" w:rsidRDefault="000652DA" w:rsidP="00812FE6">
      <w:pPr>
        <w:widowControl w:val="0"/>
        <w:shd w:val="clear" w:color="auto" w:fill="FFFFFF"/>
        <w:tabs>
          <w:tab w:val="left" w:pos="202"/>
        </w:tabs>
        <w:autoSpaceDE w:val="0"/>
        <w:jc w:val="center"/>
        <w:rPr>
          <w:i/>
          <w:sz w:val="25"/>
          <w:szCs w:val="25"/>
        </w:rPr>
      </w:pPr>
    </w:p>
    <w:p w:rsidR="000652DA" w:rsidRPr="004C437B" w:rsidRDefault="000652DA" w:rsidP="00812FE6">
      <w:pPr>
        <w:widowControl w:val="0"/>
        <w:shd w:val="clear" w:color="auto" w:fill="FFFFFF"/>
        <w:tabs>
          <w:tab w:val="left" w:pos="202"/>
        </w:tabs>
        <w:autoSpaceDE w:val="0"/>
        <w:ind w:firstLine="567"/>
        <w:jc w:val="both"/>
        <w:rPr>
          <w:sz w:val="25"/>
          <w:szCs w:val="25"/>
        </w:rPr>
      </w:pPr>
      <w:r w:rsidRPr="004C437B">
        <w:rPr>
          <w:sz w:val="25"/>
          <w:szCs w:val="25"/>
        </w:rPr>
        <w:t>7.1. Управління організовує свою діяльність з урахуванням вимог законодавства України про боротьбу з корупцією.</w:t>
      </w:r>
    </w:p>
    <w:p w:rsidR="000652DA" w:rsidRPr="004C437B" w:rsidRDefault="000652DA" w:rsidP="00812FE6">
      <w:pPr>
        <w:widowControl w:val="0"/>
        <w:shd w:val="clear" w:color="auto" w:fill="FFFFFF"/>
        <w:tabs>
          <w:tab w:val="left" w:pos="202"/>
        </w:tabs>
        <w:autoSpaceDE w:val="0"/>
        <w:ind w:firstLine="567"/>
        <w:jc w:val="both"/>
        <w:rPr>
          <w:sz w:val="25"/>
          <w:szCs w:val="25"/>
        </w:rPr>
      </w:pPr>
      <w:r w:rsidRPr="004C437B">
        <w:rPr>
          <w:sz w:val="25"/>
          <w:szCs w:val="25"/>
        </w:rPr>
        <w:t>7.2. Працівники управління несуть відповідальність за неякісне або несвоєчасне виконання завдань та посадових обов’язків, бездіяльність або невикористання наданих їм прав, порушення норм етики поведінки посадових осіб органів місцевого самоврядування і обмежень пов’язаних з прийняттям на службу в органи місцевого самоврядування та її проходження.</w:t>
      </w:r>
    </w:p>
    <w:p w:rsidR="000652DA" w:rsidRPr="004C437B" w:rsidRDefault="000652DA" w:rsidP="00812FE6">
      <w:pPr>
        <w:widowControl w:val="0"/>
        <w:shd w:val="clear" w:color="auto" w:fill="FFFFFF"/>
        <w:tabs>
          <w:tab w:val="left" w:pos="202"/>
        </w:tabs>
        <w:autoSpaceDE w:val="0"/>
        <w:ind w:firstLine="567"/>
        <w:jc w:val="both"/>
        <w:rPr>
          <w:sz w:val="25"/>
          <w:szCs w:val="25"/>
        </w:rPr>
      </w:pPr>
      <w:r w:rsidRPr="004C437B">
        <w:rPr>
          <w:sz w:val="25"/>
          <w:szCs w:val="25"/>
        </w:rPr>
        <w:t>7.3. За порушення трудової дисципліни та внутрішнього трудового розпорядку працівники управління притягуються до відповідальності згідно чинного законодавства.</w:t>
      </w:r>
    </w:p>
    <w:p w:rsidR="000652DA" w:rsidRPr="004C437B" w:rsidRDefault="000652DA" w:rsidP="00812FE6">
      <w:pPr>
        <w:widowControl w:val="0"/>
        <w:shd w:val="clear" w:color="auto" w:fill="FFFFFF"/>
        <w:tabs>
          <w:tab w:val="left" w:pos="202"/>
        </w:tabs>
        <w:autoSpaceDE w:val="0"/>
        <w:ind w:firstLine="567"/>
        <w:jc w:val="both"/>
        <w:rPr>
          <w:sz w:val="25"/>
          <w:szCs w:val="25"/>
        </w:rPr>
      </w:pPr>
    </w:p>
    <w:p w:rsidR="000652DA" w:rsidRPr="004C437B" w:rsidRDefault="000652DA" w:rsidP="00812FE6">
      <w:pPr>
        <w:widowControl w:val="0"/>
        <w:shd w:val="clear" w:color="auto" w:fill="FFFFFF"/>
        <w:tabs>
          <w:tab w:val="left" w:pos="202"/>
        </w:tabs>
        <w:autoSpaceDE w:val="0"/>
        <w:jc w:val="center"/>
        <w:rPr>
          <w:sz w:val="25"/>
          <w:szCs w:val="25"/>
        </w:rPr>
      </w:pPr>
      <w:r w:rsidRPr="004C437B">
        <w:rPr>
          <w:i/>
          <w:sz w:val="25"/>
          <w:szCs w:val="25"/>
        </w:rPr>
        <w:t>8. Припинення управління</w:t>
      </w:r>
    </w:p>
    <w:p w:rsidR="000652DA" w:rsidRPr="004C437B" w:rsidRDefault="000652DA" w:rsidP="00812FE6">
      <w:pPr>
        <w:widowControl w:val="0"/>
        <w:shd w:val="clear" w:color="auto" w:fill="FFFFFF"/>
        <w:tabs>
          <w:tab w:val="left" w:pos="202"/>
        </w:tabs>
        <w:autoSpaceDE w:val="0"/>
        <w:ind w:firstLine="567"/>
        <w:jc w:val="center"/>
        <w:rPr>
          <w:i/>
          <w:sz w:val="25"/>
          <w:szCs w:val="25"/>
        </w:rPr>
      </w:pPr>
    </w:p>
    <w:p w:rsidR="000652DA" w:rsidRPr="004C437B" w:rsidRDefault="000652DA" w:rsidP="00812FE6">
      <w:pPr>
        <w:pStyle w:val="a"/>
        <w:spacing w:before="0"/>
        <w:jc w:val="both"/>
        <w:rPr>
          <w:sz w:val="25"/>
          <w:szCs w:val="25"/>
        </w:rPr>
      </w:pPr>
      <w:r w:rsidRPr="004C437B">
        <w:rPr>
          <w:rFonts w:ascii="Times New Roman" w:hAnsi="Times New Roman" w:cs="Times New Roman"/>
          <w:sz w:val="25"/>
          <w:szCs w:val="25"/>
        </w:rPr>
        <w:t>8.1. Діяльність управління припиняється в результаті його реорганізації (злиття, приєднання, поділу, перетворення) або ліквідації. Таке рішення приймається міською радою. Припинення діяльності управління здійснюється комісією з припинення (комісією з реорганізації, ліквідаційною комісією), утвореною в установленому законодавством порядку.</w:t>
      </w:r>
    </w:p>
    <w:p w:rsidR="000652DA" w:rsidRPr="004C437B" w:rsidRDefault="000652DA" w:rsidP="00812FE6">
      <w:pPr>
        <w:pStyle w:val="a"/>
        <w:spacing w:before="0"/>
        <w:jc w:val="both"/>
        <w:rPr>
          <w:sz w:val="25"/>
          <w:szCs w:val="25"/>
        </w:rPr>
      </w:pPr>
      <w:r w:rsidRPr="004C437B">
        <w:rPr>
          <w:rFonts w:ascii="Times New Roman" w:hAnsi="Times New Roman" w:cs="Times New Roman"/>
          <w:sz w:val="25"/>
          <w:szCs w:val="25"/>
        </w:rPr>
        <w:t xml:space="preserve">8.2. У разі припинення управління (у результаті його ліквідації, злиття, поділу або перетворення) його активи передаються одній або декільком неприбутковим організаціям відповідного виду або зараховуються до доходу міського бюджету. </w:t>
      </w:r>
    </w:p>
    <w:p w:rsidR="000652DA" w:rsidRPr="004C437B" w:rsidRDefault="000652DA" w:rsidP="00812FE6">
      <w:pPr>
        <w:pStyle w:val="a"/>
        <w:spacing w:before="0"/>
        <w:jc w:val="both"/>
        <w:rPr>
          <w:sz w:val="25"/>
          <w:szCs w:val="25"/>
        </w:rPr>
      </w:pPr>
      <w:r w:rsidRPr="004C437B">
        <w:rPr>
          <w:rFonts w:ascii="Times New Roman" w:hAnsi="Times New Roman" w:cs="Times New Roman"/>
          <w:sz w:val="25"/>
          <w:szCs w:val="25"/>
        </w:rPr>
        <w:t>8.3. Управління 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0652DA" w:rsidRPr="004C437B" w:rsidRDefault="000652DA" w:rsidP="00812FE6">
      <w:pPr>
        <w:widowControl w:val="0"/>
        <w:autoSpaceDE w:val="0"/>
        <w:ind w:firstLine="709"/>
        <w:jc w:val="center"/>
        <w:rPr>
          <w:b/>
          <w:sz w:val="25"/>
          <w:szCs w:val="25"/>
        </w:rPr>
      </w:pPr>
    </w:p>
    <w:p w:rsidR="000652DA" w:rsidRPr="004C437B" w:rsidRDefault="000652DA" w:rsidP="00812FE6">
      <w:pPr>
        <w:widowControl w:val="0"/>
        <w:autoSpaceDE w:val="0"/>
        <w:jc w:val="center"/>
        <w:rPr>
          <w:sz w:val="25"/>
          <w:szCs w:val="25"/>
        </w:rPr>
      </w:pPr>
      <w:r w:rsidRPr="004C437B">
        <w:rPr>
          <w:i/>
          <w:sz w:val="25"/>
          <w:szCs w:val="25"/>
        </w:rPr>
        <w:t>9. Внесення змін та доповнень до положення</w:t>
      </w:r>
    </w:p>
    <w:p w:rsidR="000652DA" w:rsidRPr="004C437B" w:rsidRDefault="000652DA" w:rsidP="00812FE6">
      <w:pPr>
        <w:widowControl w:val="0"/>
        <w:autoSpaceDE w:val="0"/>
        <w:jc w:val="center"/>
        <w:rPr>
          <w:i/>
          <w:sz w:val="25"/>
          <w:szCs w:val="25"/>
        </w:rPr>
      </w:pPr>
    </w:p>
    <w:p w:rsidR="000652DA" w:rsidRPr="004C437B" w:rsidRDefault="000652DA" w:rsidP="00812FE6">
      <w:pPr>
        <w:widowControl w:val="0"/>
        <w:autoSpaceDE w:val="0"/>
        <w:ind w:firstLine="567"/>
        <w:jc w:val="both"/>
        <w:rPr>
          <w:sz w:val="25"/>
          <w:szCs w:val="25"/>
        </w:rPr>
      </w:pPr>
      <w:r w:rsidRPr="004C437B">
        <w:rPr>
          <w:sz w:val="25"/>
          <w:szCs w:val="25"/>
        </w:rPr>
        <w:t>9.1. Зміни до цього положення, у разі потреби, вносяться сесією міської ради шляхом викладення їх у новій редакції .</w:t>
      </w:r>
    </w:p>
    <w:p w:rsidR="000652DA" w:rsidRPr="004C437B" w:rsidRDefault="000652DA" w:rsidP="00812FE6">
      <w:pPr>
        <w:ind w:firstLine="567"/>
        <w:jc w:val="both"/>
        <w:rPr>
          <w:sz w:val="25"/>
          <w:szCs w:val="25"/>
        </w:rPr>
      </w:pPr>
    </w:p>
    <w:p w:rsidR="000652DA" w:rsidRPr="004C437B" w:rsidRDefault="000652DA" w:rsidP="00812FE6">
      <w:pPr>
        <w:ind w:firstLine="567"/>
        <w:jc w:val="both"/>
        <w:rPr>
          <w:sz w:val="25"/>
          <w:szCs w:val="25"/>
        </w:rPr>
      </w:pPr>
    </w:p>
    <w:p w:rsidR="000652DA" w:rsidRPr="004C437B" w:rsidRDefault="000652DA" w:rsidP="00812FE6">
      <w:pPr>
        <w:ind w:firstLine="567"/>
        <w:jc w:val="both"/>
        <w:rPr>
          <w:sz w:val="25"/>
          <w:szCs w:val="25"/>
        </w:rPr>
      </w:pPr>
      <w:r>
        <w:rPr>
          <w:sz w:val="25"/>
          <w:szCs w:val="25"/>
          <w:lang w:val="uk-UA"/>
        </w:rPr>
        <w:t xml:space="preserve">Міський голова                                                    О.М. Шаповалов </w:t>
      </w:r>
      <w:r w:rsidRPr="004C437B">
        <w:rPr>
          <w:sz w:val="25"/>
          <w:szCs w:val="25"/>
        </w:rPr>
        <w:tab/>
      </w:r>
      <w:r w:rsidRPr="004C437B">
        <w:rPr>
          <w:sz w:val="25"/>
          <w:szCs w:val="25"/>
        </w:rPr>
        <w:tab/>
      </w:r>
      <w:r w:rsidRPr="004C437B">
        <w:rPr>
          <w:sz w:val="25"/>
          <w:szCs w:val="25"/>
        </w:rPr>
        <w:tab/>
        <w:t xml:space="preserve">                 </w:t>
      </w:r>
    </w:p>
    <w:p w:rsidR="000652DA" w:rsidRPr="004C437B" w:rsidRDefault="000652DA" w:rsidP="00A747C5">
      <w:pPr>
        <w:ind w:firstLine="567"/>
        <w:jc w:val="both"/>
        <w:rPr>
          <w:color w:val="000000"/>
          <w:sz w:val="25"/>
          <w:szCs w:val="25"/>
          <w:lang w:val="uk-UA"/>
        </w:rPr>
      </w:pPr>
    </w:p>
    <w:p w:rsidR="000652DA" w:rsidRPr="00952EAD" w:rsidRDefault="000652DA" w:rsidP="00B26F7C">
      <w:pPr>
        <w:ind w:firstLine="5103"/>
        <w:jc w:val="both"/>
        <w:rPr>
          <w:color w:val="000000"/>
          <w:sz w:val="26"/>
          <w:szCs w:val="26"/>
          <w:lang w:val="uk-UA"/>
        </w:rPr>
      </w:pPr>
      <w:r>
        <w:rPr>
          <w:color w:val="000000"/>
          <w:sz w:val="26"/>
          <w:szCs w:val="26"/>
          <w:lang w:val="uk-UA"/>
        </w:rPr>
        <w:t>Д</w:t>
      </w:r>
      <w:r w:rsidRPr="00952EAD">
        <w:rPr>
          <w:color w:val="000000"/>
          <w:sz w:val="26"/>
          <w:szCs w:val="26"/>
          <w:lang w:val="uk-UA"/>
        </w:rPr>
        <w:t>одаток 2</w:t>
      </w:r>
    </w:p>
    <w:p w:rsidR="000652DA" w:rsidRPr="00952EAD" w:rsidRDefault="000652DA" w:rsidP="00812FE6">
      <w:pPr>
        <w:ind w:firstLine="5103"/>
        <w:rPr>
          <w:color w:val="000000"/>
          <w:sz w:val="26"/>
          <w:szCs w:val="26"/>
          <w:lang w:val="uk-UA"/>
        </w:rPr>
      </w:pPr>
      <w:r w:rsidRPr="00952EAD">
        <w:rPr>
          <w:color w:val="000000"/>
          <w:sz w:val="26"/>
          <w:szCs w:val="26"/>
          <w:lang w:val="uk-UA"/>
        </w:rPr>
        <w:t xml:space="preserve">до рішення  </w:t>
      </w:r>
      <w:r>
        <w:rPr>
          <w:color w:val="000000"/>
          <w:sz w:val="26"/>
          <w:szCs w:val="26"/>
          <w:lang w:val="uk-UA"/>
        </w:rPr>
        <w:t>1 сесії восьмого</w:t>
      </w:r>
      <w:r w:rsidRPr="00952EAD">
        <w:rPr>
          <w:color w:val="000000"/>
          <w:sz w:val="26"/>
          <w:szCs w:val="26"/>
          <w:lang w:val="uk-UA"/>
        </w:rPr>
        <w:t xml:space="preserve"> скликання</w:t>
      </w:r>
    </w:p>
    <w:p w:rsidR="000652DA" w:rsidRPr="00952EAD" w:rsidRDefault="000652DA" w:rsidP="00B26F7C">
      <w:pPr>
        <w:ind w:firstLine="5103"/>
        <w:jc w:val="both"/>
        <w:rPr>
          <w:color w:val="000000"/>
          <w:sz w:val="26"/>
          <w:szCs w:val="26"/>
          <w:lang w:val="uk-UA"/>
        </w:rPr>
      </w:pPr>
      <w:r w:rsidRPr="00952EAD">
        <w:rPr>
          <w:color w:val="000000"/>
          <w:sz w:val="26"/>
          <w:szCs w:val="26"/>
          <w:lang w:val="uk-UA"/>
        </w:rPr>
        <w:t xml:space="preserve">Бериславської міської ради </w:t>
      </w:r>
    </w:p>
    <w:p w:rsidR="000652DA" w:rsidRPr="00952EAD" w:rsidRDefault="000652DA" w:rsidP="004E32EC">
      <w:pPr>
        <w:ind w:firstLine="5103"/>
        <w:jc w:val="both"/>
        <w:rPr>
          <w:color w:val="000000"/>
          <w:sz w:val="26"/>
          <w:szCs w:val="26"/>
          <w:lang w:val="uk-UA"/>
        </w:rPr>
      </w:pPr>
      <w:r>
        <w:rPr>
          <w:color w:val="000000"/>
          <w:sz w:val="26"/>
          <w:szCs w:val="26"/>
          <w:lang w:val="uk-UA"/>
        </w:rPr>
        <w:t>від  02.12.2020</w:t>
      </w:r>
      <w:r w:rsidRPr="00952EAD">
        <w:rPr>
          <w:color w:val="000000"/>
          <w:sz w:val="26"/>
          <w:szCs w:val="26"/>
          <w:lang w:val="uk-UA"/>
        </w:rPr>
        <w:t>р.  №</w:t>
      </w:r>
      <w:r>
        <w:rPr>
          <w:color w:val="000000"/>
          <w:sz w:val="26"/>
          <w:szCs w:val="26"/>
          <w:lang w:val="uk-UA"/>
        </w:rPr>
        <w:t xml:space="preserve">  18</w:t>
      </w:r>
    </w:p>
    <w:p w:rsidR="000652DA" w:rsidRPr="00952EAD" w:rsidRDefault="000652DA" w:rsidP="00B26F7C">
      <w:pPr>
        <w:jc w:val="both"/>
        <w:rPr>
          <w:color w:val="000000"/>
          <w:sz w:val="26"/>
          <w:szCs w:val="26"/>
          <w:lang w:val="uk-UA"/>
        </w:rPr>
      </w:pPr>
    </w:p>
    <w:p w:rsidR="000652DA" w:rsidRPr="00952EAD" w:rsidRDefault="000652DA" w:rsidP="00B26F7C">
      <w:pPr>
        <w:jc w:val="both"/>
        <w:rPr>
          <w:color w:val="000000"/>
          <w:sz w:val="26"/>
          <w:szCs w:val="26"/>
          <w:lang w:val="uk-UA"/>
        </w:rPr>
      </w:pPr>
    </w:p>
    <w:p w:rsidR="000652DA" w:rsidRDefault="000652DA" w:rsidP="00812FE6">
      <w:pPr>
        <w:tabs>
          <w:tab w:val="left" w:pos="10425"/>
        </w:tabs>
        <w:ind w:left="-2268"/>
        <w:jc w:val="center"/>
        <w:rPr>
          <w:b/>
          <w:sz w:val="28"/>
          <w:szCs w:val="28"/>
          <w:lang w:val="uk-UA"/>
        </w:rPr>
      </w:pPr>
    </w:p>
    <w:p w:rsidR="000652DA" w:rsidRPr="003D4329" w:rsidRDefault="000652DA" w:rsidP="00812FE6">
      <w:pPr>
        <w:tabs>
          <w:tab w:val="left" w:pos="10425"/>
        </w:tabs>
        <w:ind w:left="-2268"/>
        <w:jc w:val="center"/>
        <w:rPr>
          <w:b/>
          <w:sz w:val="28"/>
          <w:szCs w:val="28"/>
          <w:lang w:val="uk-UA"/>
        </w:rPr>
      </w:pPr>
    </w:p>
    <w:p w:rsidR="000652DA" w:rsidRPr="003D4329" w:rsidRDefault="000652DA" w:rsidP="00812FE6">
      <w:pPr>
        <w:tabs>
          <w:tab w:val="left" w:pos="10425"/>
        </w:tabs>
        <w:ind w:left="-2268"/>
        <w:jc w:val="center"/>
        <w:rPr>
          <w:b/>
          <w:sz w:val="28"/>
          <w:szCs w:val="28"/>
          <w:lang w:val="uk-UA"/>
        </w:rPr>
      </w:pPr>
      <w:r w:rsidRPr="003D4329">
        <w:rPr>
          <w:b/>
          <w:sz w:val="28"/>
          <w:szCs w:val="28"/>
          <w:lang w:val="uk-UA"/>
        </w:rPr>
        <w:t>СТРУКТУРА</w:t>
      </w:r>
    </w:p>
    <w:p w:rsidR="000652DA" w:rsidRDefault="000652DA" w:rsidP="00812FE6">
      <w:pPr>
        <w:ind w:left="-2268"/>
        <w:jc w:val="center"/>
        <w:rPr>
          <w:b/>
          <w:sz w:val="28"/>
          <w:szCs w:val="28"/>
          <w:lang w:val="uk-UA"/>
        </w:rPr>
      </w:pPr>
      <w:r w:rsidRPr="003D4329">
        <w:rPr>
          <w:b/>
          <w:sz w:val="28"/>
          <w:szCs w:val="28"/>
          <w:lang w:val="uk-UA"/>
        </w:rPr>
        <w:t>управління освіти, культури, молоді</w:t>
      </w:r>
      <w:r>
        <w:rPr>
          <w:b/>
          <w:sz w:val="28"/>
          <w:szCs w:val="28"/>
          <w:lang w:val="uk-UA"/>
        </w:rPr>
        <w:t>, туризму</w:t>
      </w:r>
      <w:r w:rsidRPr="003D4329">
        <w:rPr>
          <w:b/>
          <w:sz w:val="28"/>
          <w:szCs w:val="28"/>
          <w:lang w:val="uk-UA"/>
        </w:rPr>
        <w:t xml:space="preserve"> та спорту </w:t>
      </w:r>
    </w:p>
    <w:p w:rsidR="000652DA" w:rsidRPr="003D4329" w:rsidRDefault="000652DA" w:rsidP="00812FE6">
      <w:pPr>
        <w:ind w:left="-2268"/>
        <w:jc w:val="center"/>
        <w:rPr>
          <w:b/>
          <w:sz w:val="28"/>
          <w:szCs w:val="28"/>
          <w:lang w:val="uk-UA"/>
        </w:rPr>
      </w:pPr>
      <w:r w:rsidRPr="003D4329">
        <w:rPr>
          <w:b/>
          <w:sz w:val="28"/>
          <w:szCs w:val="28"/>
          <w:lang w:val="uk-UA"/>
        </w:rPr>
        <w:t>Бериславської міської ради</w:t>
      </w:r>
    </w:p>
    <w:p w:rsidR="000652DA" w:rsidRPr="003D4329" w:rsidRDefault="000652DA" w:rsidP="00812FE6">
      <w:pPr>
        <w:jc w:val="center"/>
        <w:rPr>
          <w:b/>
          <w:sz w:val="28"/>
          <w:szCs w:val="28"/>
          <w:lang w:val="uk-UA"/>
        </w:rPr>
      </w:pPr>
    </w:p>
    <w:p w:rsidR="000652DA" w:rsidRPr="003D4329" w:rsidRDefault="000652DA" w:rsidP="00812FE6">
      <w:pPr>
        <w:rPr>
          <w:szCs w:val="28"/>
          <w:lang w:val="uk-UA"/>
        </w:rPr>
      </w:pPr>
      <w:r w:rsidRPr="003D4329">
        <w:rPr>
          <w:szCs w:val="28"/>
          <w:lang w:val="uk-UA"/>
        </w:rPr>
        <w:t>Посадових осіб місцевого самоврядування – 5 осіб;</w:t>
      </w:r>
    </w:p>
    <w:p w:rsidR="000652DA" w:rsidRPr="003D4329" w:rsidRDefault="000652DA" w:rsidP="00812FE6">
      <w:pPr>
        <w:rPr>
          <w:szCs w:val="28"/>
          <w:lang w:val="uk-UA"/>
        </w:rPr>
      </w:pPr>
      <w:r w:rsidRPr="003D4329">
        <w:rPr>
          <w:szCs w:val="28"/>
          <w:lang w:val="uk-UA"/>
        </w:rPr>
        <w:t>Інших співробітників – 17,5</w:t>
      </w:r>
    </w:p>
    <w:p w:rsidR="000652DA" w:rsidRPr="003D4329" w:rsidRDefault="000652DA" w:rsidP="00812FE6">
      <w:pPr>
        <w:rPr>
          <w:szCs w:val="28"/>
          <w:lang w:val="uk-UA"/>
        </w:rPr>
      </w:pPr>
    </w:p>
    <w:p w:rsidR="000652DA" w:rsidRPr="003D4329" w:rsidRDefault="000652DA" w:rsidP="00812FE6">
      <w:pPr>
        <w:ind w:left="-1985"/>
        <w:rPr>
          <w:szCs w:val="28"/>
          <w:lang w:val="uk-UA"/>
        </w:rPr>
      </w:pPr>
    </w:p>
    <w:p w:rsidR="000652DA" w:rsidRPr="003D4329" w:rsidRDefault="000652DA" w:rsidP="00812FE6">
      <w:pPr>
        <w:jc w:val="center"/>
        <w:rPr>
          <w:b/>
          <w:sz w:val="14"/>
          <w:szCs w:val="28"/>
          <w:lang w:val="uk-UA"/>
        </w:rPr>
      </w:pPr>
    </w:p>
    <w:p w:rsidR="000652DA" w:rsidRPr="003D4329" w:rsidRDefault="000652DA" w:rsidP="00812FE6">
      <w:pPr>
        <w:tabs>
          <w:tab w:val="left" w:pos="5985"/>
        </w:tabs>
        <w:rPr>
          <w:sz w:val="28"/>
          <w:szCs w:val="28"/>
          <w:lang w:val="uk-UA"/>
        </w:rPr>
      </w:pPr>
      <w:r>
        <w:rPr>
          <w:noProof/>
        </w:rPr>
        <w:pict>
          <v:rect id="Rectangle 2" o:spid="_x0000_s1027" style="position:absolute;margin-left:-9pt;margin-top:-.45pt;width:250.5pt;height:46.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">
            <v:textbox>
              <w:txbxContent>
                <w:p w:rsidR="000652DA" w:rsidRPr="008A5C33" w:rsidRDefault="000652DA" w:rsidP="00812FE6">
                  <w:pPr>
                    <w:jc w:val="center"/>
                    <w:rPr>
                      <w:b/>
                      <w:lang w:val="uk-UA"/>
                    </w:rPr>
                  </w:pPr>
                  <w:r w:rsidRPr="008A5C33">
                    <w:rPr>
                      <w:b/>
                      <w:lang w:val="uk-UA"/>
                    </w:rPr>
                    <w:t>Начальник управління (1 ставка)</w:t>
                  </w:r>
                </w:p>
                <w:p w:rsidR="000652DA" w:rsidRPr="008A5C33" w:rsidRDefault="000652DA" w:rsidP="00812FE6">
                  <w:pPr>
                    <w:rPr>
                      <w:sz w:val="10"/>
                      <w:lang w:val="uk-UA"/>
                    </w:rPr>
                  </w:pPr>
                </w:p>
                <w:p w:rsidR="000652DA" w:rsidRPr="008A5C33" w:rsidRDefault="000652DA" w:rsidP="00812FE6">
                  <w:pPr>
                    <w:rPr>
                      <w:i/>
                      <w:lang w:val="uk-UA"/>
                    </w:rPr>
                  </w:pPr>
                  <w:r w:rsidRPr="008A5C33">
                    <w:rPr>
                      <w:i/>
                      <w:lang w:val="uk-UA"/>
                    </w:rPr>
                    <w:t xml:space="preserve">Посадова особа місцевого самоврядування – 1 </w:t>
                  </w:r>
                </w:p>
                <w:p w:rsidR="000652DA" w:rsidRPr="00D2266F" w:rsidRDefault="000652DA" w:rsidP="00812FE6">
                  <w:pPr>
                    <w:rPr>
                      <w:lang w:val="uk-UA"/>
                    </w:rPr>
                  </w:pPr>
                </w:p>
              </w:txbxContent>
            </v:textbox>
          </v:rect>
        </w:pict>
      </w:r>
      <w:r w:rsidRPr="003D4329">
        <w:rPr>
          <w:sz w:val="28"/>
          <w:szCs w:val="28"/>
          <w:lang w:val="uk-UA"/>
        </w:rPr>
        <w:tab/>
      </w:r>
    </w:p>
    <w:p w:rsidR="000652DA" w:rsidRPr="003D4329" w:rsidRDefault="000652DA" w:rsidP="00812FE6">
      <w:pPr>
        <w:tabs>
          <w:tab w:val="left" w:pos="3510"/>
          <w:tab w:val="left" w:pos="4962"/>
          <w:tab w:val="left" w:pos="9300"/>
        </w:tabs>
        <w:rPr>
          <w:sz w:val="28"/>
          <w:szCs w:val="28"/>
          <w:lang w:val="uk-UA"/>
        </w:rPr>
      </w:pPr>
      <w:r w:rsidRPr="003D4329">
        <w:rPr>
          <w:sz w:val="28"/>
          <w:szCs w:val="28"/>
          <w:lang w:val="uk-UA"/>
        </w:rPr>
        <w:tab/>
      </w:r>
      <w:r w:rsidRPr="003D4329">
        <w:rPr>
          <w:sz w:val="28"/>
          <w:szCs w:val="28"/>
          <w:lang w:val="uk-UA"/>
        </w:rPr>
        <w:tab/>
      </w:r>
    </w:p>
    <w:p w:rsidR="000652DA" w:rsidRPr="003D4329" w:rsidRDefault="000652DA" w:rsidP="00812FE6">
      <w:pPr>
        <w:tabs>
          <w:tab w:val="center" w:pos="7285"/>
        </w:tabs>
        <w:rPr>
          <w:sz w:val="28"/>
          <w:szCs w:val="28"/>
          <w:lang w:val="uk-UA"/>
        </w:rPr>
      </w:pPr>
      <w:r>
        <w:rPr>
          <w:noProof/>
        </w:rPr>
        <w:pict>
          <v:shapetype id="_x0000_t32" coordsize="21600,21600" o:spt="32" o:oned="t" path="m,l21600,21600e" filled="f">
            <v:path arrowok="t" fillok="f" o:connecttype="none"/>
            <o:lock v:ext="edit" shapetype="t"/>
          </v:shapetype>
          <v:shape id="AutoShape 30" o:spid="_x0000_s1028" type="#_x0000_t32" style="position:absolute;margin-left:117pt;margin-top:12.4pt;width:0;height:20.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" strokeweight="2pt">
            <v:stroke endarrow="block"/>
          </v:shape>
        </w:pict>
      </w:r>
      <w:r>
        <w:rPr>
          <w:noProof/>
        </w:rPr>
        <w:pict>
          <v:shape id="AutoShape 7" o:spid="_x0000_s1029" type="#_x0000_t32" style="position:absolute;margin-left:303.55pt;margin-top:.55pt;width:.8pt;height:338.85pt;flip:x;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" strokeweight="2pt"/>
        </w:pict>
      </w:r>
      <w:r>
        <w:rPr>
          <w:noProof/>
        </w:rPr>
        <w:pict>
          <v:shape id="AutoShape 16" o:spid="_x0000_s1030" type="#_x0000_t32" style="position:absolute;margin-left:253.05pt;margin-top:.45pt;width:51.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" strokeweight="2pt">
            <v:stroke endarrow="block"/>
          </v:shape>
        </w:pict>
      </w:r>
      <w:r w:rsidRPr="003D4329">
        <w:rPr>
          <w:sz w:val="28"/>
          <w:szCs w:val="28"/>
          <w:lang w:val="uk-UA"/>
        </w:rPr>
        <w:tab/>
      </w:r>
    </w:p>
    <w:p w:rsidR="000652DA" w:rsidRPr="003D4329" w:rsidRDefault="000652DA" w:rsidP="00812FE6">
      <w:pPr>
        <w:rPr>
          <w:sz w:val="28"/>
          <w:szCs w:val="28"/>
          <w:lang w:val="uk-UA"/>
        </w:rPr>
      </w:pPr>
      <w:r>
        <w:rPr>
          <w:noProof/>
        </w:rPr>
        <w:pict>
          <v:rect id="Rectangle 18" o:spid="_x0000_s1031" style="position:absolute;margin-left:-9pt;margin-top:14.3pt;width:244pt;height:37.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">
            <v:textbox>
              <w:txbxContent>
                <w:p w:rsidR="000652DA" w:rsidRPr="008A5C33" w:rsidRDefault="000652DA" w:rsidP="00812FE6">
                  <w:pPr>
                    <w:jc w:val="center"/>
                    <w:rPr>
                      <w:b/>
                      <w:szCs w:val="28"/>
                      <w:lang w:val="uk-UA"/>
                    </w:rPr>
                  </w:pPr>
                  <w:r w:rsidRPr="008A5C33">
                    <w:rPr>
                      <w:b/>
                      <w:lang w:val="uk-UA"/>
                    </w:rPr>
                    <w:t>Заступник н</w:t>
                  </w:r>
                  <w:r w:rsidRPr="008A5C33">
                    <w:rPr>
                      <w:b/>
                      <w:szCs w:val="28"/>
                      <w:lang w:val="uk-UA"/>
                    </w:rPr>
                    <w:t xml:space="preserve">ачальника управління – начальник відділу  </w:t>
                  </w:r>
                </w:p>
                <w:p w:rsidR="000652DA" w:rsidRPr="00DB58EC" w:rsidRDefault="000652DA" w:rsidP="00812FE6">
                  <w:pPr>
                    <w:rPr>
                      <w:sz w:val="10"/>
                      <w:lang w:val="uk-UA"/>
                    </w:rPr>
                  </w:pPr>
                </w:p>
                <w:p w:rsidR="000652DA" w:rsidRPr="00A42B95" w:rsidRDefault="000652DA" w:rsidP="00812FE6">
                  <w:pPr>
                    <w:rPr>
                      <w:i/>
                      <w:lang w:val="uk-UA"/>
                    </w:rPr>
                  </w:pPr>
                  <w:r>
                    <w:rPr>
                      <w:i/>
                      <w:lang w:val="uk-UA"/>
                    </w:rPr>
                    <w:t xml:space="preserve"> </w:t>
                  </w:r>
                </w:p>
                <w:p w:rsidR="000652DA" w:rsidRPr="00D2266F" w:rsidRDefault="000652DA" w:rsidP="00812FE6">
                  <w:pPr>
                    <w:rPr>
                      <w:lang w:val="uk-UA"/>
                    </w:rPr>
                  </w:pPr>
                </w:p>
              </w:txbxContent>
            </v:textbox>
          </v:rect>
        </w:pict>
      </w:r>
    </w:p>
    <w:p w:rsidR="000652DA" w:rsidRPr="003D4329" w:rsidRDefault="000652DA" w:rsidP="00812FE6">
      <w:pPr>
        <w:rPr>
          <w:sz w:val="28"/>
          <w:szCs w:val="28"/>
          <w:lang w:val="uk-UA"/>
        </w:rPr>
      </w:pPr>
    </w:p>
    <w:p w:rsidR="000652DA" w:rsidRPr="003D4329" w:rsidRDefault="000652DA" w:rsidP="00812FE6">
      <w:pPr>
        <w:rPr>
          <w:sz w:val="28"/>
          <w:szCs w:val="28"/>
          <w:lang w:val="uk-UA"/>
        </w:rPr>
      </w:pPr>
    </w:p>
    <w:p w:rsidR="000652DA" w:rsidRPr="003D4329" w:rsidRDefault="000652DA" w:rsidP="00812FE6">
      <w:pPr>
        <w:rPr>
          <w:sz w:val="28"/>
          <w:szCs w:val="28"/>
          <w:lang w:val="uk-UA"/>
        </w:rPr>
      </w:pPr>
      <w:r>
        <w:rPr>
          <w:noProof/>
        </w:rPr>
        <w:pict>
          <v:rect id="Rectangle 6" o:spid="_x0000_s1032" style="position:absolute;margin-left:-9pt;margin-top:11pt;width:244pt;height:82.2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">
            <v:textbox>
              <w:txbxContent>
                <w:p w:rsidR="000652DA" w:rsidRPr="008A5C33" w:rsidRDefault="000652DA" w:rsidP="00812FE6">
                  <w:pPr>
                    <w:jc w:val="center"/>
                    <w:rPr>
                      <w:b/>
                      <w:szCs w:val="28"/>
                      <w:lang w:val="uk-UA"/>
                    </w:rPr>
                  </w:pPr>
                  <w:r w:rsidRPr="008A5C33">
                    <w:rPr>
                      <w:b/>
                      <w:szCs w:val="28"/>
                      <w:lang w:val="uk-UA"/>
                    </w:rPr>
                    <w:t xml:space="preserve">Відділ </w:t>
                  </w:r>
                  <w:r>
                    <w:rPr>
                      <w:b/>
                      <w:szCs w:val="28"/>
                      <w:lang w:val="uk-UA"/>
                    </w:rPr>
                    <w:t>гуманітарної політики</w:t>
                  </w:r>
                  <w:r w:rsidRPr="008A5C33">
                    <w:rPr>
                      <w:b/>
                      <w:szCs w:val="28"/>
                      <w:lang w:val="uk-UA"/>
                    </w:rPr>
                    <w:t xml:space="preserve"> (4 ставки)</w:t>
                  </w:r>
                </w:p>
                <w:p w:rsidR="000652DA" w:rsidRPr="008A5C33" w:rsidRDefault="000652DA" w:rsidP="00812FE6">
                  <w:pPr>
                    <w:jc w:val="center"/>
                    <w:rPr>
                      <w:i/>
                      <w:sz w:val="10"/>
                      <w:szCs w:val="28"/>
                      <w:lang w:val="uk-UA"/>
                    </w:rPr>
                  </w:pPr>
                </w:p>
                <w:p w:rsidR="000652DA" w:rsidRPr="008A5C33" w:rsidRDefault="000652DA" w:rsidP="00812FE6">
                  <w:pPr>
                    <w:rPr>
                      <w:i/>
                      <w:szCs w:val="28"/>
                      <w:lang w:val="uk-UA"/>
                    </w:rPr>
                  </w:pPr>
                  <w:r w:rsidRPr="008A5C33">
                    <w:rPr>
                      <w:i/>
                      <w:szCs w:val="28"/>
                      <w:lang w:val="uk-UA"/>
                    </w:rPr>
                    <w:t>Посадові особи місцевого самоврядування – 4:</w:t>
                  </w:r>
                </w:p>
                <w:p w:rsidR="000652DA" w:rsidRPr="008A5C33" w:rsidRDefault="000652DA" w:rsidP="00812FE6">
                  <w:pPr>
                    <w:rPr>
                      <w:i/>
                      <w:szCs w:val="28"/>
                      <w:lang w:val="uk-UA"/>
                    </w:rPr>
                  </w:pPr>
                  <w:r w:rsidRPr="008A5C33">
                    <w:rPr>
                      <w:i/>
                      <w:lang w:val="uk-UA"/>
                    </w:rPr>
                    <w:t>заступник н</w:t>
                  </w:r>
                  <w:r w:rsidRPr="008A5C33">
                    <w:rPr>
                      <w:i/>
                      <w:szCs w:val="28"/>
                      <w:lang w:val="uk-UA"/>
                    </w:rPr>
                    <w:t xml:space="preserve">ачальника управління – </w:t>
                  </w:r>
                </w:p>
                <w:p w:rsidR="000652DA" w:rsidRPr="008A5C33" w:rsidRDefault="000652DA" w:rsidP="00812FE6">
                  <w:pPr>
                    <w:rPr>
                      <w:i/>
                      <w:szCs w:val="28"/>
                      <w:lang w:val="uk-UA"/>
                    </w:rPr>
                  </w:pPr>
                  <w:r w:rsidRPr="008A5C33">
                    <w:rPr>
                      <w:i/>
                      <w:szCs w:val="28"/>
                      <w:lang w:val="uk-UA"/>
                    </w:rPr>
                    <w:t xml:space="preserve">начальник відділу – 1 </w:t>
                  </w:r>
                </w:p>
                <w:p w:rsidR="000652DA" w:rsidRPr="008A5C33" w:rsidRDefault="000652DA" w:rsidP="00812FE6">
                  <w:pPr>
                    <w:rPr>
                      <w:sz w:val="18"/>
                      <w:lang w:val="uk-UA"/>
                    </w:rPr>
                  </w:pPr>
                  <w:r w:rsidRPr="008A5C33">
                    <w:rPr>
                      <w:i/>
                      <w:szCs w:val="28"/>
                      <w:lang w:val="uk-UA"/>
                    </w:rPr>
                    <w:t xml:space="preserve">головні спеціалісти – 3 </w:t>
                  </w:r>
                </w:p>
              </w:txbxContent>
            </v:textbox>
          </v:rect>
        </w:pict>
      </w:r>
    </w:p>
    <w:p w:rsidR="000652DA" w:rsidRPr="003D4329" w:rsidRDefault="000652DA" w:rsidP="00812FE6">
      <w:pPr>
        <w:rPr>
          <w:sz w:val="28"/>
          <w:szCs w:val="28"/>
          <w:lang w:val="uk-UA"/>
        </w:rPr>
      </w:pPr>
    </w:p>
    <w:p w:rsidR="000652DA" w:rsidRPr="003D4329" w:rsidRDefault="000652DA" w:rsidP="00812FE6">
      <w:pPr>
        <w:rPr>
          <w:sz w:val="28"/>
          <w:szCs w:val="28"/>
          <w:lang w:val="uk-UA"/>
        </w:rPr>
      </w:pPr>
      <w:r>
        <w:rPr>
          <w:noProof/>
        </w:rPr>
        <w:pict>
          <v:shape id="AutoShape 27" o:spid="_x0000_s1033" type="#_x0000_t32" style="position:absolute;margin-left:253.05pt;margin-top:3pt;width:52.8pt;height:.05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" strokeweight="2pt">
            <v:stroke endarrow="block"/>
          </v:shape>
        </w:pict>
      </w:r>
    </w:p>
    <w:p w:rsidR="000652DA" w:rsidRPr="003D4329" w:rsidRDefault="000652DA" w:rsidP="00812FE6">
      <w:pPr>
        <w:rPr>
          <w:sz w:val="28"/>
          <w:szCs w:val="28"/>
          <w:lang w:val="uk-UA"/>
        </w:rPr>
      </w:pPr>
    </w:p>
    <w:p w:rsidR="000652DA" w:rsidRPr="003D4329" w:rsidRDefault="000652DA" w:rsidP="00812FE6">
      <w:pPr>
        <w:rPr>
          <w:sz w:val="28"/>
          <w:szCs w:val="28"/>
          <w:lang w:val="uk-UA"/>
        </w:rPr>
      </w:pPr>
    </w:p>
    <w:p w:rsidR="000652DA" w:rsidRPr="003D4329" w:rsidRDefault="000652DA" w:rsidP="00812FE6">
      <w:pPr>
        <w:tabs>
          <w:tab w:val="left" w:pos="3150"/>
        </w:tabs>
        <w:rPr>
          <w:sz w:val="28"/>
          <w:szCs w:val="28"/>
          <w:lang w:val="uk-UA"/>
        </w:rPr>
      </w:pPr>
      <w:r w:rsidRPr="003D4329">
        <w:rPr>
          <w:sz w:val="28"/>
          <w:szCs w:val="28"/>
          <w:lang w:val="uk-UA"/>
        </w:rPr>
        <w:tab/>
      </w:r>
    </w:p>
    <w:p w:rsidR="000652DA" w:rsidRPr="003D4329" w:rsidRDefault="000652DA" w:rsidP="00812FE6">
      <w:pPr>
        <w:tabs>
          <w:tab w:val="left" w:pos="3150"/>
        </w:tabs>
        <w:jc w:val="center"/>
        <w:rPr>
          <w:szCs w:val="28"/>
          <w:lang w:val="uk-UA"/>
        </w:rPr>
      </w:pPr>
      <w:r>
        <w:rPr>
          <w:noProof/>
        </w:rPr>
        <w:pict>
          <v:rect id="Rectangle 9" o:spid="_x0000_s1034" style="position:absolute;left:0;text-align:left;margin-left:-9pt;margin-top:4.4pt;width:242.5pt;height:68.3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">
            <v:textbox style="mso-next-textbox:#Rectangle 9">
              <w:txbxContent>
                <w:p w:rsidR="000652DA" w:rsidRPr="008A5C33" w:rsidRDefault="000652DA" w:rsidP="00812FE6">
                  <w:pPr>
                    <w:jc w:val="center"/>
                    <w:rPr>
                      <w:b/>
                      <w:szCs w:val="28"/>
                      <w:lang w:val="uk-UA"/>
                    </w:rPr>
                  </w:pPr>
                  <w:r w:rsidRPr="008A5C33">
                    <w:rPr>
                      <w:b/>
                      <w:szCs w:val="28"/>
                      <w:lang w:val="uk-UA"/>
                    </w:rPr>
                    <w:t xml:space="preserve">Відділ централізованої бухгалтерії   </w:t>
                  </w:r>
                </w:p>
                <w:p w:rsidR="000652DA" w:rsidRPr="008A5C33" w:rsidRDefault="000652DA" w:rsidP="00812FE6">
                  <w:pPr>
                    <w:jc w:val="center"/>
                    <w:rPr>
                      <w:b/>
                      <w:szCs w:val="28"/>
                      <w:lang w:val="uk-UA"/>
                    </w:rPr>
                  </w:pPr>
                  <w:r w:rsidRPr="008A5C33">
                    <w:rPr>
                      <w:b/>
                      <w:szCs w:val="28"/>
                      <w:lang w:val="uk-UA"/>
                    </w:rPr>
                    <w:t>(</w:t>
                  </w:r>
                  <w:r>
                    <w:rPr>
                      <w:b/>
                      <w:szCs w:val="28"/>
                      <w:lang w:val="uk-UA"/>
                    </w:rPr>
                    <w:t>9</w:t>
                  </w:r>
                  <w:r w:rsidRPr="008A5C33">
                    <w:rPr>
                      <w:b/>
                      <w:szCs w:val="28"/>
                      <w:lang w:val="uk-UA"/>
                    </w:rPr>
                    <w:t xml:space="preserve"> ставок)</w:t>
                  </w:r>
                </w:p>
                <w:p w:rsidR="000652DA" w:rsidRPr="008A5C33" w:rsidRDefault="000652DA" w:rsidP="00812FE6">
                  <w:pPr>
                    <w:jc w:val="center"/>
                    <w:rPr>
                      <w:i/>
                      <w:sz w:val="10"/>
                      <w:szCs w:val="28"/>
                      <w:lang w:val="uk-UA"/>
                    </w:rPr>
                  </w:pPr>
                </w:p>
                <w:p w:rsidR="000652DA" w:rsidRPr="008A5C33" w:rsidRDefault="000652DA" w:rsidP="00812FE6">
                  <w:pPr>
                    <w:rPr>
                      <w:i/>
                      <w:szCs w:val="28"/>
                      <w:lang w:val="uk-UA"/>
                    </w:rPr>
                  </w:pPr>
                  <w:r>
                    <w:rPr>
                      <w:i/>
                      <w:szCs w:val="28"/>
                      <w:lang w:val="uk-UA"/>
                    </w:rPr>
                    <w:t>Начальник відділу-г</w:t>
                  </w:r>
                  <w:r w:rsidRPr="008A5C33">
                    <w:rPr>
                      <w:i/>
                      <w:szCs w:val="28"/>
                      <w:lang w:val="uk-UA"/>
                    </w:rPr>
                    <w:t xml:space="preserve">оловний бухгалтер – 1 </w:t>
                  </w:r>
                </w:p>
                <w:p w:rsidR="000652DA" w:rsidRPr="008A5C33" w:rsidRDefault="000652DA" w:rsidP="00812FE6">
                  <w:pPr>
                    <w:rPr>
                      <w:sz w:val="18"/>
                      <w:lang w:val="uk-UA"/>
                    </w:rPr>
                  </w:pPr>
                  <w:r w:rsidRPr="008A5C33">
                    <w:rPr>
                      <w:i/>
                      <w:szCs w:val="28"/>
                      <w:lang w:val="uk-UA"/>
                    </w:rPr>
                    <w:t xml:space="preserve">Бухгалтери та економісти – </w:t>
                  </w:r>
                  <w:r>
                    <w:rPr>
                      <w:i/>
                      <w:szCs w:val="28"/>
                      <w:lang w:val="uk-UA"/>
                    </w:rPr>
                    <w:t>8</w:t>
                  </w:r>
                  <w:r w:rsidRPr="008A5C33">
                    <w:rPr>
                      <w:i/>
                      <w:szCs w:val="28"/>
                      <w:lang w:val="uk-UA"/>
                    </w:rPr>
                    <w:t xml:space="preserve">  </w:t>
                  </w:r>
                </w:p>
              </w:txbxContent>
            </v:textbox>
          </v:rect>
        </w:pict>
      </w:r>
      <w:r w:rsidRPr="003D4329">
        <w:rPr>
          <w:szCs w:val="28"/>
          <w:lang w:val="uk-UA"/>
        </w:rPr>
        <w:t xml:space="preserve"> </w:t>
      </w:r>
      <w:r w:rsidRPr="003D4329">
        <w:rPr>
          <w:szCs w:val="28"/>
          <w:lang w:val="uk-UA"/>
        </w:rPr>
        <w:tab/>
        <w:t xml:space="preserve">             </w:t>
      </w:r>
      <w:r w:rsidRPr="003D4329">
        <w:rPr>
          <w:szCs w:val="28"/>
          <w:lang w:val="uk-UA"/>
        </w:rPr>
        <w:tab/>
      </w:r>
      <w:r w:rsidRPr="003D4329">
        <w:rPr>
          <w:szCs w:val="28"/>
          <w:lang w:val="uk-UA"/>
        </w:rPr>
        <w:tab/>
      </w:r>
      <w:r w:rsidRPr="003D4329">
        <w:rPr>
          <w:szCs w:val="28"/>
          <w:lang w:val="uk-UA"/>
        </w:rPr>
        <w:tab/>
      </w:r>
      <w:r w:rsidRPr="003D4329">
        <w:rPr>
          <w:szCs w:val="28"/>
          <w:lang w:val="uk-UA"/>
        </w:rPr>
        <w:tab/>
      </w:r>
      <w:r w:rsidRPr="003D4329">
        <w:rPr>
          <w:szCs w:val="28"/>
          <w:lang w:val="uk-UA"/>
        </w:rPr>
        <w:tab/>
      </w:r>
      <w:r w:rsidRPr="003D4329">
        <w:rPr>
          <w:szCs w:val="28"/>
          <w:lang w:val="uk-UA"/>
        </w:rPr>
        <w:tab/>
      </w:r>
      <w:r w:rsidRPr="003D4329">
        <w:rPr>
          <w:szCs w:val="28"/>
          <w:lang w:val="uk-UA"/>
        </w:rPr>
        <w:tab/>
        <w:t xml:space="preserve"> </w:t>
      </w:r>
    </w:p>
    <w:p w:rsidR="000652DA" w:rsidRPr="003D4329" w:rsidRDefault="000652DA" w:rsidP="00812FE6">
      <w:pPr>
        <w:rPr>
          <w:szCs w:val="28"/>
          <w:lang w:val="uk-UA"/>
        </w:rPr>
      </w:pPr>
      <w:r>
        <w:rPr>
          <w:noProof/>
        </w:rPr>
        <w:pict>
          <v:shape id="AutoShape 12" o:spid="_x0000_s1035" type="#_x0000_t32" style="position:absolute;margin-left:250.75pt;margin-top:4.45pt;width:52.8pt;height:.05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" strokeweight="2pt">
            <v:stroke endarrow="block"/>
          </v:shape>
        </w:pict>
      </w:r>
    </w:p>
    <w:p w:rsidR="000652DA" w:rsidRPr="003D4329" w:rsidRDefault="000652DA" w:rsidP="00812FE6">
      <w:pPr>
        <w:rPr>
          <w:szCs w:val="28"/>
          <w:lang w:val="uk-UA"/>
        </w:rPr>
      </w:pPr>
    </w:p>
    <w:p w:rsidR="000652DA" w:rsidRPr="003D4329" w:rsidRDefault="000652DA" w:rsidP="00812FE6">
      <w:pPr>
        <w:rPr>
          <w:szCs w:val="28"/>
          <w:lang w:val="uk-UA"/>
        </w:rPr>
      </w:pPr>
    </w:p>
    <w:p w:rsidR="000652DA" w:rsidRPr="003D4329" w:rsidRDefault="000652DA" w:rsidP="00812FE6">
      <w:pPr>
        <w:rPr>
          <w:szCs w:val="28"/>
          <w:lang w:val="uk-UA"/>
        </w:rPr>
      </w:pPr>
    </w:p>
    <w:p w:rsidR="000652DA" w:rsidRPr="003D4329" w:rsidRDefault="000652DA" w:rsidP="00812FE6">
      <w:pPr>
        <w:rPr>
          <w:szCs w:val="28"/>
          <w:lang w:val="uk-UA"/>
        </w:rPr>
      </w:pPr>
      <w:r>
        <w:rPr>
          <w:noProof/>
        </w:rPr>
        <w:pict>
          <v:rect id="Rectangle 3" o:spid="_x0000_s1036" style="position:absolute;margin-left:-9pt;margin-top:7.4pt;width:243pt;height:189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">
            <v:textbox>
              <w:txbxContent>
                <w:p w:rsidR="000652DA" w:rsidRPr="008D3F59" w:rsidRDefault="000652DA" w:rsidP="00812FE6">
                  <w:pPr>
                    <w:jc w:val="center"/>
                    <w:rPr>
                      <w:b/>
                      <w:lang w:val="uk-UA"/>
                    </w:rPr>
                  </w:pPr>
                  <w:r>
                    <w:rPr>
                      <w:b/>
                      <w:lang w:val="uk-UA"/>
                    </w:rPr>
                    <w:t>Відділ</w:t>
                  </w:r>
                  <w:r w:rsidRPr="008D3F59">
                    <w:rPr>
                      <w:b/>
                      <w:lang w:val="uk-UA"/>
                    </w:rPr>
                    <w:t xml:space="preserve"> централізованого господарського обслуговування (8</w:t>
                  </w:r>
                  <w:r>
                    <w:rPr>
                      <w:b/>
                      <w:lang w:val="uk-UA"/>
                    </w:rPr>
                    <w:t>,5</w:t>
                  </w:r>
                  <w:r w:rsidRPr="008D3F59">
                    <w:rPr>
                      <w:b/>
                      <w:lang w:val="uk-UA"/>
                    </w:rPr>
                    <w:t xml:space="preserve"> </w:t>
                  </w:r>
                  <w:r>
                    <w:rPr>
                      <w:b/>
                      <w:lang w:val="uk-UA"/>
                    </w:rPr>
                    <w:t>став</w:t>
                  </w:r>
                  <w:r w:rsidRPr="008D3F59">
                    <w:rPr>
                      <w:b/>
                      <w:lang w:val="uk-UA"/>
                    </w:rPr>
                    <w:t>к</w:t>
                  </w:r>
                  <w:r>
                    <w:rPr>
                      <w:b/>
                      <w:lang w:val="uk-UA"/>
                    </w:rPr>
                    <w:t>и</w:t>
                  </w:r>
                  <w:r w:rsidRPr="008D3F59">
                    <w:rPr>
                      <w:b/>
                      <w:lang w:val="uk-UA"/>
                    </w:rPr>
                    <w:t>)</w:t>
                  </w:r>
                </w:p>
                <w:p w:rsidR="000652DA" w:rsidRPr="008D3F59" w:rsidRDefault="000652DA" w:rsidP="00812FE6">
                  <w:pPr>
                    <w:rPr>
                      <w:b/>
                      <w:sz w:val="10"/>
                      <w:lang w:val="uk-UA"/>
                    </w:rPr>
                  </w:pPr>
                </w:p>
                <w:p w:rsidR="000652DA" w:rsidRPr="008D3F59" w:rsidRDefault="000652DA" w:rsidP="00812FE6">
                  <w:pPr>
                    <w:rPr>
                      <w:i/>
                      <w:lang w:val="uk-UA"/>
                    </w:rPr>
                  </w:pPr>
                  <w:r w:rsidRPr="008D3F59">
                    <w:rPr>
                      <w:i/>
                      <w:lang w:val="uk-UA"/>
                    </w:rPr>
                    <w:t xml:space="preserve">Начальник – 1 </w:t>
                  </w:r>
                </w:p>
                <w:p w:rsidR="000652DA" w:rsidRPr="008D3F59" w:rsidRDefault="000652DA" w:rsidP="00812FE6">
                  <w:pPr>
                    <w:rPr>
                      <w:i/>
                      <w:lang w:val="uk-UA"/>
                    </w:rPr>
                  </w:pPr>
                  <w:r w:rsidRPr="008D3F59">
                    <w:rPr>
                      <w:i/>
                      <w:lang w:val="uk-UA"/>
                    </w:rPr>
                    <w:t xml:space="preserve">Фахівець з державних закупівель – </w:t>
                  </w:r>
                  <w:r>
                    <w:rPr>
                      <w:i/>
                      <w:lang w:val="uk-UA"/>
                    </w:rPr>
                    <w:t>2</w:t>
                  </w:r>
                  <w:r w:rsidRPr="008D3F59">
                    <w:rPr>
                      <w:i/>
                      <w:lang w:val="uk-UA"/>
                    </w:rPr>
                    <w:t xml:space="preserve"> </w:t>
                  </w:r>
                </w:p>
                <w:p w:rsidR="000652DA" w:rsidRPr="008D3F59" w:rsidRDefault="000652DA" w:rsidP="00812FE6">
                  <w:pPr>
                    <w:rPr>
                      <w:i/>
                      <w:lang w:val="uk-UA"/>
                    </w:rPr>
                  </w:pPr>
                  <w:r w:rsidRPr="008D3F59">
                    <w:rPr>
                      <w:i/>
                      <w:lang w:val="uk-UA"/>
                    </w:rPr>
                    <w:t xml:space="preserve">Інженер </w:t>
                  </w:r>
                  <w:r>
                    <w:rPr>
                      <w:i/>
                      <w:lang w:val="uk-UA"/>
                    </w:rPr>
                    <w:t>з охорони праці та техніки безпеки</w:t>
                  </w:r>
                  <w:r w:rsidRPr="008D3F59">
                    <w:rPr>
                      <w:i/>
                      <w:lang w:val="uk-UA"/>
                    </w:rPr>
                    <w:t xml:space="preserve"> – 1 </w:t>
                  </w:r>
                </w:p>
                <w:p w:rsidR="000652DA" w:rsidRPr="008D3F59" w:rsidRDefault="000652DA" w:rsidP="00812FE6">
                  <w:pPr>
                    <w:rPr>
                      <w:i/>
                      <w:lang w:val="uk-UA"/>
                    </w:rPr>
                  </w:pPr>
                  <w:r>
                    <w:rPr>
                      <w:i/>
                      <w:lang w:val="uk-UA"/>
                    </w:rPr>
                    <w:t>Фахівець</w:t>
                  </w:r>
                  <w:r w:rsidRPr="008D3F59">
                    <w:rPr>
                      <w:i/>
                      <w:lang w:val="uk-UA"/>
                    </w:rPr>
                    <w:t xml:space="preserve"> з комп’ютерних систем – 1</w:t>
                  </w:r>
                </w:p>
                <w:p w:rsidR="000652DA" w:rsidRPr="008D3F59" w:rsidRDefault="000652DA" w:rsidP="00812FE6">
                  <w:pPr>
                    <w:rPr>
                      <w:i/>
                      <w:lang w:val="uk-UA"/>
                    </w:rPr>
                  </w:pPr>
                  <w:r w:rsidRPr="008D3F59">
                    <w:rPr>
                      <w:i/>
                      <w:lang w:val="uk-UA"/>
                    </w:rPr>
                    <w:t xml:space="preserve">Юрисконсульт – 1 </w:t>
                  </w:r>
                </w:p>
                <w:p w:rsidR="000652DA" w:rsidRPr="008D3F59" w:rsidRDefault="000652DA" w:rsidP="00812FE6">
                  <w:pPr>
                    <w:rPr>
                      <w:i/>
                      <w:lang w:val="uk-UA"/>
                    </w:rPr>
                  </w:pPr>
                  <w:r w:rsidRPr="008D3F59">
                    <w:rPr>
                      <w:i/>
                      <w:lang w:val="uk-UA"/>
                    </w:rPr>
                    <w:t xml:space="preserve">Секретар-друкарка – 1 </w:t>
                  </w:r>
                </w:p>
                <w:p w:rsidR="000652DA" w:rsidRPr="008D3F59" w:rsidRDefault="000652DA" w:rsidP="00812FE6">
                  <w:pPr>
                    <w:rPr>
                      <w:i/>
                      <w:lang w:val="uk-UA"/>
                    </w:rPr>
                  </w:pPr>
                  <w:r w:rsidRPr="008D3F59">
                    <w:rPr>
                      <w:i/>
                      <w:lang w:val="uk-UA"/>
                    </w:rPr>
                    <w:t xml:space="preserve">Водій – 1 </w:t>
                  </w:r>
                </w:p>
                <w:p w:rsidR="000652DA" w:rsidRPr="008D3F59" w:rsidRDefault="000652DA" w:rsidP="00812FE6">
                  <w:pPr>
                    <w:rPr>
                      <w:i/>
                      <w:lang w:val="uk-UA"/>
                    </w:rPr>
                  </w:pPr>
                  <w:r w:rsidRPr="008D3F59">
                    <w:rPr>
                      <w:i/>
                      <w:lang w:val="uk-UA"/>
                    </w:rPr>
                    <w:t>Прибиральник службових приміщень – 0,5</w:t>
                  </w:r>
                </w:p>
                <w:p w:rsidR="000652DA" w:rsidRPr="008D3F59" w:rsidRDefault="000652DA" w:rsidP="00812FE6">
                  <w:pPr>
                    <w:rPr>
                      <w:b/>
                      <w:lang w:val="uk-UA"/>
                    </w:rPr>
                  </w:pPr>
                </w:p>
                <w:p w:rsidR="000652DA" w:rsidRDefault="000652DA" w:rsidP="00812FE6">
                  <w:pPr>
                    <w:rPr>
                      <w:b/>
                      <w:lang w:val="uk-UA"/>
                    </w:rPr>
                  </w:pPr>
                </w:p>
                <w:p w:rsidR="000652DA" w:rsidRDefault="000652DA" w:rsidP="00812FE6">
                  <w:pPr>
                    <w:rPr>
                      <w:b/>
                      <w:lang w:val="uk-UA"/>
                    </w:rPr>
                  </w:pPr>
                </w:p>
                <w:p w:rsidR="000652DA" w:rsidRPr="00DB58EC" w:rsidRDefault="000652DA" w:rsidP="00812FE6">
                  <w:pPr>
                    <w:rPr>
                      <w:b/>
                      <w:lang w:val="uk-UA"/>
                    </w:rPr>
                  </w:pPr>
                  <w:r w:rsidRPr="00DB58EC">
                    <w:rPr>
                      <w:b/>
                      <w:lang w:val="uk-UA"/>
                    </w:rPr>
                    <w:t xml:space="preserve"> </w:t>
                  </w:r>
                </w:p>
              </w:txbxContent>
            </v:textbox>
          </v:rect>
        </w:pict>
      </w:r>
    </w:p>
    <w:p w:rsidR="000652DA" w:rsidRPr="003D4329" w:rsidRDefault="000652DA" w:rsidP="00812FE6">
      <w:pPr>
        <w:rPr>
          <w:szCs w:val="28"/>
          <w:lang w:val="uk-UA"/>
        </w:rPr>
      </w:pPr>
      <w:r>
        <w:rPr>
          <w:noProof/>
        </w:rPr>
        <w:pict>
          <v:shape id="AutoShape 19" o:spid="_x0000_s1037" type="#_x0000_t32" style="position:absolute;margin-left:252.05pt;margin-top:4.9pt;width:52.8pt;height:.05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" strokeweight="2pt">
            <v:stroke endarrow="block"/>
          </v:shape>
        </w:pict>
      </w:r>
    </w:p>
    <w:p w:rsidR="000652DA" w:rsidRPr="003D4329" w:rsidRDefault="000652DA" w:rsidP="00812FE6">
      <w:pPr>
        <w:rPr>
          <w:szCs w:val="28"/>
          <w:lang w:val="uk-UA"/>
        </w:rPr>
      </w:pPr>
    </w:p>
    <w:p w:rsidR="000652DA" w:rsidRPr="003D4329" w:rsidRDefault="000652DA" w:rsidP="00812FE6">
      <w:pPr>
        <w:rPr>
          <w:szCs w:val="28"/>
          <w:lang w:val="uk-UA"/>
        </w:rPr>
      </w:pPr>
    </w:p>
    <w:p w:rsidR="000652DA" w:rsidRPr="003D4329" w:rsidRDefault="000652DA" w:rsidP="00812FE6">
      <w:pPr>
        <w:rPr>
          <w:szCs w:val="28"/>
          <w:lang w:val="uk-UA"/>
        </w:rPr>
      </w:pPr>
    </w:p>
    <w:p w:rsidR="000652DA" w:rsidRPr="00952EAD" w:rsidRDefault="000652DA" w:rsidP="00B26F7C">
      <w:pPr>
        <w:jc w:val="both"/>
        <w:rPr>
          <w:color w:val="000000"/>
          <w:sz w:val="26"/>
          <w:szCs w:val="26"/>
          <w:lang w:val="uk-UA"/>
        </w:rPr>
      </w:pPr>
    </w:p>
    <w:p w:rsidR="000652DA" w:rsidRPr="00952EAD" w:rsidRDefault="000652DA" w:rsidP="00B26F7C">
      <w:pPr>
        <w:jc w:val="both"/>
        <w:rPr>
          <w:color w:val="000000"/>
          <w:sz w:val="26"/>
          <w:szCs w:val="26"/>
          <w:lang w:val="uk-UA"/>
        </w:rPr>
      </w:pPr>
    </w:p>
    <w:p w:rsidR="000652DA" w:rsidRPr="00952EAD" w:rsidRDefault="000652DA" w:rsidP="00B26F7C">
      <w:pPr>
        <w:jc w:val="both"/>
        <w:rPr>
          <w:color w:val="000000"/>
          <w:sz w:val="26"/>
          <w:szCs w:val="26"/>
          <w:lang w:val="uk-UA"/>
        </w:rPr>
      </w:pPr>
    </w:p>
    <w:p w:rsidR="000652DA" w:rsidRPr="00952EAD" w:rsidRDefault="000652DA" w:rsidP="00B26F7C">
      <w:pPr>
        <w:jc w:val="both"/>
        <w:rPr>
          <w:color w:val="000000"/>
          <w:sz w:val="26"/>
          <w:szCs w:val="26"/>
          <w:lang w:val="uk-UA"/>
        </w:rPr>
      </w:pPr>
    </w:p>
    <w:p w:rsidR="000652DA" w:rsidRPr="00952EAD" w:rsidRDefault="000652DA" w:rsidP="00B26F7C">
      <w:pPr>
        <w:jc w:val="both"/>
        <w:rPr>
          <w:color w:val="000000"/>
          <w:sz w:val="26"/>
          <w:szCs w:val="26"/>
          <w:lang w:val="uk-UA"/>
        </w:rPr>
      </w:pPr>
    </w:p>
    <w:p w:rsidR="000652DA" w:rsidRPr="00952EAD" w:rsidRDefault="000652DA" w:rsidP="00B26F7C">
      <w:pPr>
        <w:jc w:val="both"/>
        <w:rPr>
          <w:color w:val="000000"/>
          <w:sz w:val="26"/>
          <w:szCs w:val="26"/>
          <w:lang w:val="uk-UA"/>
        </w:rPr>
      </w:pPr>
    </w:p>
    <w:p w:rsidR="000652DA" w:rsidRPr="00952EAD" w:rsidRDefault="000652DA" w:rsidP="00B26F7C">
      <w:pPr>
        <w:jc w:val="both"/>
        <w:rPr>
          <w:color w:val="000000"/>
          <w:sz w:val="26"/>
          <w:szCs w:val="26"/>
          <w:lang w:val="uk-UA"/>
        </w:rPr>
      </w:pPr>
    </w:p>
    <w:p w:rsidR="000652DA" w:rsidRPr="00952EAD" w:rsidRDefault="000652DA" w:rsidP="00B26F7C">
      <w:pPr>
        <w:jc w:val="both"/>
        <w:rPr>
          <w:color w:val="000000"/>
          <w:sz w:val="26"/>
          <w:szCs w:val="26"/>
          <w:lang w:val="uk-UA"/>
        </w:rPr>
      </w:pPr>
    </w:p>
    <w:p w:rsidR="000652DA" w:rsidRPr="00952EAD" w:rsidRDefault="000652DA" w:rsidP="00B26F7C">
      <w:pPr>
        <w:jc w:val="both"/>
        <w:rPr>
          <w:color w:val="000000"/>
          <w:sz w:val="26"/>
          <w:szCs w:val="26"/>
          <w:lang w:val="uk-UA"/>
        </w:rPr>
      </w:pPr>
    </w:p>
    <w:p w:rsidR="000652DA" w:rsidRPr="00952EAD" w:rsidRDefault="000652DA" w:rsidP="00B26F7C">
      <w:pPr>
        <w:jc w:val="both"/>
        <w:rPr>
          <w:color w:val="000000"/>
          <w:sz w:val="26"/>
          <w:szCs w:val="26"/>
          <w:lang w:val="uk-UA"/>
        </w:rPr>
      </w:pPr>
    </w:p>
    <w:p w:rsidR="000652DA" w:rsidRPr="00952EAD" w:rsidRDefault="000652DA" w:rsidP="00B26F7C">
      <w:pPr>
        <w:jc w:val="both"/>
        <w:rPr>
          <w:color w:val="000000"/>
          <w:sz w:val="26"/>
          <w:szCs w:val="26"/>
          <w:lang w:val="uk-UA"/>
        </w:rPr>
      </w:pPr>
    </w:p>
    <w:sectPr w:rsidR="000652DA" w:rsidRPr="00952EAD" w:rsidSect="00812FE6">
      <w:pgSz w:w="11906" w:h="16838"/>
      <w:pgMar w:top="851" w:right="566"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MS PMincho"/>
    <w:panose1 w:val="00000000000000000000"/>
    <w:charset w:val="80"/>
    <w:family w:val="roman"/>
    <w:notTrueType/>
    <w:pitch w:val="variable"/>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rbe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0"/>
        </w:tabs>
        <w:ind w:left="510" w:hanging="510"/>
      </w:pPr>
      <w:rPr>
        <w:rFonts w:cs="Times New Roman" w:hint="default"/>
        <w:sz w:val="28"/>
        <w:szCs w:val="28"/>
      </w:rPr>
    </w:lvl>
    <w:lvl w:ilvl="1">
      <w:start w:val="1"/>
      <w:numFmt w:val="decimal"/>
      <w:lvlText w:val="%1.%2."/>
      <w:lvlJc w:val="left"/>
      <w:pPr>
        <w:tabs>
          <w:tab w:val="num" w:pos="0"/>
        </w:tabs>
        <w:ind w:left="1110" w:hanging="510"/>
      </w:pPr>
      <w:rPr>
        <w:rFonts w:cs="Times New Roman" w:hint="default"/>
        <w:sz w:val="28"/>
        <w:szCs w:val="28"/>
      </w:rPr>
    </w:lvl>
    <w:lvl w:ilvl="2">
      <w:start w:val="1"/>
      <w:numFmt w:val="decimal"/>
      <w:lvlText w:val="%1.%2.%3."/>
      <w:lvlJc w:val="left"/>
      <w:pPr>
        <w:tabs>
          <w:tab w:val="num" w:pos="0"/>
        </w:tabs>
        <w:ind w:left="1920" w:hanging="720"/>
      </w:pPr>
      <w:rPr>
        <w:rFonts w:cs="Times New Roman" w:hint="default"/>
        <w:sz w:val="28"/>
        <w:szCs w:val="28"/>
      </w:rPr>
    </w:lvl>
    <w:lvl w:ilvl="3">
      <w:start w:val="1"/>
      <w:numFmt w:val="decimal"/>
      <w:lvlText w:val="%1.%2.%3.%4."/>
      <w:lvlJc w:val="left"/>
      <w:pPr>
        <w:tabs>
          <w:tab w:val="num" w:pos="0"/>
        </w:tabs>
        <w:ind w:left="2520" w:hanging="720"/>
      </w:pPr>
      <w:rPr>
        <w:rFonts w:cs="Times New Roman" w:hint="default"/>
        <w:sz w:val="28"/>
        <w:szCs w:val="28"/>
      </w:rPr>
    </w:lvl>
    <w:lvl w:ilvl="4">
      <w:start w:val="1"/>
      <w:numFmt w:val="decimal"/>
      <w:lvlText w:val="%1.%2.%3.%4.%5."/>
      <w:lvlJc w:val="left"/>
      <w:pPr>
        <w:tabs>
          <w:tab w:val="num" w:pos="0"/>
        </w:tabs>
        <w:ind w:left="3480" w:hanging="1080"/>
      </w:pPr>
      <w:rPr>
        <w:rFonts w:cs="Times New Roman" w:hint="default"/>
        <w:sz w:val="28"/>
        <w:szCs w:val="28"/>
      </w:rPr>
    </w:lvl>
    <w:lvl w:ilvl="5">
      <w:start w:val="1"/>
      <w:numFmt w:val="decimal"/>
      <w:lvlText w:val="%1.%2.%3.%4.%5.%6."/>
      <w:lvlJc w:val="left"/>
      <w:pPr>
        <w:tabs>
          <w:tab w:val="num" w:pos="0"/>
        </w:tabs>
        <w:ind w:left="4080" w:hanging="1080"/>
      </w:pPr>
      <w:rPr>
        <w:rFonts w:cs="Times New Roman" w:hint="default"/>
        <w:sz w:val="28"/>
        <w:szCs w:val="28"/>
      </w:rPr>
    </w:lvl>
    <w:lvl w:ilvl="6">
      <w:start w:val="1"/>
      <w:numFmt w:val="decimal"/>
      <w:lvlText w:val="%1.%2.%3.%4.%5.%6.%7."/>
      <w:lvlJc w:val="left"/>
      <w:pPr>
        <w:tabs>
          <w:tab w:val="num" w:pos="0"/>
        </w:tabs>
        <w:ind w:left="5040" w:hanging="1440"/>
      </w:pPr>
      <w:rPr>
        <w:rFonts w:cs="Times New Roman" w:hint="default"/>
        <w:sz w:val="28"/>
        <w:szCs w:val="28"/>
      </w:rPr>
    </w:lvl>
    <w:lvl w:ilvl="7">
      <w:start w:val="1"/>
      <w:numFmt w:val="decimal"/>
      <w:lvlText w:val="%1.%2.%3.%4.%5.%6.%7.%8."/>
      <w:lvlJc w:val="left"/>
      <w:pPr>
        <w:tabs>
          <w:tab w:val="num" w:pos="0"/>
        </w:tabs>
        <w:ind w:left="5640" w:hanging="1440"/>
      </w:pPr>
      <w:rPr>
        <w:rFonts w:cs="Times New Roman" w:hint="default"/>
        <w:sz w:val="28"/>
        <w:szCs w:val="28"/>
      </w:rPr>
    </w:lvl>
    <w:lvl w:ilvl="8">
      <w:start w:val="1"/>
      <w:numFmt w:val="decimal"/>
      <w:lvlText w:val="%1.%2.%3.%4.%5.%6.%7.%8.%9."/>
      <w:lvlJc w:val="left"/>
      <w:pPr>
        <w:tabs>
          <w:tab w:val="num" w:pos="0"/>
        </w:tabs>
        <w:ind w:left="6600" w:hanging="1800"/>
      </w:pPr>
      <w:rPr>
        <w:rFonts w:cs="Times New Roman" w:hint="default"/>
        <w:sz w:val="28"/>
        <w:szCs w:val="28"/>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Liberation Serif" w:eastAsia="Liberation Serif"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0000005"/>
    <w:multiLevelType w:val="singleLevel"/>
    <w:tmpl w:val="00000005"/>
    <w:name w:val="WW8Num5"/>
    <w:lvl w:ilvl="0">
      <w:numFmt w:val="bullet"/>
      <w:lvlText w:val="-"/>
      <w:lvlJc w:val="left"/>
      <w:pPr>
        <w:tabs>
          <w:tab w:val="num" w:pos="708"/>
        </w:tabs>
      </w:pPr>
      <w:rPr>
        <w:rFonts w:ascii="Times New Roman" w:hAnsi="Times New Roman" w:hint="default"/>
        <w:spacing w:val="-2"/>
        <w:sz w:val="28"/>
      </w:rPr>
    </w:lvl>
  </w:abstractNum>
  <w:abstractNum w:abstractNumId="4">
    <w:nsid w:val="06F50442"/>
    <w:multiLevelType w:val="multilevel"/>
    <w:tmpl w:val="FC3AC5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0D1921C5"/>
    <w:multiLevelType w:val="multilevel"/>
    <w:tmpl w:val="67CEE4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0D8556C5"/>
    <w:multiLevelType w:val="multilevel"/>
    <w:tmpl w:val="02DE7B8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07F7867"/>
    <w:multiLevelType w:val="multilevel"/>
    <w:tmpl w:val="A78044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155F2424"/>
    <w:multiLevelType w:val="multilevel"/>
    <w:tmpl w:val="5A1C60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83673A5"/>
    <w:multiLevelType w:val="hybridMultilevel"/>
    <w:tmpl w:val="E1643976"/>
    <w:lvl w:ilvl="0" w:tplc="D58C18D4">
      <w:start w:val="2"/>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19C83CC7"/>
    <w:multiLevelType w:val="multilevel"/>
    <w:tmpl w:val="E096626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1B320AC5"/>
    <w:multiLevelType w:val="multilevel"/>
    <w:tmpl w:val="90DCC6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1BB06A09"/>
    <w:multiLevelType w:val="multilevel"/>
    <w:tmpl w:val="764E03C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1E9D11C5"/>
    <w:multiLevelType w:val="multilevel"/>
    <w:tmpl w:val="B4C4665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5166504"/>
    <w:multiLevelType w:val="multilevel"/>
    <w:tmpl w:val="0CDE04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28894091"/>
    <w:multiLevelType w:val="multilevel"/>
    <w:tmpl w:val="71869E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2B587A0A"/>
    <w:multiLevelType w:val="hybridMultilevel"/>
    <w:tmpl w:val="224E8F38"/>
    <w:lvl w:ilvl="0" w:tplc="03BC8DD8">
      <w:start w:val="5"/>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2B5D3981"/>
    <w:multiLevelType w:val="multilevel"/>
    <w:tmpl w:val="A770E6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2E51249B"/>
    <w:multiLevelType w:val="multilevel"/>
    <w:tmpl w:val="19120A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2F592A4C"/>
    <w:multiLevelType w:val="multilevel"/>
    <w:tmpl w:val="B79089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33AE4EA9"/>
    <w:multiLevelType w:val="multilevel"/>
    <w:tmpl w:val="CE7AD1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5EA0FF6"/>
    <w:multiLevelType w:val="multilevel"/>
    <w:tmpl w:val="F5F0B6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4365490D"/>
    <w:multiLevelType w:val="multilevel"/>
    <w:tmpl w:val="879E43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5344172E"/>
    <w:multiLevelType w:val="multilevel"/>
    <w:tmpl w:val="EDDEFF7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5E066869"/>
    <w:multiLevelType w:val="multilevel"/>
    <w:tmpl w:val="8B48CF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5E622DBC"/>
    <w:multiLevelType w:val="hybridMultilevel"/>
    <w:tmpl w:val="737240AA"/>
    <w:lvl w:ilvl="0" w:tplc="8A3CA8F6">
      <w:start w:val="6"/>
      <w:numFmt w:val="decimal"/>
      <w:lvlText w:val="%1."/>
      <w:lvlJc w:val="left"/>
      <w:pPr>
        <w:ind w:left="927" w:hanging="360"/>
      </w:pPr>
      <w:rPr>
        <w:rFonts w:cs="Times New Roman" w:hint="default"/>
        <w:color w:val="000000"/>
        <w:sz w:val="2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nsid w:val="67D81CDE"/>
    <w:multiLevelType w:val="multilevel"/>
    <w:tmpl w:val="5090FE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6A6A3412"/>
    <w:multiLevelType w:val="multilevel"/>
    <w:tmpl w:val="CDDE56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71464917"/>
    <w:multiLevelType w:val="multilevel"/>
    <w:tmpl w:val="39B087D6"/>
    <w:lvl w:ilvl="0">
      <w:start w:val="1"/>
      <w:numFmt w:val="decimal"/>
      <w:lvlText w:val="%1."/>
      <w:lvlJc w:val="left"/>
      <w:pPr>
        <w:ind w:left="1497" w:hanging="93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367" w:hanging="1800"/>
      </w:pPr>
      <w:rPr>
        <w:rFonts w:cs="Times New Roman" w:hint="default"/>
      </w:rPr>
    </w:lvl>
  </w:abstractNum>
  <w:num w:numId="1">
    <w:abstractNumId w:val="12"/>
    <w:lvlOverride w:ilvl="0">
      <w:startOverride w:val="1"/>
    </w:lvlOverride>
  </w:num>
  <w:num w:numId="2">
    <w:abstractNumId w:val="12"/>
    <w:lvlOverride w:ilvl="0">
      <w:startOverride w:val="1"/>
    </w:lvlOverride>
  </w:num>
  <w:num w:numId="3">
    <w:abstractNumId w:val="23"/>
    <w:lvlOverride w:ilvl="0">
      <w:startOverride w:val="1"/>
    </w:lvlOverride>
  </w:num>
  <w:num w:numId="4">
    <w:abstractNumId w:val="23"/>
    <w:lvlOverride w:ilvl="0">
      <w:startOverride w:val="1"/>
    </w:lvlOverride>
  </w:num>
  <w:num w:numId="5">
    <w:abstractNumId w:val="11"/>
    <w:lvlOverride w:ilvl="0">
      <w:startOverride w:val="2"/>
    </w:lvlOverride>
  </w:num>
  <w:num w:numId="6">
    <w:abstractNumId w:val="17"/>
    <w:lvlOverride w:ilvl="0">
      <w:startOverride w:val="3"/>
    </w:lvlOverride>
  </w:num>
  <w:num w:numId="7">
    <w:abstractNumId w:val="22"/>
    <w:lvlOverride w:ilvl="0">
      <w:startOverride w:val="3"/>
    </w:lvlOverride>
  </w:num>
  <w:num w:numId="8">
    <w:abstractNumId w:val="19"/>
  </w:num>
  <w:num w:numId="9">
    <w:abstractNumId w:val="15"/>
  </w:num>
  <w:num w:numId="10">
    <w:abstractNumId w:val="20"/>
  </w:num>
  <w:num w:numId="11">
    <w:abstractNumId w:val="7"/>
  </w:num>
  <w:num w:numId="12">
    <w:abstractNumId w:val="6"/>
  </w:num>
  <w:num w:numId="13">
    <w:abstractNumId w:val="4"/>
  </w:num>
  <w:num w:numId="14">
    <w:abstractNumId w:val="8"/>
  </w:num>
  <w:num w:numId="15">
    <w:abstractNumId w:val="13"/>
    <w:lvlOverride w:ilvl="0">
      <w:startOverride w:val="4"/>
    </w:lvlOverride>
  </w:num>
  <w:num w:numId="16">
    <w:abstractNumId w:val="26"/>
    <w:lvlOverride w:ilvl="0">
      <w:startOverride w:val="4"/>
    </w:lvlOverride>
  </w:num>
  <w:num w:numId="17">
    <w:abstractNumId w:val="26"/>
    <w:lvlOverride w:ilvl="0">
      <w:startOverride w:val="4"/>
    </w:lvlOverride>
  </w:num>
  <w:num w:numId="18">
    <w:abstractNumId w:val="26"/>
    <w:lvlOverride w:ilvl="0">
      <w:startOverride w:val="4"/>
    </w:lvlOverride>
  </w:num>
  <w:num w:numId="19">
    <w:abstractNumId w:val="26"/>
    <w:lvlOverride w:ilvl="0">
      <w:startOverride w:val="4"/>
    </w:lvlOverride>
  </w:num>
  <w:num w:numId="20">
    <w:abstractNumId w:val="5"/>
    <w:lvlOverride w:ilvl="0">
      <w:startOverride w:val="5"/>
    </w:lvlOverride>
  </w:num>
  <w:num w:numId="21">
    <w:abstractNumId w:val="14"/>
    <w:lvlOverride w:ilvl="0">
      <w:startOverride w:val="5"/>
    </w:lvlOverride>
  </w:num>
  <w:num w:numId="22">
    <w:abstractNumId w:val="14"/>
    <w:lvlOverride w:ilvl="0">
      <w:startOverride w:val="5"/>
    </w:lvlOverride>
  </w:num>
  <w:num w:numId="23">
    <w:abstractNumId w:val="10"/>
  </w:num>
  <w:num w:numId="24">
    <w:abstractNumId w:val="27"/>
    <w:lvlOverride w:ilvl="0">
      <w:startOverride w:val="6"/>
    </w:lvlOverride>
  </w:num>
  <w:num w:numId="25">
    <w:abstractNumId w:val="24"/>
    <w:lvlOverride w:ilvl="0">
      <w:startOverride w:val="6"/>
    </w:lvlOverride>
  </w:num>
  <w:num w:numId="26">
    <w:abstractNumId w:val="24"/>
    <w:lvlOverride w:ilvl="0">
      <w:startOverride w:val="6"/>
    </w:lvlOverride>
  </w:num>
  <w:num w:numId="27">
    <w:abstractNumId w:val="21"/>
    <w:lvlOverride w:ilvl="0">
      <w:startOverride w:val="7"/>
    </w:lvlOverride>
  </w:num>
  <w:num w:numId="28">
    <w:abstractNumId w:val="18"/>
    <w:lvlOverride w:ilvl="0">
      <w:startOverride w:val="7"/>
    </w:lvlOverride>
  </w:num>
  <w:num w:numId="29">
    <w:abstractNumId w:val="18"/>
    <w:lvlOverride w:ilvl="0">
      <w:startOverride w:val="7"/>
    </w:lvlOverride>
  </w:num>
  <w:num w:numId="30">
    <w:abstractNumId w:val="9"/>
  </w:num>
  <w:num w:numId="31">
    <w:abstractNumId w:val="28"/>
  </w:num>
  <w:num w:numId="32">
    <w:abstractNumId w:val="16"/>
  </w:num>
  <w:num w:numId="33">
    <w:abstractNumId w:val="25"/>
  </w:num>
  <w:num w:numId="34">
    <w:abstractNumId w:val="0"/>
  </w:num>
  <w:num w:numId="35">
    <w:abstractNumId w:val="1"/>
  </w:num>
  <w:num w:numId="36">
    <w:abstractNumId w:val="2"/>
  </w:num>
  <w:num w:numId="3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3BC0"/>
    <w:rsid w:val="00022CDA"/>
    <w:rsid w:val="00060213"/>
    <w:rsid w:val="000652DA"/>
    <w:rsid w:val="00077562"/>
    <w:rsid w:val="000D4465"/>
    <w:rsid w:val="000D73B9"/>
    <w:rsid w:val="000F3FDB"/>
    <w:rsid w:val="00121D6C"/>
    <w:rsid w:val="00131565"/>
    <w:rsid w:val="00186B77"/>
    <w:rsid w:val="001D2659"/>
    <w:rsid w:val="001E04DC"/>
    <w:rsid w:val="00217BC4"/>
    <w:rsid w:val="0024632B"/>
    <w:rsid w:val="00255575"/>
    <w:rsid w:val="002639AF"/>
    <w:rsid w:val="002979C3"/>
    <w:rsid w:val="002C3EFC"/>
    <w:rsid w:val="002D38A6"/>
    <w:rsid w:val="003025F0"/>
    <w:rsid w:val="00316256"/>
    <w:rsid w:val="0032605F"/>
    <w:rsid w:val="003D4329"/>
    <w:rsid w:val="003E61F2"/>
    <w:rsid w:val="003E774E"/>
    <w:rsid w:val="00473462"/>
    <w:rsid w:val="004C437B"/>
    <w:rsid w:val="004D47BC"/>
    <w:rsid w:val="004E32EC"/>
    <w:rsid w:val="0050051A"/>
    <w:rsid w:val="00532B47"/>
    <w:rsid w:val="005469D5"/>
    <w:rsid w:val="00562011"/>
    <w:rsid w:val="005942DB"/>
    <w:rsid w:val="005D7E4E"/>
    <w:rsid w:val="005F01E0"/>
    <w:rsid w:val="006210C4"/>
    <w:rsid w:val="00627BC4"/>
    <w:rsid w:val="00646920"/>
    <w:rsid w:val="00653872"/>
    <w:rsid w:val="00663E4E"/>
    <w:rsid w:val="006712B7"/>
    <w:rsid w:val="006B6BEF"/>
    <w:rsid w:val="006D5E4B"/>
    <w:rsid w:val="0070284C"/>
    <w:rsid w:val="00733D75"/>
    <w:rsid w:val="00743BC0"/>
    <w:rsid w:val="007963CB"/>
    <w:rsid w:val="00802687"/>
    <w:rsid w:val="00803B10"/>
    <w:rsid w:val="00812FE6"/>
    <w:rsid w:val="008622BE"/>
    <w:rsid w:val="00871280"/>
    <w:rsid w:val="00872EFA"/>
    <w:rsid w:val="0087348E"/>
    <w:rsid w:val="00873E52"/>
    <w:rsid w:val="008A5C33"/>
    <w:rsid w:val="008D1321"/>
    <w:rsid w:val="008D3F59"/>
    <w:rsid w:val="008E1462"/>
    <w:rsid w:val="008E413C"/>
    <w:rsid w:val="00906D60"/>
    <w:rsid w:val="00911405"/>
    <w:rsid w:val="00952EAD"/>
    <w:rsid w:val="00966A3A"/>
    <w:rsid w:val="009905EA"/>
    <w:rsid w:val="009F58A9"/>
    <w:rsid w:val="00A008C5"/>
    <w:rsid w:val="00A060E9"/>
    <w:rsid w:val="00A16AD5"/>
    <w:rsid w:val="00A42B76"/>
    <w:rsid w:val="00A42B95"/>
    <w:rsid w:val="00A42BA9"/>
    <w:rsid w:val="00A47782"/>
    <w:rsid w:val="00A60342"/>
    <w:rsid w:val="00A632B4"/>
    <w:rsid w:val="00A747C5"/>
    <w:rsid w:val="00A855E0"/>
    <w:rsid w:val="00AA0B49"/>
    <w:rsid w:val="00AD74EA"/>
    <w:rsid w:val="00AF1CDB"/>
    <w:rsid w:val="00AF2545"/>
    <w:rsid w:val="00AF7AEB"/>
    <w:rsid w:val="00B0468F"/>
    <w:rsid w:val="00B17440"/>
    <w:rsid w:val="00B227AC"/>
    <w:rsid w:val="00B26F7C"/>
    <w:rsid w:val="00B272DF"/>
    <w:rsid w:val="00B62AF8"/>
    <w:rsid w:val="00B65C72"/>
    <w:rsid w:val="00B83527"/>
    <w:rsid w:val="00BB23DC"/>
    <w:rsid w:val="00C05D52"/>
    <w:rsid w:val="00C109C6"/>
    <w:rsid w:val="00C24292"/>
    <w:rsid w:val="00C50C0B"/>
    <w:rsid w:val="00C53647"/>
    <w:rsid w:val="00CB67DF"/>
    <w:rsid w:val="00CC211A"/>
    <w:rsid w:val="00CD1A91"/>
    <w:rsid w:val="00CD7DAD"/>
    <w:rsid w:val="00D2266F"/>
    <w:rsid w:val="00D532AC"/>
    <w:rsid w:val="00D646DC"/>
    <w:rsid w:val="00D65A02"/>
    <w:rsid w:val="00DB277D"/>
    <w:rsid w:val="00DB58EC"/>
    <w:rsid w:val="00DD434B"/>
    <w:rsid w:val="00DE7BB3"/>
    <w:rsid w:val="00DF2DA5"/>
    <w:rsid w:val="00E00AEB"/>
    <w:rsid w:val="00E36972"/>
    <w:rsid w:val="00E77B7A"/>
    <w:rsid w:val="00F43BA1"/>
    <w:rsid w:val="00F65091"/>
    <w:rsid w:val="00F8411B"/>
    <w:rsid w:val="00F867B9"/>
    <w:rsid w:val="00FA005A"/>
    <w:rsid w:val="00FB78FC"/>
    <w:rsid w:val="00FD3D0A"/>
    <w:rsid w:val="00FE7F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BC0"/>
    <w:rPr>
      <w:rFonts w:ascii="Times New Roman" w:eastAsia="Times New Roman" w:hAnsi="Times New Roman"/>
      <w:sz w:val="24"/>
      <w:szCs w:val="24"/>
    </w:rPr>
  </w:style>
  <w:style w:type="paragraph" w:styleId="Heading1">
    <w:name w:val="heading 1"/>
    <w:basedOn w:val="Normal"/>
    <w:next w:val="Normal"/>
    <w:link w:val="Heading1Char"/>
    <w:uiPriority w:val="99"/>
    <w:qFormat/>
    <w:rsid w:val="00743BC0"/>
    <w:pPr>
      <w:keepNext/>
      <w:jc w:val="center"/>
      <w:outlineLvl w:val="0"/>
    </w:pPr>
    <w:rPr>
      <w:b/>
      <w:sz w:val="32"/>
      <w:szCs w:val="20"/>
      <w:lang w:val="en-US"/>
    </w:rPr>
  </w:style>
  <w:style w:type="paragraph" w:styleId="Heading7">
    <w:name w:val="heading 7"/>
    <w:basedOn w:val="Normal"/>
    <w:next w:val="Normal"/>
    <w:link w:val="Heading7Char"/>
    <w:uiPriority w:val="99"/>
    <w:qFormat/>
    <w:locked/>
    <w:rsid w:val="0032605F"/>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3BC0"/>
    <w:rPr>
      <w:rFonts w:ascii="Times New Roman" w:hAnsi="Times New Roman" w:cs="Times New Roman"/>
      <w:b/>
      <w:sz w:val="20"/>
      <w:szCs w:val="20"/>
      <w:lang w:val="en-US" w:eastAsia="ru-RU"/>
    </w:rPr>
  </w:style>
  <w:style w:type="character" w:customStyle="1" w:styleId="Heading7Char">
    <w:name w:val="Heading 7 Char"/>
    <w:basedOn w:val="DefaultParagraphFont"/>
    <w:link w:val="Heading7"/>
    <w:uiPriority w:val="99"/>
    <w:semiHidden/>
    <w:locked/>
    <w:rsid w:val="0032605F"/>
    <w:rPr>
      <w:rFonts w:eastAsia="Times New Roman" w:cs="Times New Roman"/>
      <w:sz w:val="24"/>
      <w:szCs w:val="24"/>
      <w:lang w:val="ru-RU" w:eastAsia="ru-RU" w:bidi="ar-SA"/>
    </w:rPr>
  </w:style>
  <w:style w:type="paragraph" w:styleId="BalloonText">
    <w:name w:val="Balloon Text"/>
    <w:basedOn w:val="Normal"/>
    <w:link w:val="BalloonTextChar"/>
    <w:uiPriority w:val="99"/>
    <w:semiHidden/>
    <w:rsid w:val="00743B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3BC0"/>
    <w:rPr>
      <w:rFonts w:ascii="Tahoma" w:hAnsi="Tahoma" w:cs="Tahoma"/>
      <w:sz w:val="16"/>
      <w:szCs w:val="16"/>
      <w:lang w:eastAsia="ru-RU"/>
    </w:rPr>
  </w:style>
  <w:style w:type="paragraph" w:customStyle="1" w:styleId="Standard">
    <w:name w:val="Standard"/>
    <w:uiPriority w:val="99"/>
    <w:rsid w:val="008D1321"/>
    <w:pPr>
      <w:widowControl w:val="0"/>
      <w:suppressAutoHyphens/>
      <w:autoSpaceDN w:val="0"/>
    </w:pPr>
    <w:rPr>
      <w:rFonts w:ascii="Times New Roman" w:hAnsi="Times New Roman" w:cs="Tahoma"/>
      <w:kern w:val="3"/>
      <w:sz w:val="24"/>
      <w:szCs w:val="24"/>
      <w:lang w:val="en-US" w:eastAsia="en-US"/>
    </w:rPr>
  </w:style>
  <w:style w:type="paragraph" w:styleId="ListParagraph">
    <w:name w:val="List Paragraph"/>
    <w:basedOn w:val="Normal"/>
    <w:uiPriority w:val="99"/>
    <w:qFormat/>
    <w:rsid w:val="00A747C5"/>
    <w:pPr>
      <w:ind w:left="720"/>
      <w:contextualSpacing/>
    </w:pPr>
  </w:style>
  <w:style w:type="paragraph" w:styleId="NormalWeb">
    <w:name w:val="Normal (Web)"/>
    <w:basedOn w:val="Normal"/>
    <w:uiPriority w:val="99"/>
    <w:rsid w:val="0032605F"/>
    <w:pPr>
      <w:suppressAutoHyphens/>
      <w:spacing w:before="278" w:after="278"/>
    </w:pPr>
    <w:rPr>
      <w:rFonts w:eastAsia="Calibri"/>
      <w:lang w:val="uk-UA" w:eastAsia="ar-SA"/>
    </w:rPr>
  </w:style>
  <w:style w:type="paragraph" w:styleId="BodyText">
    <w:name w:val="Body Text"/>
    <w:basedOn w:val="Normal"/>
    <w:link w:val="BodyTextChar"/>
    <w:uiPriority w:val="99"/>
    <w:rsid w:val="00812FE6"/>
    <w:pPr>
      <w:suppressAutoHyphens/>
      <w:jc w:val="center"/>
    </w:pPr>
    <w:rPr>
      <w:rFonts w:eastAsia="Calibri"/>
      <w:b/>
      <w:szCs w:val="20"/>
      <w:lang w:val="uk-UA" w:eastAsia="zh-CN"/>
    </w:rPr>
  </w:style>
  <w:style w:type="character" w:customStyle="1" w:styleId="BodyTextChar">
    <w:name w:val="Body Text Char"/>
    <w:basedOn w:val="DefaultParagraphFont"/>
    <w:link w:val="BodyText"/>
    <w:uiPriority w:val="99"/>
    <w:semiHidden/>
    <w:locked/>
    <w:rsid w:val="005F01E0"/>
    <w:rPr>
      <w:rFonts w:ascii="Times New Roman" w:hAnsi="Times New Roman" w:cs="Times New Roman"/>
      <w:sz w:val="24"/>
      <w:szCs w:val="24"/>
    </w:rPr>
  </w:style>
  <w:style w:type="paragraph" w:customStyle="1" w:styleId="1">
    <w:name w:val="Заголовок1"/>
    <w:basedOn w:val="Normal"/>
    <w:next w:val="BodyText"/>
    <w:uiPriority w:val="99"/>
    <w:rsid w:val="00812FE6"/>
    <w:pPr>
      <w:suppressAutoHyphens/>
      <w:jc w:val="center"/>
    </w:pPr>
    <w:rPr>
      <w:rFonts w:eastAsia="Calibri"/>
      <w:b/>
      <w:sz w:val="28"/>
      <w:szCs w:val="20"/>
      <w:lang w:eastAsia="zh-CN"/>
    </w:rPr>
  </w:style>
  <w:style w:type="paragraph" w:styleId="BodyTextIndent">
    <w:name w:val="Body Text Indent"/>
    <w:basedOn w:val="Normal"/>
    <w:link w:val="BodyTextIndentChar"/>
    <w:uiPriority w:val="99"/>
    <w:rsid w:val="00812FE6"/>
    <w:pPr>
      <w:suppressAutoHyphens/>
      <w:ind w:left="360" w:hanging="360"/>
    </w:pPr>
    <w:rPr>
      <w:rFonts w:eastAsia="Calibri"/>
      <w:szCs w:val="20"/>
      <w:lang w:val="uk-UA" w:eastAsia="zh-CN"/>
    </w:rPr>
  </w:style>
  <w:style w:type="character" w:customStyle="1" w:styleId="BodyTextIndentChar">
    <w:name w:val="Body Text Indent Char"/>
    <w:basedOn w:val="DefaultParagraphFont"/>
    <w:link w:val="BodyTextIndent"/>
    <w:uiPriority w:val="99"/>
    <w:semiHidden/>
    <w:locked/>
    <w:rsid w:val="005F01E0"/>
    <w:rPr>
      <w:rFonts w:ascii="Times New Roman" w:hAnsi="Times New Roman" w:cs="Times New Roman"/>
      <w:sz w:val="24"/>
      <w:szCs w:val="24"/>
    </w:rPr>
  </w:style>
  <w:style w:type="paragraph" w:customStyle="1" w:styleId="21">
    <w:name w:val="Основной текст 21"/>
    <w:basedOn w:val="Normal"/>
    <w:uiPriority w:val="99"/>
    <w:rsid w:val="00812FE6"/>
    <w:pPr>
      <w:suppressAutoHyphens/>
      <w:jc w:val="both"/>
    </w:pPr>
    <w:rPr>
      <w:rFonts w:eastAsia="Calibri"/>
      <w:sz w:val="20"/>
      <w:szCs w:val="20"/>
      <w:lang w:val="uk-UA" w:eastAsia="zh-CN"/>
    </w:rPr>
  </w:style>
  <w:style w:type="paragraph" w:customStyle="1" w:styleId="210">
    <w:name w:val="Список 21"/>
    <w:basedOn w:val="Normal"/>
    <w:uiPriority w:val="99"/>
    <w:rsid w:val="00812FE6"/>
    <w:pPr>
      <w:suppressAutoHyphens/>
      <w:ind w:left="566" w:hanging="283"/>
    </w:pPr>
    <w:rPr>
      <w:rFonts w:eastAsia="Calibri"/>
      <w:sz w:val="20"/>
      <w:szCs w:val="20"/>
      <w:lang w:eastAsia="zh-CN"/>
    </w:rPr>
  </w:style>
  <w:style w:type="paragraph" w:customStyle="1" w:styleId="a">
    <w:name w:val="Нормальний текст"/>
    <w:basedOn w:val="Normal"/>
    <w:uiPriority w:val="99"/>
    <w:rsid w:val="00812FE6"/>
    <w:pPr>
      <w:suppressAutoHyphens/>
      <w:spacing w:before="120"/>
      <w:ind w:firstLine="567"/>
    </w:pPr>
    <w:rPr>
      <w:rFonts w:ascii="Antiqua" w:eastAsia="Calibri" w:hAnsi="Antiqua" w:cs="Antiqua"/>
      <w:sz w:val="26"/>
      <w:szCs w:val="20"/>
      <w:lang w:val="uk-UA" w:eastAsia="zh-CN"/>
    </w:rPr>
  </w:style>
  <w:style w:type="paragraph" w:customStyle="1" w:styleId="rvps2">
    <w:name w:val="rvps2"/>
    <w:basedOn w:val="Normal"/>
    <w:uiPriority w:val="99"/>
    <w:rsid w:val="00812FE6"/>
    <w:pPr>
      <w:suppressAutoHyphens/>
      <w:spacing w:before="280" w:after="280"/>
    </w:pPr>
    <w:rPr>
      <w:rFonts w:eastAsia="Calibri"/>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640</TotalTime>
  <Pages>9</Pages>
  <Words>3525</Words>
  <Characters>20096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37</cp:revision>
  <cp:lastPrinted>2021-01-13T08:13:00Z</cp:lastPrinted>
  <dcterms:created xsi:type="dcterms:W3CDTF">2019-09-24T01:06:00Z</dcterms:created>
  <dcterms:modified xsi:type="dcterms:W3CDTF">2021-01-13T08:14:00Z</dcterms:modified>
</cp:coreProperties>
</file>