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5F7" w:rsidRPr="001004EF" w:rsidRDefault="001F15F7" w:rsidP="00385026">
      <w:pPr>
        <w:keepNext/>
        <w:tabs>
          <w:tab w:val="left" w:pos="9468"/>
        </w:tabs>
        <w:suppressAutoHyphens/>
        <w:ind w:left="4820"/>
        <w:jc w:val="both"/>
        <w:outlineLvl w:val="0"/>
        <w:rPr>
          <w:bCs/>
          <w:kern w:val="1"/>
          <w:sz w:val="26"/>
          <w:szCs w:val="26"/>
          <w:lang w:eastAsia="uk-UA"/>
        </w:rPr>
      </w:pPr>
      <w:r w:rsidRPr="001004EF">
        <w:rPr>
          <w:b/>
          <w:kern w:val="1"/>
          <w:sz w:val="26"/>
          <w:szCs w:val="26"/>
          <w:lang w:eastAsia="uk-UA"/>
        </w:rPr>
        <w:t>ЗАТВЕРДЖЕНО</w:t>
      </w:r>
    </w:p>
    <w:p w:rsidR="001F15F7" w:rsidRPr="001004EF" w:rsidRDefault="001F15F7" w:rsidP="00385026">
      <w:pPr>
        <w:keepNext/>
        <w:widowControl w:val="0"/>
        <w:tabs>
          <w:tab w:val="num" w:pos="432"/>
        </w:tabs>
        <w:suppressAutoHyphens/>
        <w:ind w:left="4820"/>
        <w:jc w:val="both"/>
        <w:outlineLvl w:val="0"/>
        <w:rPr>
          <w:bCs/>
          <w:kern w:val="1"/>
          <w:sz w:val="26"/>
          <w:szCs w:val="26"/>
          <w:lang w:eastAsia="uk-UA"/>
        </w:rPr>
      </w:pPr>
      <w:r w:rsidRPr="001004EF">
        <w:rPr>
          <w:bCs/>
          <w:kern w:val="1"/>
          <w:sz w:val="26"/>
          <w:szCs w:val="26"/>
          <w:lang w:eastAsia="uk-UA"/>
        </w:rPr>
        <w:t xml:space="preserve">рішенням ___ сесії </w:t>
      </w:r>
      <w:r>
        <w:rPr>
          <w:bCs/>
          <w:kern w:val="1"/>
          <w:sz w:val="26"/>
          <w:szCs w:val="26"/>
          <w:lang w:val="en-US" w:eastAsia="uk-UA"/>
        </w:rPr>
        <w:t>VIII</w:t>
      </w:r>
      <w:r w:rsidRPr="001004EF">
        <w:rPr>
          <w:bCs/>
          <w:kern w:val="1"/>
          <w:sz w:val="26"/>
          <w:szCs w:val="26"/>
          <w:lang w:eastAsia="uk-UA"/>
        </w:rPr>
        <w:t xml:space="preserve">  скликання</w:t>
      </w:r>
    </w:p>
    <w:p w:rsidR="001F15F7" w:rsidRPr="001004EF" w:rsidRDefault="001F15F7" w:rsidP="00385026">
      <w:pPr>
        <w:ind w:left="4820"/>
        <w:rPr>
          <w:bCs/>
          <w:sz w:val="26"/>
          <w:szCs w:val="26"/>
        </w:rPr>
      </w:pPr>
      <w:r w:rsidRPr="001004EF">
        <w:rPr>
          <w:bCs/>
          <w:kern w:val="1"/>
          <w:sz w:val="26"/>
          <w:szCs w:val="26"/>
        </w:rPr>
        <w:t>Бериславської міської ради</w:t>
      </w:r>
    </w:p>
    <w:p w:rsidR="001F15F7" w:rsidRPr="001004EF" w:rsidRDefault="001F15F7" w:rsidP="00385026">
      <w:pPr>
        <w:widowControl w:val="0"/>
        <w:ind w:left="4820"/>
        <w:rPr>
          <w:sz w:val="26"/>
          <w:szCs w:val="26"/>
          <w:lang w:eastAsia="uk-UA"/>
        </w:rPr>
      </w:pPr>
      <w:r w:rsidRPr="001004EF">
        <w:rPr>
          <w:bCs/>
          <w:kern w:val="1"/>
          <w:sz w:val="26"/>
          <w:szCs w:val="26"/>
          <w:lang w:eastAsia="uk-UA"/>
        </w:rPr>
        <w:t>від __</w:t>
      </w:r>
      <w:r>
        <w:rPr>
          <w:bCs/>
          <w:kern w:val="1"/>
          <w:sz w:val="26"/>
          <w:szCs w:val="26"/>
          <w:lang w:eastAsia="uk-UA"/>
        </w:rPr>
        <w:t xml:space="preserve"> ____</w:t>
      </w:r>
      <w:r w:rsidRPr="001004EF">
        <w:rPr>
          <w:bCs/>
          <w:kern w:val="1"/>
          <w:sz w:val="26"/>
          <w:szCs w:val="26"/>
          <w:lang w:eastAsia="uk-UA"/>
        </w:rPr>
        <w:t xml:space="preserve">___20_____  року </w:t>
      </w:r>
      <w:r w:rsidRPr="001004EF">
        <w:rPr>
          <w:sz w:val="26"/>
          <w:szCs w:val="26"/>
          <w:lang w:eastAsia="uk-UA"/>
        </w:rPr>
        <w:t>№ ___</w:t>
      </w:r>
    </w:p>
    <w:p w:rsidR="001F15F7" w:rsidRPr="001004EF" w:rsidRDefault="001F15F7" w:rsidP="00385026">
      <w:pPr>
        <w:rPr>
          <w:b/>
          <w:bCs/>
          <w:sz w:val="26"/>
          <w:szCs w:val="26"/>
        </w:rPr>
      </w:pPr>
    </w:p>
    <w:p w:rsidR="001F15F7" w:rsidRPr="001004EF" w:rsidRDefault="001F15F7" w:rsidP="00385026">
      <w:pPr>
        <w:rPr>
          <w:b/>
          <w:bCs/>
          <w:sz w:val="26"/>
          <w:szCs w:val="26"/>
        </w:rPr>
      </w:pPr>
    </w:p>
    <w:p w:rsidR="001F15F7" w:rsidRPr="001004EF" w:rsidRDefault="001F15F7" w:rsidP="00385026">
      <w:pPr>
        <w:jc w:val="both"/>
        <w:rPr>
          <w:b/>
          <w:sz w:val="26"/>
          <w:szCs w:val="26"/>
        </w:rPr>
      </w:pPr>
    </w:p>
    <w:p w:rsidR="001F15F7" w:rsidRPr="001004EF" w:rsidRDefault="001F15F7" w:rsidP="00203020">
      <w:pPr>
        <w:jc w:val="both"/>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677187" w:rsidRDefault="001F15F7" w:rsidP="00203020">
      <w:pPr>
        <w:jc w:val="center"/>
        <w:rPr>
          <w:sz w:val="72"/>
          <w:szCs w:val="26"/>
        </w:rPr>
      </w:pPr>
      <w:r w:rsidRPr="00677187">
        <w:rPr>
          <w:sz w:val="72"/>
          <w:szCs w:val="26"/>
        </w:rPr>
        <w:t>СТАТУТ</w:t>
      </w:r>
    </w:p>
    <w:p w:rsidR="001F15F7" w:rsidRPr="00677187" w:rsidRDefault="001F15F7" w:rsidP="00E67DAE">
      <w:pPr>
        <w:jc w:val="center"/>
        <w:rPr>
          <w:b/>
          <w:sz w:val="40"/>
          <w:szCs w:val="26"/>
        </w:rPr>
      </w:pPr>
      <w:r w:rsidRPr="00677187">
        <w:rPr>
          <w:b/>
          <w:sz w:val="40"/>
          <w:szCs w:val="26"/>
        </w:rPr>
        <w:t>Новобериславського сільського житлово-комунального підприємства</w:t>
      </w:r>
    </w:p>
    <w:p w:rsidR="001F15F7" w:rsidRDefault="001F15F7" w:rsidP="00203020">
      <w:pPr>
        <w:jc w:val="center"/>
        <w:rPr>
          <w:b/>
          <w:sz w:val="40"/>
          <w:szCs w:val="26"/>
        </w:rPr>
      </w:pPr>
      <w:r w:rsidRPr="00677187">
        <w:rPr>
          <w:b/>
          <w:sz w:val="40"/>
          <w:szCs w:val="26"/>
        </w:rPr>
        <w:t>«Джерело»</w:t>
      </w:r>
    </w:p>
    <w:p w:rsidR="001F15F7" w:rsidRPr="00677187" w:rsidRDefault="001F15F7" w:rsidP="00203020">
      <w:pPr>
        <w:jc w:val="center"/>
        <w:rPr>
          <w:b/>
          <w:sz w:val="40"/>
          <w:szCs w:val="26"/>
        </w:rPr>
      </w:pPr>
      <w:r>
        <w:rPr>
          <w:b/>
          <w:sz w:val="40"/>
          <w:szCs w:val="26"/>
        </w:rPr>
        <w:t>Бериславської міської ради</w:t>
      </w:r>
    </w:p>
    <w:p w:rsidR="001F15F7" w:rsidRPr="001004EF" w:rsidRDefault="001F15F7" w:rsidP="00203020">
      <w:pPr>
        <w:jc w:val="center"/>
        <w:rPr>
          <w:sz w:val="26"/>
          <w:szCs w:val="26"/>
        </w:rPr>
      </w:pPr>
      <w:r w:rsidRPr="00677187">
        <w:rPr>
          <w:sz w:val="36"/>
          <w:szCs w:val="26"/>
        </w:rPr>
        <w:t xml:space="preserve"> (нова редакція)</w:t>
      </w: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194A45">
      <w:pPr>
        <w:rPr>
          <w:sz w:val="26"/>
          <w:szCs w:val="26"/>
        </w:rPr>
      </w:pPr>
    </w:p>
    <w:p w:rsidR="001F15F7" w:rsidRPr="001004EF" w:rsidRDefault="001F15F7" w:rsidP="008223D8">
      <w:pPr>
        <w:widowControl w:val="0"/>
        <w:jc w:val="center"/>
        <w:rPr>
          <w:sz w:val="26"/>
          <w:szCs w:val="26"/>
          <w:lang w:eastAsia="uk-UA"/>
        </w:rPr>
      </w:pPr>
      <w:r w:rsidRPr="001004EF">
        <w:rPr>
          <w:sz w:val="26"/>
          <w:szCs w:val="26"/>
          <w:lang w:eastAsia="uk-UA"/>
        </w:rPr>
        <w:t xml:space="preserve">с. </w:t>
      </w:r>
      <w:r>
        <w:rPr>
          <w:sz w:val="26"/>
          <w:szCs w:val="26"/>
          <w:lang w:eastAsia="uk-UA"/>
        </w:rPr>
        <w:t>Новоберислав</w:t>
      </w:r>
    </w:p>
    <w:p w:rsidR="001F15F7" w:rsidRPr="001004EF" w:rsidRDefault="001F15F7" w:rsidP="008223D8">
      <w:pPr>
        <w:widowControl w:val="0"/>
        <w:jc w:val="center"/>
        <w:rPr>
          <w:sz w:val="26"/>
          <w:szCs w:val="26"/>
          <w:lang w:eastAsia="uk-UA"/>
        </w:rPr>
      </w:pPr>
      <w:r w:rsidRPr="001004EF">
        <w:rPr>
          <w:sz w:val="26"/>
          <w:szCs w:val="26"/>
          <w:lang w:eastAsia="uk-UA"/>
        </w:rPr>
        <w:t>202</w:t>
      </w:r>
      <w:r>
        <w:rPr>
          <w:sz w:val="26"/>
          <w:szCs w:val="26"/>
          <w:lang w:eastAsia="uk-UA"/>
        </w:rPr>
        <w:t>1</w:t>
      </w:r>
      <w:r w:rsidRPr="001004EF">
        <w:rPr>
          <w:sz w:val="26"/>
          <w:szCs w:val="26"/>
          <w:lang w:eastAsia="uk-UA"/>
        </w:rPr>
        <w:t xml:space="preserve"> рік</w:t>
      </w:r>
    </w:p>
    <w:p w:rsidR="001F15F7" w:rsidRPr="001004EF" w:rsidRDefault="001F15F7" w:rsidP="00D360CE">
      <w:pPr>
        <w:widowControl w:val="0"/>
        <w:ind w:firstLine="709"/>
        <w:jc w:val="center"/>
        <w:rPr>
          <w:b/>
          <w:sz w:val="26"/>
          <w:szCs w:val="26"/>
        </w:rPr>
      </w:pPr>
      <w:r w:rsidRPr="001004EF">
        <w:rPr>
          <w:b/>
          <w:sz w:val="26"/>
          <w:szCs w:val="26"/>
          <w:lang w:eastAsia="uk-UA"/>
        </w:rPr>
        <w:br w:type="page"/>
      </w:r>
      <w:r w:rsidRPr="001004EF">
        <w:rPr>
          <w:b/>
          <w:sz w:val="26"/>
          <w:szCs w:val="26"/>
        </w:rPr>
        <w:t>1. Загальні положення</w:t>
      </w:r>
    </w:p>
    <w:p w:rsidR="001F15F7" w:rsidRPr="001004EF" w:rsidRDefault="001F15F7" w:rsidP="00D360CE">
      <w:pPr>
        <w:ind w:firstLine="709"/>
        <w:jc w:val="both"/>
        <w:rPr>
          <w:sz w:val="26"/>
          <w:szCs w:val="26"/>
        </w:rPr>
      </w:pPr>
    </w:p>
    <w:p w:rsidR="001F15F7" w:rsidRPr="001004EF" w:rsidRDefault="001F15F7" w:rsidP="00D360CE">
      <w:pPr>
        <w:ind w:firstLine="709"/>
        <w:jc w:val="both"/>
        <w:rPr>
          <w:sz w:val="26"/>
          <w:szCs w:val="26"/>
        </w:rPr>
      </w:pPr>
      <w:r w:rsidRPr="001004EF">
        <w:rPr>
          <w:sz w:val="26"/>
          <w:szCs w:val="26"/>
        </w:rPr>
        <w:t xml:space="preserve">1.1. </w:t>
      </w:r>
      <w:r>
        <w:rPr>
          <w:sz w:val="26"/>
          <w:szCs w:val="26"/>
        </w:rPr>
        <w:t>Нобериславське с</w:t>
      </w:r>
      <w:r w:rsidRPr="001004EF">
        <w:rPr>
          <w:sz w:val="26"/>
          <w:szCs w:val="26"/>
        </w:rPr>
        <w:t>ільське житлово-комунальне підприємство «</w:t>
      </w:r>
      <w:r>
        <w:rPr>
          <w:sz w:val="26"/>
          <w:szCs w:val="26"/>
        </w:rPr>
        <w:t>Джерело</w:t>
      </w:r>
      <w:r w:rsidRPr="001004EF">
        <w:rPr>
          <w:sz w:val="26"/>
          <w:szCs w:val="26"/>
        </w:rPr>
        <w:t>»</w:t>
      </w:r>
      <w:r>
        <w:rPr>
          <w:sz w:val="26"/>
          <w:szCs w:val="26"/>
        </w:rPr>
        <w:t xml:space="preserve"> Бериславської міської ради</w:t>
      </w:r>
      <w:r w:rsidRPr="001004EF">
        <w:rPr>
          <w:sz w:val="26"/>
          <w:szCs w:val="26"/>
        </w:rPr>
        <w:t xml:space="preserve"> (далі по тексту – Підприємство) є комунальним, унітарним, комерційним підприємством, що засноване на майні, що є власністю Бериславської міської територіальної громади і діє у відповідності до Конституції України, Закону України </w:t>
      </w:r>
      <w:r>
        <w:rPr>
          <w:sz w:val="26"/>
          <w:szCs w:val="26"/>
        </w:rPr>
        <w:t>«</w:t>
      </w:r>
      <w:r w:rsidRPr="001004EF">
        <w:rPr>
          <w:sz w:val="26"/>
          <w:szCs w:val="26"/>
        </w:rPr>
        <w:t>Про місцеве самоврядування в Україні</w:t>
      </w:r>
      <w:r>
        <w:rPr>
          <w:sz w:val="26"/>
          <w:szCs w:val="26"/>
        </w:rPr>
        <w:t>»</w:t>
      </w:r>
      <w:r w:rsidRPr="001004EF">
        <w:rPr>
          <w:sz w:val="26"/>
          <w:szCs w:val="26"/>
        </w:rPr>
        <w:t>, Господарського кодексу України, Цивільного кодексу України та інших законодавчих актів України.</w:t>
      </w:r>
    </w:p>
    <w:p w:rsidR="001F15F7" w:rsidRPr="001004EF" w:rsidRDefault="001F15F7" w:rsidP="00D360CE">
      <w:pPr>
        <w:ind w:firstLine="709"/>
        <w:jc w:val="both"/>
        <w:rPr>
          <w:sz w:val="26"/>
          <w:szCs w:val="26"/>
        </w:rPr>
      </w:pPr>
      <w:r w:rsidRPr="001004EF">
        <w:rPr>
          <w:sz w:val="26"/>
          <w:szCs w:val="26"/>
        </w:rPr>
        <w:t>1.2. Цей Статут визначає порядок організації, управління та трудової діяльності підприємства.</w:t>
      </w:r>
    </w:p>
    <w:p w:rsidR="001F15F7" w:rsidRPr="001004EF" w:rsidRDefault="001F15F7" w:rsidP="00D360CE">
      <w:pPr>
        <w:ind w:firstLine="709"/>
        <w:jc w:val="both"/>
        <w:rPr>
          <w:sz w:val="26"/>
          <w:szCs w:val="26"/>
        </w:rPr>
      </w:pPr>
      <w:r w:rsidRPr="001004EF">
        <w:rPr>
          <w:sz w:val="26"/>
          <w:szCs w:val="26"/>
        </w:rPr>
        <w:t>1.3. Засновником Підприємства є Бериславська міська рада.</w:t>
      </w:r>
    </w:p>
    <w:p w:rsidR="001F15F7" w:rsidRPr="001004EF" w:rsidRDefault="001F15F7" w:rsidP="00D360CE">
      <w:pPr>
        <w:ind w:firstLine="709"/>
        <w:jc w:val="both"/>
        <w:rPr>
          <w:sz w:val="26"/>
          <w:szCs w:val="26"/>
        </w:rPr>
      </w:pPr>
      <w:r w:rsidRPr="001004EF">
        <w:rPr>
          <w:sz w:val="26"/>
          <w:szCs w:val="26"/>
        </w:rPr>
        <w:t xml:space="preserve">1.4. Повне найменування підприємства: </w:t>
      </w:r>
      <w:r>
        <w:rPr>
          <w:sz w:val="26"/>
          <w:szCs w:val="26"/>
        </w:rPr>
        <w:t>Новобериславське с</w:t>
      </w:r>
      <w:r w:rsidRPr="001004EF">
        <w:rPr>
          <w:sz w:val="26"/>
          <w:szCs w:val="26"/>
        </w:rPr>
        <w:t>ільське житлово-комунальне підприємство «</w:t>
      </w:r>
      <w:r>
        <w:rPr>
          <w:sz w:val="26"/>
          <w:szCs w:val="26"/>
        </w:rPr>
        <w:t>Джерело</w:t>
      </w:r>
      <w:r w:rsidRPr="001004EF">
        <w:rPr>
          <w:sz w:val="26"/>
          <w:szCs w:val="26"/>
        </w:rPr>
        <w:t>»</w:t>
      </w:r>
      <w:r>
        <w:rPr>
          <w:sz w:val="26"/>
          <w:szCs w:val="26"/>
        </w:rPr>
        <w:t xml:space="preserve"> Бериславської міської ради</w:t>
      </w:r>
      <w:r w:rsidRPr="001004EF">
        <w:rPr>
          <w:sz w:val="26"/>
          <w:szCs w:val="26"/>
        </w:rPr>
        <w:t xml:space="preserve">. Скорочене найменування підприємства: </w:t>
      </w:r>
      <w:r>
        <w:rPr>
          <w:sz w:val="26"/>
          <w:szCs w:val="26"/>
        </w:rPr>
        <w:t>Н</w:t>
      </w:r>
      <w:r w:rsidRPr="001004EF">
        <w:rPr>
          <w:sz w:val="26"/>
          <w:szCs w:val="26"/>
        </w:rPr>
        <w:t>СЖ</w:t>
      </w:r>
      <w:r>
        <w:rPr>
          <w:sz w:val="26"/>
          <w:szCs w:val="26"/>
        </w:rPr>
        <w:t>КП «Джерело</w:t>
      </w:r>
      <w:r w:rsidRPr="001004EF">
        <w:rPr>
          <w:sz w:val="26"/>
          <w:szCs w:val="26"/>
        </w:rPr>
        <w:t>»</w:t>
      </w:r>
      <w:r>
        <w:rPr>
          <w:sz w:val="26"/>
          <w:szCs w:val="26"/>
        </w:rPr>
        <w:t xml:space="preserve"> Бериславської міської ради</w:t>
      </w:r>
      <w:r w:rsidRPr="001004EF">
        <w:rPr>
          <w:sz w:val="26"/>
          <w:szCs w:val="26"/>
        </w:rPr>
        <w:t>.</w:t>
      </w:r>
    </w:p>
    <w:p w:rsidR="001F15F7" w:rsidRPr="001004EF" w:rsidRDefault="001F15F7" w:rsidP="00D360CE">
      <w:pPr>
        <w:ind w:firstLine="709"/>
        <w:jc w:val="both"/>
        <w:rPr>
          <w:sz w:val="26"/>
          <w:szCs w:val="26"/>
        </w:rPr>
      </w:pPr>
      <w:r w:rsidRPr="001004EF">
        <w:rPr>
          <w:sz w:val="26"/>
          <w:szCs w:val="26"/>
        </w:rPr>
        <w:t>1.5. Місцезнаходження підприємства: 743</w:t>
      </w:r>
      <w:r>
        <w:rPr>
          <w:sz w:val="26"/>
          <w:szCs w:val="26"/>
        </w:rPr>
        <w:t>71</w:t>
      </w:r>
      <w:r w:rsidRPr="001004EF">
        <w:rPr>
          <w:sz w:val="26"/>
          <w:szCs w:val="26"/>
        </w:rPr>
        <w:t>, Херсонська обл., Бериславсь</w:t>
      </w:r>
      <w:r>
        <w:rPr>
          <w:sz w:val="26"/>
          <w:szCs w:val="26"/>
        </w:rPr>
        <w:t>кий район, с. Новоберислав</w:t>
      </w:r>
      <w:r w:rsidRPr="001004EF">
        <w:rPr>
          <w:sz w:val="26"/>
          <w:szCs w:val="26"/>
        </w:rPr>
        <w:t xml:space="preserve">, вул. </w:t>
      </w:r>
      <w:r>
        <w:rPr>
          <w:sz w:val="26"/>
          <w:szCs w:val="26"/>
        </w:rPr>
        <w:t>Комарова</w:t>
      </w:r>
      <w:r w:rsidRPr="001004EF">
        <w:rPr>
          <w:sz w:val="26"/>
          <w:szCs w:val="26"/>
        </w:rPr>
        <w:t xml:space="preserve">, буд. </w:t>
      </w:r>
      <w:r>
        <w:rPr>
          <w:sz w:val="26"/>
          <w:szCs w:val="26"/>
        </w:rPr>
        <w:t>72</w:t>
      </w:r>
      <w:r w:rsidRPr="001004EF">
        <w:rPr>
          <w:sz w:val="26"/>
          <w:szCs w:val="26"/>
        </w:rPr>
        <w:t>.</w:t>
      </w:r>
    </w:p>
    <w:p w:rsidR="001F15F7" w:rsidRPr="001004EF" w:rsidRDefault="001F15F7" w:rsidP="00D360CE">
      <w:pPr>
        <w:ind w:firstLine="709"/>
        <w:jc w:val="both"/>
        <w:rPr>
          <w:b/>
          <w:sz w:val="26"/>
          <w:szCs w:val="26"/>
        </w:rPr>
      </w:pPr>
    </w:p>
    <w:p w:rsidR="001F15F7" w:rsidRPr="001004EF" w:rsidRDefault="001F15F7" w:rsidP="00D360CE">
      <w:pPr>
        <w:ind w:firstLine="709"/>
        <w:jc w:val="center"/>
        <w:rPr>
          <w:b/>
          <w:sz w:val="26"/>
          <w:szCs w:val="26"/>
        </w:rPr>
      </w:pPr>
      <w:r w:rsidRPr="001004EF">
        <w:rPr>
          <w:b/>
          <w:sz w:val="26"/>
          <w:szCs w:val="26"/>
        </w:rPr>
        <w:t>2. Мета та предмет діяльності підприємства</w:t>
      </w:r>
    </w:p>
    <w:p w:rsidR="001F15F7" w:rsidRPr="001004EF" w:rsidRDefault="001F15F7" w:rsidP="00D360CE">
      <w:pPr>
        <w:ind w:firstLine="709"/>
        <w:jc w:val="center"/>
        <w:rPr>
          <w:sz w:val="26"/>
          <w:szCs w:val="26"/>
        </w:rPr>
      </w:pPr>
    </w:p>
    <w:p w:rsidR="001F15F7" w:rsidRPr="001004EF" w:rsidRDefault="001F15F7" w:rsidP="00D360CE">
      <w:pPr>
        <w:ind w:firstLine="709"/>
        <w:jc w:val="both"/>
        <w:rPr>
          <w:sz w:val="26"/>
          <w:szCs w:val="26"/>
        </w:rPr>
      </w:pPr>
      <w:r w:rsidRPr="001004EF">
        <w:rPr>
          <w:sz w:val="26"/>
          <w:szCs w:val="26"/>
        </w:rPr>
        <w:t>2.1. Метою діяльності підприємства є забезпечення надійної експлуатації об</w:t>
      </w:r>
      <w:r w:rsidRPr="001004EF">
        <w:rPr>
          <w:rFonts w:ascii="Calibri" w:hAnsi="Calibri"/>
          <w:sz w:val="26"/>
          <w:szCs w:val="26"/>
        </w:rPr>
        <w:t>'</w:t>
      </w:r>
      <w:r w:rsidRPr="001004EF">
        <w:rPr>
          <w:sz w:val="26"/>
          <w:szCs w:val="26"/>
        </w:rPr>
        <w:t>єктів житлово - комунального господарства для більш повного забезпечення сільського населення в комунально</w:t>
      </w:r>
      <w:r>
        <w:rPr>
          <w:sz w:val="26"/>
          <w:szCs w:val="26"/>
        </w:rPr>
        <w:t>-</w:t>
      </w:r>
      <w:r w:rsidRPr="001004EF">
        <w:rPr>
          <w:sz w:val="26"/>
          <w:szCs w:val="26"/>
        </w:rPr>
        <w:t>побутових послугах, а також здійснення власної господарської діяльності та одержання прибутку, забезпечення економічних та соціальних інтересів працівників підприємства.</w:t>
      </w:r>
    </w:p>
    <w:p w:rsidR="001F15F7" w:rsidRDefault="001F15F7" w:rsidP="00D360CE">
      <w:pPr>
        <w:ind w:firstLine="709"/>
        <w:jc w:val="both"/>
        <w:rPr>
          <w:sz w:val="26"/>
          <w:szCs w:val="26"/>
        </w:rPr>
      </w:pPr>
      <w:r w:rsidRPr="001004EF">
        <w:rPr>
          <w:sz w:val="26"/>
          <w:szCs w:val="26"/>
        </w:rPr>
        <w:t>2.2. Предметом діяльності підприємства є:</w:t>
      </w:r>
    </w:p>
    <w:p w:rsidR="001F15F7" w:rsidRDefault="001F15F7" w:rsidP="00D360CE">
      <w:pPr>
        <w:ind w:firstLine="709"/>
        <w:jc w:val="both"/>
        <w:rPr>
          <w:sz w:val="26"/>
          <w:szCs w:val="26"/>
        </w:rPr>
      </w:pPr>
      <w:r>
        <w:rPr>
          <w:sz w:val="26"/>
          <w:szCs w:val="26"/>
        </w:rPr>
        <w:t>Підприємство виконує роботи  та надає послуги в жилих і нежилих будинках комунальної власності, далі будинки, по:</w:t>
      </w:r>
    </w:p>
    <w:p w:rsidR="001F15F7" w:rsidRDefault="001F15F7" w:rsidP="00D360CE">
      <w:pPr>
        <w:ind w:firstLine="709"/>
        <w:jc w:val="both"/>
        <w:rPr>
          <w:sz w:val="26"/>
          <w:szCs w:val="26"/>
        </w:rPr>
      </w:pPr>
      <w:r>
        <w:rPr>
          <w:sz w:val="26"/>
          <w:szCs w:val="26"/>
        </w:rPr>
        <w:t>- санітарному обслуговуванню приміщень будинків та прибудинкових територій;</w:t>
      </w:r>
    </w:p>
    <w:p w:rsidR="001F15F7" w:rsidRDefault="001F15F7" w:rsidP="00D360CE">
      <w:pPr>
        <w:ind w:firstLine="709"/>
        <w:jc w:val="both"/>
        <w:rPr>
          <w:sz w:val="26"/>
          <w:szCs w:val="26"/>
        </w:rPr>
      </w:pPr>
      <w:r>
        <w:rPr>
          <w:sz w:val="26"/>
          <w:szCs w:val="26"/>
        </w:rPr>
        <w:t>- технічному обслуговуванню будівельних конструкцій та технічного обладнання будинків;</w:t>
      </w:r>
    </w:p>
    <w:p w:rsidR="001F15F7" w:rsidRDefault="001F15F7" w:rsidP="00D360CE">
      <w:pPr>
        <w:ind w:firstLine="709"/>
        <w:jc w:val="both"/>
        <w:rPr>
          <w:sz w:val="26"/>
          <w:szCs w:val="26"/>
        </w:rPr>
      </w:pPr>
      <w:r>
        <w:rPr>
          <w:sz w:val="26"/>
          <w:szCs w:val="26"/>
        </w:rPr>
        <w:t>- виконанню будівельних робіт, ремонту будинків та інших об’єктів;</w:t>
      </w:r>
    </w:p>
    <w:p w:rsidR="001F15F7" w:rsidRDefault="001F15F7" w:rsidP="00D360CE">
      <w:pPr>
        <w:ind w:firstLine="709"/>
        <w:jc w:val="both"/>
        <w:rPr>
          <w:sz w:val="26"/>
          <w:szCs w:val="26"/>
        </w:rPr>
      </w:pPr>
      <w:r>
        <w:rPr>
          <w:sz w:val="26"/>
          <w:szCs w:val="26"/>
        </w:rPr>
        <w:t>- забезпеченню безперебійної роботи технічного обладнання будинків, усуненню пошкоджень і їх аварійного обслуговування;</w:t>
      </w:r>
    </w:p>
    <w:p w:rsidR="001F15F7" w:rsidRDefault="001F15F7" w:rsidP="00D360CE">
      <w:pPr>
        <w:ind w:firstLine="709"/>
        <w:jc w:val="both"/>
        <w:rPr>
          <w:sz w:val="26"/>
          <w:szCs w:val="26"/>
        </w:rPr>
      </w:pPr>
      <w:r>
        <w:rPr>
          <w:sz w:val="26"/>
          <w:szCs w:val="26"/>
        </w:rPr>
        <w:t>- наданню громадянам, організаціям, установам та суб’єктам підприємницької діяльності (наймачам, орендарям, власникам будинків і жилих та нежилих приміщень) комунальних та інших послуг;</w:t>
      </w:r>
    </w:p>
    <w:p w:rsidR="001F15F7" w:rsidRDefault="001F15F7" w:rsidP="00D360CE">
      <w:pPr>
        <w:ind w:firstLine="709"/>
        <w:jc w:val="both"/>
        <w:rPr>
          <w:sz w:val="26"/>
          <w:szCs w:val="26"/>
        </w:rPr>
      </w:pPr>
      <w:r>
        <w:rPr>
          <w:sz w:val="26"/>
          <w:szCs w:val="26"/>
        </w:rPr>
        <w:t>- контролю за виконанням наймачами, орендарями, власниками жилих та нежилих приміщень Правил користування приміщеннями будинків і прибудинковими територіями, а також обов1язків, що передбачені договорами найму, оренди, про участь в витратах на утримання будинку;</w:t>
      </w:r>
    </w:p>
    <w:p w:rsidR="001F15F7" w:rsidRDefault="001F15F7" w:rsidP="00D360CE">
      <w:pPr>
        <w:ind w:firstLine="709"/>
        <w:jc w:val="both"/>
        <w:rPr>
          <w:sz w:val="26"/>
          <w:szCs w:val="26"/>
        </w:rPr>
      </w:pPr>
      <w:r>
        <w:rPr>
          <w:sz w:val="26"/>
          <w:szCs w:val="26"/>
        </w:rPr>
        <w:t>- проведенню періодичного обстеження будинків з метою встановлення їх технічного стану та відповідності вимогам нормативних документів України;</w:t>
      </w:r>
    </w:p>
    <w:p w:rsidR="001F15F7" w:rsidRDefault="001F15F7" w:rsidP="00D360CE">
      <w:pPr>
        <w:ind w:firstLine="709"/>
        <w:jc w:val="both"/>
        <w:rPr>
          <w:sz w:val="26"/>
          <w:szCs w:val="26"/>
        </w:rPr>
      </w:pPr>
      <w:r>
        <w:rPr>
          <w:sz w:val="26"/>
          <w:szCs w:val="26"/>
        </w:rPr>
        <w:t xml:space="preserve">- визначенню потреб в реконструкції та ремонтні роботи будинків, розробці та внесенню на затвердження </w:t>
      </w:r>
      <w:r w:rsidRPr="00283CD6">
        <w:rPr>
          <w:sz w:val="26"/>
          <w:szCs w:val="26"/>
        </w:rPr>
        <w:t>Органу управління майном</w:t>
      </w:r>
      <w:r>
        <w:rPr>
          <w:sz w:val="26"/>
          <w:szCs w:val="26"/>
        </w:rPr>
        <w:t xml:space="preserve"> планів реконструкції і ремонту будинків;</w:t>
      </w:r>
    </w:p>
    <w:p w:rsidR="001F15F7" w:rsidRDefault="001F15F7" w:rsidP="00D360CE">
      <w:pPr>
        <w:ind w:firstLine="709"/>
        <w:jc w:val="both"/>
        <w:rPr>
          <w:sz w:val="26"/>
          <w:szCs w:val="26"/>
        </w:rPr>
      </w:pPr>
      <w:r>
        <w:rPr>
          <w:sz w:val="26"/>
          <w:szCs w:val="26"/>
        </w:rPr>
        <w:t>- складанню технічних умов і організації розробки проектно-кошторисної документації на реконструкцію та ремонт будинків, проведенню її експертизи та затвердженню;</w:t>
      </w:r>
    </w:p>
    <w:p w:rsidR="001F15F7" w:rsidRDefault="001F15F7" w:rsidP="00D360CE">
      <w:pPr>
        <w:ind w:firstLine="709"/>
        <w:jc w:val="both"/>
        <w:rPr>
          <w:sz w:val="26"/>
          <w:szCs w:val="26"/>
        </w:rPr>
      </w:pPr>
      <w:r>
        <w:rPr>
          <w:sz w:val="26"/>
          <w:szCs w:val="26"/>
        </w:rPr>
        <w:t>- розробці титульних списків реконструкції та ремонту будинків, узгодженню їх і внесенню на затвердження Органу управління майном;</w:t>
      </w:r>
    </w:p>
    <w:p w:rsidR="001F15F7" w:rsidRDefault="001F15F7" w:rsidP="00D360CE">
      <w:pPr>
        <w:ind w:firstLine="709"/>
        <w:jc w:val="both"/>
        <w:rPr>
          <w:sz w:val="26"/>
          <w:szCs w:val="26"/>
        </w:rPr>
      </w:pPr>
      <w:r>
        <w:rPr>
          <w:sz w:val="26"/>
          <w:szCs w:val="26"/>
        </w:rPr>
        <w:t>Підприємство також має право виконувати роботи та надавати послуги по:</w:t>
      </w:r>
    </w:p>
    <w:p w:rsidR="001F15F7" w:rsidRPr="00CB30BF" w:rsidRDefault="001F15F7" w:rsidP="00D360CE">
      <w:pPr>
        <w:ind w:firstLine="709"/>
        <w:jc w:val="both"/>
        <w:rPr>
          <w:sz w:val="26"/>
          <w:szCs w:val="26"/>
        </w:rPr>
      </w:pPr>
      <w:r>
        <w:rPr>
          <w:sz w:val="26"/>
          <w:szCs w:val="26"/>
        </w:rPr>
        <w:t xml:space="preserve">- </w:t>
      </w:r>
      <w:r w:rsidRPr="00CB30BF">
        <w:rPr>
          <w:sz w:val="26"/>
          <w:szCs w:val="26"/>
        </w:rPr>
        <w:t>експлуатації водопровідних мереж, свердловин та подача води для реалізації сільським споживачам;</w:t>
      </w:r>
    </w:p>
    <w:p w:rsidR="001F15F7" w:rsidRPr="00CB30BF" w:rsidRDefault="001F15F7" w:rsidP="00D360CE">
      <w:pPr>
        <w:ind w:firstLine="709"/>
        <w:jc w:val="both"/>
        <w:rPr>
          <w:sz w:val="26"/>
          <w:szCs w:val="26"/>
        </w:rPr>
      </w:pPr>
      <w:r w:rsidRPr="00CB30BF">
        <w:rPr>
          <w:sz w:val="26"/>
          <w:szCs w:val="26"/>
        </w:rPr>
        <w:t>- забір, очищення та постачання води;</w:t>
      </w:r>
    </w:p>
    <w:p w:rsidR="001F15F7" w:rsidRPr="00CB30BF" w:rsidRDefault="001F15F7" w:rsidP="00D360CE">
      <w:pPr>
        <w:ind w:firstLine="709"/>
        <w:jc w:val="both"/>
        <w:rPr>
          <w:sz w:val="26"/>
          <w:szCs w:val="26"/>
        </w:rPr>
      </w:pPr>
      <w:r w:rsidRPr="00CB30BF">
        <w:rPr>
          <w:sz w:val="26"/>
          <w:szCs w:val="26"/>
        </w:rPr>
        <w:t>- надання інших індивідуальних послуг, н. в. і. у</w:t>
      </w:r>
    </w:p>
    <w:p w:rsidR="001F15F7" w:rsidRPr="00CB30BF" w:rsidRDefault="001F15F7" w:rsidP="00D360CE">
      <w:pPr>
        <w:ind w:firstLine="709"/>
        <w:jc w:val="both"/>
        <w:rPr>
          <w:sz w:val="26"/>
          <w:szCs w:val="26"/>
        </w:rPr>
      </w:pPr>
      <w:r w:rsidRPr="00CB30BF">
        <w:rPr>
          <w:sz w:val="26"/>
          <w:szCs w:val="26"/>
        </w:rPr>
        <w:t>- неспеціалізована оптова торгівля;</w:t>
      </w:r>
    </w:p>
    <w:p w:rsidR="001F15F7" w:rsidRPr="00CB30BF" w:rsidRDefault="001F15F7" w:rsidP="00D360CE">
      <w:pPr>
        <w:ind w:firstLine="709"/>
        <w:jc w:val="both"/>
        <w:rPr>
          <w:sz w:val="26"/>
          <w:szCs w:val="26"/>
        </w:rPr>
      </w:pPr>
      <w:r w:rsidRPr="00CB30BF">
        <w:rPr>
          <w:sz w:val="26"/>
          <w:szCs w:val="26"/>
        </w:rPr>
        <w:t>- роздрібна торгівля в неспеціалізованих магазинах переважно продуктами харчування, напоями та тютюновими виробами;</w:t>
      </w:r>
    </w:p>
    <w:p w:rsidR="001F15F7" w:rsidRPr="00D360CE" w:rsidRDefault="001F15F7" w:rsidP="00D360CE">
      <w:pPr>
        <w:ind w:firstLine="709"/>
        <w:jc w:val="both"/>
        <w:rPr>
          <w:rFonts w:ascii="Arial" w:hAnsi="Arial" w:cs="Arial"/>
          <w:sz w:val="26"/>
          <w:szCs w:val="26"/>
        </w:rPr>
      </w:pPr>
      <w:r w:rsidRPr="00CB30BF">
        <w:rPr>
          <w:sz w:val="26"/>
          <w:szCs w:val="26"/>
        </w:rPr>
        <w:t>- надання в оренду</w:t>
      </w:r>
      <w:r w:rsidRPr="00CB30BF">
        <w:rPr>
          <w:rFonts w:ascii="Arial" w:hAnsi="Arial" w:cs="Arial"/>
          <w:sz w:val="26"/>
          <w:szCs w:val="26"/>
        </w:rPr>
        <w:t xml:space="preserve"> </w:t>
      </w:r>
      <w:r w:rsidRPr="00CB30BF">
        <w:rPr>
          <w:sz w:val="26"/>
          <w:szCs w:val="26"/>
        </w:rPr>
        <w:t>й експлуатацію власного чи орендованого нерухомого майна збирання безпечних відходів</w:t>
      </w:r>
      <w:r>
        <w:rPr>
          <w:sz w:val="26"/>
          <w:szCs w:val="26"/>
        </w:rPr>
        <w:t>;</w:t>
      </w:r>
    </w:p>
    <w:p w:rsidR="001F15F7" w:rsidRPr="001004EF" w:rsidRDefault="001F15F7" w:rsidP="00D360CE">
      <w:pPr>
        <w:ind w:firstLine="709"/>
        <w:jc w:val="both"/>
        <w:rPr>
          <w:sz w:val="26"/>
          <w:szCs w:val="26"/>
        </w:rPr>
      </w:pPr>
      <w:r w:rsidRPr="001004EF">
        <w:rPr>
          <w:sz w:val="26"/>
          <w:szCs w:val="26"/>
        </w:rPr>
        <w:t>- експлуатація каналізаційних мереж;</w:t>
      </w:r>
    </w:p>
    <w:p w:rsidR="001F15F7" w:rsidRPr="001004EF" w:rsidRDefault="001F15F7" w:rsidP="00D360CE">
      <w:pPr>
        <w:ind w:firstLine="709"/>
        <w:jc w:val="both"/>
        <w:rPr>
          <w:sz w:val="26"/>
          <w:szCs w:val="26"/>
        </w:rPr>
      </w:pPr>
      <w:r w:rsidRPr="001004EF">
        <w:rPr>
          <w:sz w:val="26"/>
          <w:szCs w:val="26"/>
        </w:rPr>
        <w:t>- збирання та утилізація сміття;</w:t>
      </w:r>
    </w:p>
    <w:p w:rsidR="001F15F7" w:rsidRPr="001004EF" w:rsidRDefault="001F15F7" w:rsidP="00D360CE">
      <w:pPr>
        <w:ind w:firstLine="709"/>
        <w:jc w:val="both"/>
        <w:rPr>
          <w:sz w:val="26"/>
          <w:szCs w:val="26"/>
        </w:rPr>
      </w:pPr>
      <w:r w:rsidRPr="001004EF">
        <w:rPr>
          <w:sz w:val="26"/>
          <w:szCs w:val="26"/>
        </w:rPr>
        <w:t>- експлуатація та утримання житлового фонду;</w:t>
      </w:r>
    </w:p>
    <w:p w:rsidR="001F15F7" w:rsidRPr="001004EF" w:rsidRDefault="001F15F7" w:rsidP="00D360CE">
      <w:pPr>
        <w:ind w:firstLine="709"/>
        <w:jc w:val="both"/>
        <w:rPr>
          <w:sz w:val="26"/>
          <w:szCs w:val="26"/>
        </w:rPr>
      </w:pPr>
      <w:r w:rsidRPr="001004EF">
        <w:rPr>
          <w:sz w:val="26"/>
          <w:szCs w:val="26"/>
        </w:rPr>
        <w:t>- обслуговування будинків і територій;</w:t>
      </w:r>
    </w:p>
    <w:p w:rsidR="001F15F7" w:rsidRPr="001004EF" w:rsidRDefault="001F15F7" w:rsidP="00D360CE">
      <w:pPr>
        <w:ind w:firstLine="709"/>
        <w:jc w:val="both"/>
        <w:rPr>
          <w:sz w:val="26"/>
          <w:szCs w:val="26"/>
        </w:rPr>
      </w:pPr>
      <w:r w:rsidRPr="001004EF">
        <w:rPr>
          <w:sz w:val="26"/>
          <w:szCs w:val="26"/>
        </w:rPr>
        <w:t>- роботи по благоустрою та озелененні села;</w:t>
      </w:r>
    </w:p>
    <w:p w:rsidR="001F15F7" w:rsidRPr="001004EF" w:rsidRDefault="001F15F7" w:rsidP="00D360CE">
      <w:pPr>
        <w:ind w:firstLine="709"/>
        <w:jc w:val="both"/>
        <w:rPr>
          <w:sz w:val="26"/>
          <w:szCs w:val="26"/>
        </w:rPr>
      </w:pPr>
      <w:r w:rsidRPr="001004EF">
        <w:rPr>
          <w:sz w:val="26"/>
          <w:szCs w:val="26"/>
        </w:rPr>
        <w:t>- надання ритуальних послуг, виготовлення пам’ятників;</w:t>
      </w:r>
    </w:p>
    <w:p w:rsidR="001F15F7" w:rsidRPr="001004EF" w:rsidRDefault="001F15F7" w:rsidP="00D360CE">
      <w:pPr>
        <w:ind w:firstLine="709"/>
        <w:jc w:val="both"/>
        <w:rPr>
          <w:sz w:val="26"/>
          <w:szCs w:val="26"/>
        </w:rPr>
      </w:pPr>
      <w:r w:rsidRPr="001004EF">
        <w:rPr>
          <w:sz w:val="26"/>
          <w:szCs w:val="26"/>
        </w:rPr>
        <w:t>- будівництво доріг і автострад;</w:t>
      </w:r>
    </w:p>
    <w:p w:rsidR="001F15F7" w:rsidRPr="001004EF" w:rsidRDefault="001F15F7" w:rsidP="00D360CE">
      <w:pPr>
        <w:ind w:firstLine="709"/>
        <w:jc w:val="both"/>
        <w:rPr>
          <w:sz w:val="26"/>
          <w:szCs w:val="26"/>
        </w:rPr>
      </w:pPr>
      <w:r w:rsidRPr="001004EF">
        <w:rPr>
          <w:sz w:val="26"/>
          <w:szCs w:val="26"/>
        </w:rPr>
        <w:t>- надання побутових послуг населенню, в т. ч. послуги перукарні, ремонт взуття, одягу, побутової техніки;</w:t>
      </w:r>
    </w:p>
    <w:p w:rsidR="001F15F7" w:rsidRPr="001004EF" w:rsidRDefault="001F15F7" w:rsidP="00D360CE">
      <w:pPr>
        <w:ind w:firstLine="709"/>
        <w:jc w:val="both"/>
        <w:rPr>
          <w:sz w:val="26"/>
          <w:szCs w:val="26"/>
        </w:rPr>
      </w:pPr>
      <w:r w:rsidRPr="001004EF">
        <w:rPr>
          <w:sz w:val="26"/>
          <w:szCs w:val="26"/>
        </w:rPr>
        <w:t>- організація відкриття складів, комісійних магазинів, павільйонів по продажу товарів;</w:t>
      </w:r>
    </w:p>
    <w:p w:rsidR="001F15F7" w:rsidRPr="001004EF" w:rsidRDefault="001F15F7" w:rsidP="00D360CE">
      <w:pPr>
        <w:ind w:firstLine="709"/>
        <w:jc w:val="both"/>
        <w:rPr>
          <w:sz w:val="26"/>
          <w:szCs w:val="26"/>
        </w:rPr>
      </w:pPr>
      <w:r w:rsidRPr="001004EF">
        <w:rPr>
          <w:sz w:val="26"/>
          <w:szCs w:val="26"/>
        </w:rPr>
        <w:t>- роздрібна торгівля товарами широкого вжитку, продовольчими товарами, будівельними матеріалами;</w:t>
      </w:r>
    </w:p>
    <w:p w:rsidR="001F15F7" w:rsidRPr="001004EF" w:rsidRDefault="001F15F7" w:rsidP="00D360CE">
      <w:pPr>
        <w:ind w:firstLine="709"/>
        <w:jc w:val="both"/>
        <w:rPr>
          <w:sz w:val="26"/>
          <w:szCs w:val="26"/>
        </w:rPr>
      </w:pPr>
      <w:r w:rsidRPr="001004EF">
        <w:rPr>
          <w:sz w:val="26"/>
          <w:szCs w:val="26"/>
        </w:rPr>
        <w:t>- операції з нерухомим майном;</w:t>
      </w:r>
    </w:p>
    <w:p w:rsidR="001F15F7" w:rsidRPr="001004EF" w:rsidRDefault="001F15F7" w:rsidP="00D360CE">
      <w:pPr>
        <w:ind w:firstLine="709"/>
        <w:jc w:val="both"/>
        <w:rPr>
          <w:sz w:val="26"/>
          <w:szCs w:val="26"/>
        </w:rPr>
      </w:pPr>
      <w:r w:rsidRPr="001004EF">
        <w:rPr>
          <w:sz w:val="26"/>
          <w:szCs w:val="26"/>
        </w:rPr>
        <w:t>- виготовлення будівельних, залізобетонних, столярних виробів;</w:t>
      </w:r>
    </w:p>
    <w:p w:rsidR="001F15F7" w:rsidRPr="001004EF" w:rsidRDefault="001F15F7" w:rsidP="00D360CE">
      <w:pPr>
        <w:ind w:firstLine="709"/>
        <w:jc w:val="both"/>
        <w:rPr>
          <w:sz w:val="26"/>
          <w:szCs w:val="26"/>
        </w:rPr>
      </w:pPr>
      <w:r w:rsidRPr="001004EF">
        <w:rPr>
          <w:sz w:val="26"/>
          <w:szCs w:val="26"/>
        </w:rPr>
        <w:t>- будівельно – монтажні роботи;</w:t>
      </w:r>
    </w:p>
    <w:p w:rsidR="001F15F7" w:rsidRPr="001004EF" w:rsidRDefault="001F15F7" w:rsidP="00D360CE">
      <w:pPr>
        <w:ind w:firstLine="709"/>
        <w:jc w:val="both"/>
        <w:rPr>
          <w:sz w:val="26"/>
          <w:szCs w:val="26"/>
        </w:rPr>
      </w:pPr>
      <w:r w:rsidRPr="001004EF">
        <w:rPr>
          <w:sz w:val="26"/>
          <w:szCs w:val="26"/>
        </w:rPr>
        <w:t>- будівництво;</w:t>
      </w:r>
    </w:p>
    <w:p w:rsidR="001F15F7" w:rsidRPr="001004EF" w:rsidRDefault="001F15F7" w:rsidP="00D360CE">
      <w:pPr>
        <w:ind w:firstLine="709"/>
        <w:jc w:val="both"/>
        <w:rPr>
          <w:sz w:val="26"/>
          <w:szCs w:val="26"/>
        </w:rPr>
      </w:pPr>
      <w:r w:rsidRPr="001004EF">
        <w:rPr>
          <w:sz w:val="26"/>
          <w:szCs w:val="26"/>
        </w:rPr>
        <w:t>- вирощування, закупка та переробка сільськогосподарської продукції;</w:t>
      </w:r>
    </w:p>
    <w:p w:rsidR="001F15F7" w:rsidRPr="001004EF" w:rsidRDefault="001F15F7" w:rsidP="00D360CE">
      <w:pPr>
        <w:ind w:firstLine="709"/>
        <w:jc w:val="both"/>
        <w:rPr>
          <w:sz w:val="26"/>
          <w:szCs w:val="26"/>
        </w:rPr>
      </w:pPr>
      <w:r w:rsidRPr="001004EF">
        <w:rPr>
          <w:sz w:val="26"/>
          <w:szCs w:val="26"/>
        </w:rPr>
        <w:t>- оптова та роздрібна торгівля; ремонт автотранспортних засобів і мотоциклів;</w:t>
      </w:r>
    </w:p>
    <w:p w:rsidR="001F15F7" w:rsidRPr="001004EF" w:rsidRDefault="001F15F7" w:rsidP="00D360CE">
      <w:pPr>
        <w:ind w:firstLine="709"/>
        <w:jc w:val="both"/>
        <w:rPr>
          <w:sz w:val="26"/>
          <w:szCs w:val="26"/>
        </w:rPr>
      </w:pPr>
      <w:r w:rsidRPr="001004EF">
        <w:rPr>
          <w:sz w:val="26"/>
          <w:szCs w:val="26"/>
        </w:rPr>
        <w:t>- надання транспортних послуг;</w:t>
      </w:r>
    </w:p>
    <w:p w:rsidR="001F15F7" w:rsidRPr="001004EF" w:rsidRDefault="001F15F7" w:rsidP="00D360CE">
      <w:pPr>
        <w:ind w:firstLine="709"/>
        <w:jc w:val="both"/>
        <w:rPr>
          <w:bCs/>
          <w:sz w:val="26"/>
          <w:szCs w:val="26"/>
        </w:rPr>
      </w:pPr>
      <w:r w:rsidRPr="001004EF">
        <w:rPr>
          <w:sz w:val="26"/>
          <w:szCs w:val="26"/>
        </w:rPr>
        <w:t xml:space="preserve">- </w:t>
      </w:r>
      <w:r w:rsidRPr="001004EF">
        <w:rPr>
          <w:bCs/>
          <w:sz w:val="26"/>
          <w:szCs w:val="26"/>
        </w:rPr>
        <w:t>інший пасажирський наземний транспорт;</w:t>
      </w:r>
    </w:p>
    <w:p w:rsidR="001F15F7" w:rsidRPr="001004EF" w:rsidRDefault="001F15F7" w:rsidP="00D360CE">
      <w:pPr>
        <w:ind w:firstLine="709"/>
        <w:jc w:val="both"/>
        <w:rPr>
          <w:bCs/>
          <w:sz w:val="26"/>
          <w:szCs w:val="26"/>
        </w:rPr>
      </w:pPr>
      <w:r w:rsidRPr="001004EF">
        <w:rPr>
          <w:bCs/>
          <w:sz w:val="26"/>
          <w:szCs w:val="26"/>
        </w:rPr>
        <w:t>- вантажний автомобільний транспорт, надання послуг перевезення речей;</w:t>
      </w:r>
    </w:p>
    <w:p w:rsidR="001F15F7" w:rsidRPr="001004EF" w:rsidRDefault="001F15F7" w:rsidP="00D360CE">
      <w:pPr>
        <w:ind w:firstLine="709"/>
        <w:jc w:val="both"/>
        <w:rPr>
          <w:sz w:val="26"/>
          <w:szCs w:val="26"/>
        </w:rPr>
      </w:pPr>
      <w:r w:rsidRPr="001004EF">
        <w:rPr>
          <w:sz w:val="26"/>
          <w:szCs w:val="26"/>
        </w:rPr>
        <w:t>- складське господарство та допоміжна діяльність у сфері транспорту;</w:t>
      </w:r>
    </w:p>
    <w:p w:rsidR="001F15F7" w:rsidRPr="001004EF" w:rsidRDefault="001F15F7" w:rsidP="00D360CE">
      <w:pPr>
        <w:ind w:firstLine="709"/>
        <w:jc w:val="both"/>
        <w:rPr>
          <w:sz w:val="26"/>
          <w:szCs w:val="26"/>
        </w:rPr>
      </w:pPr>
      <w:r w:rsidRPr="001004EF">
        <w:rPr>
          <w:sz w:val="26"/>
          <w:szCs w:val="26"/>
        </w:rPr>
        <w:t>- інші види діяльності із прибирання;</w:t>
      </w:r>
    </w:p>
    <w:p w:rsidR="001F15F7" w:rsidRPr="001004EF" w:rsidRDefault="001F15F7" w:rsidP="00D360CE">
      <w:pPr>
        <w:ind w:firstLine="709"/>
        <w:jc w:val="both"/>
        <w:rPr>
          <w:sz w:val="26"/>
          <w:szCs w:val="26"/>
        </w:rPr>
      </w:pPr>
      <w:r w:rsidRPr="001004EF">
        <w:rPr>
          <w:sz w:val="26"/>
          <w:szCs w:val="26"/>
        </w:rPr>
        <w:t>- організування поховань і надання суміжних послуг;</w:t>
      </w:r>
    </w:p>
    <w:p w:rsidR="001F15F7" w:rsidRPr="001004EF" w:rsidRDefault="001F15F7" w:rsidP="00D360CE">
      <w:pPr>
        <w:ind w:firstLine="709"/>
        <w:jc w:val="both"/>
        <w:rPr>
          <w:sz w:val="26"/>
          <w:szCs w:val="26"/>
        </w:rPr>
      </w:pPr>
      <w:r w:rsidRPr="001004EF">
        <w:rPr>
          <w:sz w:val="26"/>
          <w:szCs w:val="26"/>
        </w:rPr>
        <w:t>- інші види діяльності, не заборонені чинним законодавством.</w:t>
      </w:r>
    </w:p>
    <w:p w:rsidR="001F15F7" w:rsidRPr="001004EF" w:rsidRDefault="001F15F7" w:rsidP="00D360CE">
      <w:pPr>
        <w:ind w:firstLine="709"/>
        <w:jc w:val="both"/>
        <w:rPr>
          <w:sz w:val="26"/>
          <w:szCs w:val="26"/>
        </w:rPr>
      </w:pPr>
      <w:r w:rsidRPr="001004EF">
        <w:rPr>
          <w:sz w:val="26"/>
          <w:szCs w:val="26"/>
        </w:rPr>
        <w:t>2.3. Окремі види діяльності, перелік яких визначається Законодавством, підприємство може здійснювати тільки на підставі спеціального дозволу (ліцензії).</w:t>
      </w:r>
    </w:p>
    <w:p w:rsidR="001F15F7" w:rsidRPr="001004EF" w:rsidRDefault="001F15F7" w:rsidP="00D360CE">
      <w:pPr>
        <w:ind w:firstLine="709"/>
        <w:jc w:val="both"/>
        <w:rPr>
          <w:b/>
          <w:sz w:val="26"/>
          <w:szCs w:val="26"/>
        </w:rPr>
      </w:pPr>
    </w:p>
    <w:p w:rsidR="001F15F7" w:rsidRPr="001004EF" w:rsidRDefault="001F15F7" w:rsidP="00D360CE">
      <w:pPr>
        <w:ind w:firstLine="709"/>
        <w:jc w:val="center"/>
        <w:rPr>
          <w:b/>
          <w:sz w:val="26"/>
          <w:szCs w:val="26"/>
        </w:rPr>
      </w:pPr>
      <w:r w:rsidRPr="001004EF">
        <w:rPr>
          <w:b/>
          <w:sz w:val="26"/>
          <w:szCs w:val="26"/>
        </w:rPr>
        <w:t>3. Юридичний статус підприємства</w:t>
      </w:r>
    </w:p>
    <w:p w:rsidR="001F15F7" w:rsidRPr="001004EF" w:rsidRDefault="001F15F7" w:rsidP="00D360CE">
      <w:pPr>
        <w:ind w:firstLine="709"/>
        <w:jc w:val="center"/>
        <w:rPr>
          <w:sz w:val="26"/>
          <w:szCs w:val="26"/>
        </w:rPr>
      </w:pPr>
    </w:p>
    <w:p w:rsidR="001F15F7" w:rsidRPr="001004EF" w:rsidRDefault="001F15F7" w:rsidP="00D360CE">
      <w:pPr>
        <w:ind w:firstLine="709"/>
        <w:jc w:val="both"/>
        <w:rPr>
          <w:sz w:val="26"/>
          <w:szCs w:val="26"/>
        </w:rPr>
      </w:pPr>
      <w:r w:rsidRPr="001004EF">
        <w:rPr>
          <w:sz w:val="26"/>
          <w:szCs w:val="26"/>
        </w:rPr>
        <w:t xml:space="preserve">3.1. Підприємство є комунальним підприємством, засновником якого є Бериславська міська рада (далі - Засновник), ідентифікаційний код 04059906, місцезнаходження: вул. 1 Травня, буд. 244, м. Берислав, Херсонська область, 74300, яка представляє інтереси Бериславської міської територіальної громади. </w:t>
      </w:r>
    </w:p>
    <w:p w:rsidR="001F15F7" w:rsidRPr="001004EF" w:rsidRDefault="001F15F7" w:rsidP="00D360CE">
      <w:pPr>
        <w:ind w:firstLine="709"/>
        <w:jc w:val="both"/>
        <w:rPr>
          <w:sz w:val="26"/>
          <w:szCs w:val="26"/>
        </w:rPr>
      </w:pPr>
      <w:r w:rsidRPr="001004EF">
        <w:rPr>
          <w:sz w:val="26"/>
          <w:szCs w:val="26"/>
        </w:rPr>
        <w:t>3.2.Підприємство є юридичною особою від дня його державної реєстрації.</w:t>
      </w:r>
    </w:p>
    <w:p w:rsidR="001F15F7" w:rsidRPr="001004EF" w:rsidRDefault="001F15F7" w:rsidP="00D360CE">
      <w:pPr>
        <w:ind w:firstLine="709"/>
        <w:jc w:val="both"/>
        <w:rPr>
          <w:sz w:val="26"/>
          <w:szCs w:val="26"/>
        </w:rPr>
      </w:pPr>
      <w:r w:rsidRPr="001004EF">
        <w:rPr>
          <w:sz w:val="26"/>
          <w:szCs w:val="26"/>
        </w:rPr>
        <w:t>3.3. Підприємство здійснює свою діяльність відповідно чинного законодавства та цього Статуту.</w:t>
      </w:r>
    </w:p>
    <w:p w:rsidR="001F15F7" w:rsidRPr="001004EF" w:rsidRDefault="001F15F7" w:rsidP="00D360CE">
      <w:pPr>
        <w:ind w:firstLine="709"/>
        <w:jc w:val="both"/>
        <w:rPr>
          <w:sz w:val="26"/>
          <w:szCs w:val="26"/>
        </w:rPr>
      </w:pPr>
      <w:r w:rsidRPr="001004EF">
        <w:rPr>
          <w:sz w:val="26"/>
          <w:szCs w:val="26"/>
        </w:rPr>
        <w:t>3.4. Майно підприємства становлять основні фонди та оборотні кошти, а також цінності, вартість яких відображається в самостійному балансі підприємства.</w:t>
      </w:r>
    </w:p>
    <w:p w:rsidR="001F15F7" w:rsidRPr="001004EF" w:rsidRDefault="001F15F7" w:rsidP="00D360CE">
      <w:pPr>
        <w:ind w:firstLine="709"/>
        <w:jc w:val="both"/>
        <w:rPr>
          <w:sz w:val="26"/>
          <w:szCs w:val="26"/>
        </w:rPr>
      </w:pPr>
      <w:r w:rsidRPr="001004EF">
        <w:rPr>
          <w:sz w:val="26"/>
          <w:szCs w:val="26"/>
        </w:rPr>
        <w:t>3.5. Майно належить підприємству відповідно до законів України, Статуту підприємства та укладених угод на праві повного господарського відання.</w:t>
      </w:r>
    </w:p>
    <w:p w:rsidR="001F15F7" w:rsidRPr="001004EF" w:rsidRDefault="001F15F7" w:rsidP="00D360CE">
      <w:pPr>
        <w:ind w:firstLine="709"/>
        <w:jc w:val="both"/>
        <w:rPr>
          <w:sz w:val="26"/>
          <w:szCs w:val="26"/>
        </w:rPr>
      </w:pPr>
      <w:r w:rsidRPr="001004EF">
        <w:rPr>
          <w:sz w:val="26"/>
          <w:szCs w:val="26"/>
        </w:rPr>
        <w:t>Здійснюючи право повного господарського відання, комунальне підприємство володіє користується та розпоряджається зазначеним майном на свій розсуд, вчиняючи щодо нього будь – які дії, які не суперечать чинному законодавству та Статуту підприємства.</w:t>
      </w:r>
    </w:p>
    <w:p w:rsidR="001F15F7" w:rsidRPr="001004EF" w:rsidRDefault="001F15F7" w:rsidP="00D360CE">
      <w:pPr>
        <w:ind w:firstLine="709"/>
        <w:jc w:val="both"/>
        <w:rPr>
          <w:sz w:val="26"/>
          <w:szCs w:val="26"/>
        </w:rPr>
      </w:pPr>
      <w:r w:rsidRPr="001004EF">
        <w:rPr>
          <w:sz w:val="26"/>
          <w:szCs w:val="26"/>
        </w:rPr>
        <w:t>У своїй діяльності Підприємство керується Конституцією України, Господарським та Цивільним кодексами України, законами України, указами та розпорядженнями Президента України, постановами та розпорядженнями Кабінету Міністрів України, іншими законодавчими та нормативними актами, рішеннями Засновника, актами органів місцевого самоврядування, розпорядженнями сільського голови, а також цим Статутом.</w:t>
      </w:r>
    </w:p>
    <w:p w:rsidR="001F15F7" w:rsidRPr="001004EF" w:rsidRDefault="001F15F7" w:rsidP="00D360CE">
      <w:pPr>
        <w:ind w:firstLine="709"/>
        <w:jc w:val="both"/>
        <w:rPr>
          <w:sz w:val="26"/>
          <w:szCs w:val="26"/>
        </w:rPr>
      </w:pPr>
      <w:r w:rsidRPr="001004EF">
        <w:rPr>
          <w:sz w:val="26"/>
          <w:szCs w:val="26"/>
        </w:rPr>
        <w:t>Підприємство має право продавати і передавати іншим підприємствам, організаціям та установам, обмінювати, здавати в оренду, надавати безоплатно в тимчасове користування або в позику належні йому будинки, споруди, устаткування, транспортні засоби, інвентар, сировину та інші матеріальні цінності, а також списувати їх з балансу  тільки з дозволу міської ради.</w:t>
      </w:r>
    </w:p>
    <w:p w:rsidR="001F15F7" w:rsidRPr="001004EF" w:rsidRDefault="001F15F7" w:rsidP="00D360CE">
      <w:pPr>
        <w:ind w:firstLine="709"/>
        <w:jc w:val="both"/>
        <w:rPr>
          <w:sz w:val="26"/>
          <w:szCs w:val="26"/>
        </w:rPr>
      </w:pPr>
      <w:r w:rsidRPr="001004EF">
        <w:rPr>
          <w:sz w:val="26"/>
          <w:szCs w:val="26"/>
        </w:rPr>
        <w:t>3.6. Джерелом формування майна підприємства є:</w:t>
      </w:r>
    </w:p>
    <w:p w:rsidR="001F15F7" w:rsidRDefault="001F15F7" w:rsidP="00D360CE">
      <w:pPr>
        <w:ind w:firstLine="709"/>
        <w:jc w:val="both"/>
        <w:rPr>
          <w:sz w:val="26"/>
          <w:szCs w:val="26"/>
        </w:rPr>
      </w:pPr>
      <w:r w:rsidRPr="001004EF">
        <w:rPr>
          <w:sz w:val="26"/>
          <w:szCs w:val="26"/>
        </w:rPr>
        <w:t xml:space="preserve">- </w:t>
      </w:r>
      <w:r w:rsidRPr="00CB30BF">
        <w:rPr>
          <w:sz w:val="26"/>
          <w:szCs w:val="26"/>
        </w:rPr>
        <w:t>орендна плата</w:t>
      </w:r>
      <w:r>
        <w:rPr>
          <w:sz w:val="26"/>
          <w:szCs w:val="26"/>
        </w:rPr>
        <w:t xml:space="preserve">  інші плати за жилі і нежилі приміщення, будинки;</w:t>
      </w:r>
    </w:p>
    <w:p w:rsidR="001F15F7" w:rsidRPr="001004EF" w:rsidRDefault="001F15F7" w:rsidP="00D360CE">
      <w:pPr>
        <w:ind w:firstLine="709"/>
        <w:jc w:val="both"/>
        <w:rPr>
          <w:sz w:val="26"/>
          <w:szCs w:val="26"/>
        </w:rPr>
      </w:pPr>
      <w:r>
        <w:rPr>
          <w:sz w:val="26"/>
          <w:szCs w:val="26"/>
        </w:rPr>
        <w:t xml:space="preserve">- </w:t>
      </w:r>
      <w:r w:rsidRPr="001004EF">
        <w:rPr>
          <w:sz w:val="26"/>
          <w:szCs w:val="26"/>
        </w:rPr>
        <w:t>грошові та матеріальні внески засновника;</w:t>
      </w:r>
    </w:p>
    <w:p w:rsidR="001F15F7" w:rsidRPr="001004EF" w:rsidRDefault="001F15F7" w:rsidP="00D360CE">
      <w:pPr>
        <w:ind w:firstLine="709"/>
        <w:jc w:val="both"/>
        <w:rPr>
          <w:sz w:val="26"/>
          <w:szCs w:val="26"/>
        </w:rPr>
      </w:pPr>
      <w:r w:rsidRPr="001004EF">
        <w:rPr>
          <w:sz w:val="26"/>
          <w:szCs w:val="26"/>
        </w:rPr>
        <w:t>- доходи, одержані від реалізації продукції, а також від інших видів господарської діяльності;</w:t>
      </w:r>
    </w:p>
    <w:p w:rsidR="001F15F7" w:rsidRPr="001004EF" w:rsidRDefault="001F15F7" w:rsidP="00D360CE">
      <w:pPr>
        <w:ind w:firstLine="709"/>
        <w:jc w:val="both"/>
        <w:rPr>
          <w:sz w:val="26"/>
          <w:szCs w:val="26"/>
        </w:rPr>
      </w:pPr>
      <w:r w:rsidRPr="001004EF">
        <w:rPr>
          <w:sz w:val="26"/>
          <w:szCs w:val="26"/>
        </w:rPr>
        <w:t>- доходи від цінних паперів;</w:t>
      </w:r>
    </w:p>
    <w:p w:rsidR="001F15F7" w:rsidRPr="001004EF" w:rsidRDefault="001F15F7" w:rsidP="00D360CE">
      <w:pPr>
        <w:ind w:firstLine="709"/>
        <w:jc w:val="both"/>
        <w:rPr>
          <w:sz w:val="26"/>
          <w:szCs w:val="26"/>
        </w:rPr>
      </w:pPr>
      <w:r w:rsidRPr="001004EF">
        <w:rPr>
          <w:sz w:val="26"/>
          <w:szCs w:val="26"/>
        </w:rPr>
        <w:t>- кредити  банків та інших кредиторів;</w:t>
      </w:r>
    </w:p>
    <w:p w:rsidR="001F15F7" w:rsidRPr="001004EF" w:rsidRDefault="001F15F7" w:rsidP="00D360CE">
      <w:pPr>
        <w:ind w:firstLine="709"/>
        <w:jc w:val="both"/>
        <w:rPr>
          <w:sz w:val="26"/>
          <w:szCs w:val="26"/>
        </w:rPr>
      </w:pPr>
      <w:r w:rsidRPr="001004EF">
        <w:rPr>
          <w:sz w:val="26"/>
          <w:szCs w:val="26"/>
        </w:rPr>
        <w:t>- капітальні вкладення і дотації з бюджетів;</w:t>
      </w:r>
    </w:p>
    <w:p w:rsidR="001F15F7" w:rsidRPr="001004EF" w:rsidRDefault="001F15F7" w:rsidP="00D360CE">
      <w:pPr>
        <w:ind w:firstLine="709"/>
        <w:jc w:val="both"/>
        <w:rPr>
          <w:sz w:val="26"/>
          <w:szCs w:val="26"/>
        </w:rPr>
      </w:pPr>
      <w:r w:rsidRPr="001004EF">
        <w:rPr>
          <w:sz w:val="26"/>
          <w:szCs w:val="26"/>
        </w:rPr>
        <w:t>- безоплатні або благодійні внески, пожертвування організацій, підприємств і громадян;</w:t>
      </w:r>
    </w:p>
    <w:p w:rsidR="001F15F7" w:rsidRPr="001004EF" w:rsidRDefault="001F15F7" w:rsidP="00D360CE">
      <w:pPr>
        <w:ind w:firstLine="709"/>
        <w:jc w:val="both"/>
        <w:rPr>
          <w:sz w:val="26"/>
          <w:szCs w:val="26"/>
        </w:rPr>
      </w:pPr>
      <w:r w:rsidRPr="001004EF">
        <w:rPr>
          <w:sz w:val="26"/>
          <w:szCs w:val="26"/>
        </w:rPr>
        <w:t>- інші джерела, не заборонені законодавчими актами України.</w:t>
      </w:r>
    </w:p>
    <w:p w:rsidR="001F15F7" w:rsidRPr="001004EF" w:rsidRDefault="001F15F7" w:rsidP="00D360CE">
      <w:pPr>
        <w:ind w:firstLine="709"/>
        <w:jc w:val="both"/>
        <w:rPr>
          <w:sz w:val="26"/>
          <w:szCs w:val="26"/>
        </w:rPr>
      </w:pPr>
      <w:r w:rsidRPr="001004EF">
        <w:rPr>
          <w:sz w:val="26"/>
          <w:szCs w:val="26"/>
        </w:rPr>
        <w:t>Ризик випадкової загибелі або пошкодження майна, що передано йому в користування несе підприємство.</w:t>
      </w:r>
    </w:p>
    <w:p w:rsidR="001F15F7" w:rsidRPr="001004EF" w:rsidRDefault="001F15F7" w:rsidP="00D360CE">
      <w:pPr>
        <w:ind w:firstLine="709"/>
        <w:jc w:val="both"/>
        <w:rPr>
          <w:sz w:val="26"/>
          <w:szCs w:val="26"/>
        </w:rPr>
      </w:pPr>
      <w:r w:rsidRPr="001004EF">
        <w:rPr>
          <w:sz w:val="26"/>
          <w:szCs w:val="26"/>
        </w:rPr>
        <w:t>3.7.Підприємство здійснює свою діяльність на засадах господарської самостійності, госпрозрахунку, має самостійний баланс, розрахунковий та інші рахунки в установах банків України, печатку зі своїм найменуванням, кутові штампи та інші реквізити;</w:t>
      </w:r>
    </w:p>
    <w:p w:rsidR="001F15F7" w:rsidRPr="001004EF" w:rsidRDefault="001F15F7" w:rsidP="00D360CE">
      <w:pPr>
        <w:ind w:firstLine="709"/>
        <w:jc w:val="both"/>
        <w:rPr>
          <w:sz w:val="26"/>
          <w:szCs w:val="26"/>
        </w:rPr>
      </w:pPr>
      <w:r w:rsidRPr="001004EF">
        <w:rPr>
          <w:sz w:val="26"/>
          <w:szCs w:val="26"/>
        </w:rPr>
        <w:t>3.8. Підприємство має право у встановленому чинним законодавством порядку:</w:t>
      </w:r>
    </w:p>
    <w:p w:rsidR="001F15F7" w:rsidRPr="001004EF" w:rsidRDefault="001F15F7" w:rsidP="00D360CE">
      <w:pPr>
        <w:ind w:firstLine="709"/>
        <w:jc w:val="both"/>
        <w:rPr>
          <w:sz w:val="26"/>
          <w:szCs w:val="26"/>
        </w:rPr>
      </w:pPr>
      <w:r w:rsidRPr="001004EF">
        <w:rPr>
          <w:sz w:val="26"/>
          <w:szCs w:val="26"/>
        </w:rPr>
        <w:t>- створювати у своєму складі філії, цехи, дільниці і інші структурні одиниці;</w:t>
      </w:r>
    </w:p>
    <w:p w:rsidR="001F15F7" w:rsidRDefault="001F15F7" w:rsidP="00D360CE">
      <w:pPr>
        <w:ind w:firstLine="709"/>
        <w:jc w:val="both"/>
        <w:rPr>
          <w:sz w:val="26"/>
          <w:szCs w:val="26"/>
        </w:rPr>
      </w:pPr>
      <w:r w:rsidRPr="001004EF">
        <w:rPr>
          <w:sz w:val="26"/>
          <w:szCs w:val="26"/>
        </w:rPr>
        <w:t>- входити до складу об</w:t>
      </w:r>
      <w:r w:rsidRPr="001004EF">
        <w:rPr>
          <w:rFonts w:ascii="Calibri" w:hAnsi="Calibri"/>
          <w:sz w:val="26"/>
          <w:szCs w:val="26"/>
        </w:rPr>
        <w:t>'</w:t>
      </w:r>
      <w:r w:rsidRPr="001004EF">
        <w:rPr>
          <w:sz w:val="26"/>
          <w:szCs w:val="26"/>
        </w:rPr>
        <w:t>єднань з аналогічними видами діяльності;</w:t>
      </w:r>
    </w:p>
    <w:p w:rsidR="001F15F7" w:rsidRPr="001004EF" w:rsidRDefault="001F15F7" w:rsidP="00D360CE">
      <w:pPr>
        <w:ind w:firstLine="709"/>
        <w:jc w:val="both"/>
        <w:rPr>
          <w:sz w:val="26"/>
          <w:szCs w:val="26"/>
        </w:rPr>
      </w:pPr>
      <w:r>
        <w:rPr>
          <w:sz w:val="26"/>
          <w:szCs w:val="26"/>
        </w:rPr>
        <w:t xml:space="preserve">- </w:t>
      </w:r>
      <w:r w:rsidRPr="00CB30BF">
        <w:rPr>
          <w:sz w:val="26"/>
          <w:szCs w:val="26"/>
        </w:rPr>
        <w:t>здавати в оренду нерухоме майно (нежилі будинки, нежилі приміщення та інше), що закріплене за підприємством на праві повного господарського відання, за рішенням</w:t>
      </w:r>
      <w:r>
        <w:rPr>
          <w:sz w:val="26"/>
          <w:szCs w:val="26"/>
        </w:rPr>
        <w:t xml:space="preserve"> Органу управління майном.</w:t>
      </w:r>
    </w:p>
    <w:p w:rsidR="001F15F7" w:rsidRPr="001004EF" w:rsidRDefault="001F15F7" w:rsidP="00D360CE">
      <w:pPr>
        <w:ind w:firstLine="709"/>
        <w:jc w:val="both"/>
        <w:rPr>
          <w:sz w:val="26"/>
          <w:szCs w:val="26"/>
        </w:rPr>
      </w:pPr>
      <w:r w:rsidRPr="001004EF">
        <w:rPr>
          <w:sz w:val="26"/>
          <w:szCs w:val="26"/>
        </w:rPr>
        <w:t>3.9. Створені підприємством філії, цехи, дільниці можуть наділятися засобами та оборотними коштами. Керівництво їх діяльністю здійснюється особами, що призначаються керівниками підприємств.</w:t>
      </w:r>
    </w:p>
    <w:p w:rsidR="001F15F7" w:rsidRPr="001004EF" w:rsidRDefault="001F15F7" w:rsidP="00D360CE">
      <w:pPr>
        <w:ind w:firstLine="709"/>
        <w:jc w:val="both"/>
        <w:rPr>
          <w:sz w:val="26"/>
          <w:szCs w:val="26"/>
        </w:rPr>
      </w:pPr>
    </w:p>
    <w:p w:rsidR="001F15F7" w:rsidRPr="001004EF" w:rsidRDefault="001F15F7" w:rsidP="00D360CE">
      <w:pPr>
        <w:ind w:firstLine="709"/>
        <w:jc w:val="center"/>
        <w:rPr>
          <w:b/>
          <w:sz w:val="26"/>
          <w:szCs w:val="26"/>
        </w:rPr>
      </w:pPr>
      <w:r w:rsidRPr="001004EF">
        <w:rPr>
          <w:b/>
          <w:sz w:val="26"/>
          <w:szCs w:val="26"/>
        </w:rPr>
        <w:t>4. Управління підприємством</w:t>
      </w:r>
    </w:p>
    <w:p w:rsidR="001F15F7" w:rsidRPr="001004EF" w:rsidRDefault="001F15F7" w:rsidP="00D360CE">
      <w:pPr>
        <w:ind w:firstLine="709"/>
        <w:jc w:val="both"/>
        <w:rPr>
          <w:sz w:val="26"/>
          <w:szCs w:val="26"/>
        </w:rPr>
      </w:pPr>
    </w:p>
    <w:p w:rsidR="001F15F7" w:rsidRPr="002D6C74" w:rsidRDefault="001F15F7" w:rsidP="00D360CE">
      <w:pPr>
        <w:ind w:firstLine="709"/>
        <w:jc w:val="both"/>
        <w:rPr>
          <w:sz w:val="26"/>
          <w:szCs w:val="26"/>
        </w:rPr>
      </w:pPr>
      <w:r w:rsidRPr="002D6C74">
        <w:rPr>
          <w:sz w:val="26"/>
          <w:szCs w:val="26"/>
        </w:rPr>
        <w:t>4.1. Вищий орган управління підприємством засновник – Бериславська міська рада, виконавчий орган - директор.</w:t>
      </w:r>
    </w:p>
    <w:p w:rsidR="001F15F7" w:rsidRPr="001004EF" w:rsidRDefault="001F15F7" w:rsidP="00D360CE">
      <w:pPr>
        <w:ind w:firstLine="709"/>
        <w:jc w:val="both"/>
        <w:rPr>
          <w:sz w:val="26"/>
          <w:szCs w:val="26"/>
        </w:rPr>
      </w:pPr>
      <w:r w:rsidRPr="001004EF">
        <w:rPr>
          <w:sz w:val="26"/>
          <w:szCs w:val="26"/>
        </w:rPr>
        <w:t>4.2.До компетенції вищого органу управління відноситься:</w:t>
      </w:r>
    </w:p>
    <w:p w:rsidR="001F15F7" w:rsidRPr="001004EF" w:rsidRDefault="001F15F7" w:rsidP="00D360CE">
      <w:pPr>
        <w:ind w:firstLine="709"/>
        <w:jc w:val="both"/>
        <w:rPr>
          <w:sz w:val="26"/>
          <w:szCs w:val="26"/>
        </w:rPr>
      </w:pPr>
      <w:r w:rsidRPr="001004EF">
        <w:rPr>
          <w:sz w:val="26"/>
          <w:szCs w:val="26"/>
        </w:rPr>
        <w:t>- визначення основних напрямків діяльності підприємства;</w:t>
      </w:r>
    </w:p>
    <w:p w:rsidR="001F15F7" w:rsidRPr="001004EF" w:rsidRDefault="001F15F7" w:rsidP="00D360CE">
      <w:pPr>
        <w:ind w:firstLine="709"/>
        <w:jc w:val="both"/>
        <w:rPr>
          <w:sz w:val="26"/>
          <w:szCs w:val="26"/>
        </w:rPr>
      </w:pPr>
      <w:r w:rsidRPr="001004EF">
        <w:rPr>
          <w:sz w:val="26"/>
          <w:szCs w:val="26"/>
        </w:rPr>
        <w:t>- погодження організаційної структури Підприємства;</w:t>
      </w:r>
    </w:p>
    <w:p w:rsidR="001F15F7" w:rsidRPr="001004EF" w:rsidRDefault="001F15F7" w:rsidP="00D360CE">
      <w:pPr>
        <w:ind w:firstLine="709"/>
        <w:jc w:val="both"/>
        <w:rPr>
          <w:sz w:val="26"/>
          <w:szCs w:val="26"/>
        </w:rPr>
      </w:pPr>
      <w:r w:rsidRPr="001004EF">
        <w:rPr>
          <w:sz w:val="26"/>
          <w:szCs w:val="26"/>
        </w:rPr>
        <w:t>- затвердження Статуту та внесення до нього змін та доповнень;</w:t>
      </w:r>
    </w:p>
    <w:p w:rsidR="001F15F7" w:rsidRPr="001004EF" w:rsidRDefault="001F15F7" w:rsidP="00D360CE">
      <w:pPr>
        <w:ind w:firstLine="709"/>
        <w:jc w:val="both"/>
        <w:rPr>
          <w:sz w:val="26"/>
          <w:szCs w:val="26"/>
        </w:rPr>
      </w:pPr>
      <w:r w:rsidRPr="001004EF">
        <w:rPr>
          <w:sz w:val="26"/>
          <w:szCs w:val="26"/>
        </w:rPr>
        <w:t>- прийняття рішень про припинення діяльності підприємства та призначення ліквідаційної комісії, затвердження ліквідаційного балансу;</w:t>
      </w:r>
    </w:p>
    <w:p w:rsidR="001F15F7" w:rsidRPr="001004EF" w:rsidRDefault="001F15F7" w:rsidP="00D360CE">
      <w:pPr>
        <w:ind w:firstLine="709"/>
        <w:jc w:val="both"/>
        <w:rPr>
          <w:sz w:val="26"/>
          <w:szCs w:val="26"/>
        </w:rPr>
      </w:pPr>
      <w:r w:rsidRPr="001004EF">
        <w:rPr>
          <w:sz w:val="26"/>
          <w:szCs w:val="26"/>
        </w:rPr>
        <w:t>- визначення порядку створення та розміру статутного капіталу;</w:t>
      </w:r>
    </w:p>
    <w:p w:rsidR="001F15F7" w:rsidRPr="001004EF" w:rsidRDefault="001F15F7" w:rsidP="00D360CE">
      <w:pPr>
        <w:ind w:firstLine="709"/>
        <w:jc w:val="both"/>
        <w:rPr>
          <w:sz w:val="26"/>
          <w:szCs w:val="26"/>
        </w:rPr>
      </w:pPr>
      <w:r w:rsidRPr="001004EF">
        <w:rPr>
          <w:sz w:val="26"/>
          <w:szCs w:val="26"/>
        </w:rPr>
        <w:t>- надання дозволу на продаж або інше розпорядження майном підприємства, що належить до основних фондів.</w:t>
      </w:r>
    </w:p>
    <w:p w:rsidR="001F15F7" w:rsidRPr="001004EF" w:rsidRDefault="001F15F7" w:rsidP="00D360CE">
      <w:pPr>
        <w:ind w:firstLine="709"/>
        <w:jc w:val="both"/>
        <w:rPr>
          <w:sz w:val="26"/>
          <w:szCs w:val="26"/>
        </w:rPr>
      </w:pPr>
      <w:r w:rsidRPr="001004EF">
        <w:rPr>
          <w:sz w:val="26"/>
          <w:szCs w:val="26"/>
        </w:rPr>
        <w:t>4.3. Управління підприємством здійснюється відповідно до Статуту на основі</w:t>
      </w:r>
    </w:p>
    <w:p w:rsidR="001F15F7" w:rsidRPr="001004EF" w:rsidRDefault="001F15F7" w:rsidP="00D360CE">
      <w:pPr>
        <w:ind w:firstLine="709"/>
        <w:jc w:val="both"/>
        <w:rPr>
          <w:sz w:val="26"/>
          <w:szCs w:val="26"/>
        </w:rPr>
      </w:pPr>
      <w:r w:rsidRPr="001004EF">
        <w:rPr>
          <w:sz w:val="26"/>
          <w:szCs w:val="26"/>
        </w:rPr>
        <w:t>поєднання прав засновника щодо господарського використання свого майна і принципів самоврядування  трудового колективу.</w:t>
      </w:r>
    </w:p>
    <w:p w:rsidR="001F15F7" w:rsidRPr="001004EF" w:rsidRDefault="001F15F7" w:rsidP="00D360CE">
      <w:pPr>
        <w:ind w:firstLine="709"/>
        <w:jc w:val="both"/>
        <w:rPr>
          <w:sz w:val="26"/>
          <w:szCs w:val="26"/>
        </w:rPr>
      </w:pPr>
      <w:r w:rsidRPr="001004EF">
        <w:rPr>
          <w:sz w:val="26"/>
          <w:szCs w:val="26"/>
        </w:rPr>
        <w:t>4.4.Підприємство самостійно визначає структуру управління, встановлює штати.</w:t>
      </w:r>
    </w:p>
    <w:p w:rsidR="001F15F7" w:rsidRPr="001004EF" w:rsidRDefault="001F15F7" w:rsidP="00D360CE">
      <w:pPr>
        <w:ind w:firstLine="709"/>
        <w:jc w:val="both"/>
        <w:rPr>
          <w:sz w:val="26"/>
          <w:szCs w:val="26"/>
        </w:rPr>
      </w:pPr>
      <w:r w:rsidRPr="001004EF">
        <w:rPr>
          <w:sz w:val="26"/>
          <w:szCs w:val="26"/>
        </w:rPr>
        <w:t>4.5.Рішення соціально</w:t>
      </w:r>
      <w:r>
        <w:rPr>
          <w:sz w:val="26"/>
          <w:szCs w:val="26"/>
        </w:rPr>
        <w:t>-</w:t>
      </w:r>
      <w:r w:rsidRPr="001004EF">
        <w:rPr>
          <w:sz w:val="26"/>
          <w:szCs w:val="26"/>
        </w:rPr>
        <w:t>економічних питань, що стосуються діяльності підприємства, виробляються і приймаються його органами управління з участю трудового колективу та уповноважених ним органів.</w:t>
      </w:r>
    </w:p>
    <w:p w:rsidR="001F15F7" w:rsidRPr="001004EF" w:rsidRDefault="001F15F7" w:rsidP="00D360CE">
      <w:pPr>
        <w:ind w:firstLine="709"/>
        <w:jc w:val="both"/>
        <w:rPr>
          <w:sz w:val="26"/>
          <w:szCs w:val="26"/>
        </w:rPr>
      </w:pPr>
      <w:r w:rsidRPr="001004EF">
        <w:rPr>
          <w:sz w:val="26"/>
          <w:szCs w:val="26"/>
        </w:rPr>
        <w:t>4.6. Трудовий колектив підприємства становлять усі громадяни, які своєю працею беруть участь в його діяльності на основі трудового договору (контракту, угоди), а також інших форм, що регулюють трудові відносини працівника з підприємством.</w:t>
      </w:r>
    </w:p>
    <w:p w:rsidR="001F15F7" w:rsidRPr="001004EF" w:rsidRDefault="001F15F7" w:rsidP="00D360CE">
      <w:pPr>
        <w:ind w:firstLine="709"/>
        <w:jc w:val="both"/>
        <w:rPr>
          <w:sz w:val="26"/>
          <w:szCs w:val="26"/>
        </w:rPr>
      </w:pPr>
      <w:r w:rsidRPr="001004EF">
        <w:rPr>
          <w:sz w:val="26"/>
          <w:szCs w:val="26"/>
        </w:rPr>
        <w:t>4.7. Повноваження трудового колективу реалізуються загальними зборами.</w:t>
      </w:r>
    </w:p>
    <w:p w:rsidR="001F15F7" w:rsidRPr="001004EF" w:rsidRDefault="001F15F7" w:rsidP="00D360CE">
      <w:pPr>
        <w:ind w:firstLine="709"/>
        <w:jc w:val="both"/>
        <w:rPr>
          <w:sz w:val="26"/>
          <w:szCs w:val="26"/>
        </w:rPr>
      </w:pPr>
      <w:r w:rsidRPr="001004EF">
        <w:rPr>
          <w:sz w:val="26"/>
          <w:szCs w:val="26"/>
        </w:rPr>
        <w:t>4.8. Трудовий колектив підприємства на загальних зборах:</w:t>
      </w:r>
    </w:p>
    <w:p w:rsidR="001F15F7" w:rsidRPr="001004EF" w:rsidRDefault="001F15F7" w:rsidP="00D360CE">
      <w:pPr>
        <w:ind w:firstLine="709"/>
        <w:jc w:val="both"/>
        <w:rPr>
          <w:sz w:val="26"/>
          <w:szCs w:val="26"/>
        </w:rPr>
      </w:pPr>
      <w:r w:rsidRPr="001004EF">
        <w:rPr>
          <w:sz w:val="26"/>
          <w:szCs w:val="26"/>
        </w:rPr>
        <w:t>- розглядає і затверджує колективний договір;</w:t>
      </w:r>
    </w:p>
    <w:p w:rsidR="001F15F7" w:rsidRPr="001004EF" w:rsidRDefault="001F15F7" w:rsidP="00D360CE">
      <w:pPr>
        <w:ind w:firstLine="709"/>
        <w:jc w:val="both"/>
        <w:rPr>
          <w:sz w:val="26"/>
          <w:szCs w:val="26"/>
        </w:rPr>
      </w:pPr>
      <w:r w:rsidRPr="001004EF">
        <w:rPr>
          <w:sz w:val="26"/>
          <w:szCs w:val="26"/>
        </w:rPr>
        <w:t>- розглядає і вирішує питання самоврядування трудового колективу;</w:t>
      </w:r>
    </w:p>
    <w:p w:rsidR="001F15F7" w:rsidRPr="001004EF" w:rsidRDefault="001F15F7" w:rsidP="00D360CE">
      <w:pPr>
        <w:ind w:firstLine="709"/>
        <w:jc w:val="both"/>
        <w:rPr>
          <w:sz w:val="26"/>
          <w:szCs w:val="26"/>
        </w:rPr>
      </w:pPr>
      <w:r w:rsidRPr="001004EF">
        <w:rPr>
          <w:sz w:val="26"/>
          <w:szCs w:val="26"/>
        </w:rPr>
        <w:t>- вирішує і затверджує перелік і порядок надання працівникам підприємства соціальних пільг;</w:t>
      </w:r>
    </w:p>
    <w:p w:rsidR="001F15F7" w:rsidRPr="001004EF" w:rsidRDefault="001F15F7" w:rsidP="00D360CE">
      <w:pPr>
        <w:ind w:firstLine="709"/>
        <w:jc w:val="both"/>
        <w:rPr>
          <w:sz w:val="26"/>
          <w:szCs w:val="26"/>
        </w:rPr>
      </w:pPr>
      <w:r w:rsidRPr="001004EF">
        <w:rPr>
          <w:sz w:val="26"/>
          <w:szCs w:val="26"/>
        </w:rPr>
        <w:t>- бере участь у матеріальному стимулюванні продуктивності праці;</w:t>
      </w:r>
    </w:p>
    <w:p w:rsidR="001F15F7" w:rsidRPr="001004EF" w:rsidRDefault="001F15F7" w:rsidP="00D360CE">
      <w:pPr>
        <w:ind w:firstLine="709"/>
        <w:jc w:val="both"/>
        <w:rPr>
          <w:sz w:val="26"/>
          <w:szCs w:val="26"/>
        </w:rPr>
      </w:pPr>
      <w:r w:rsidRPr="001004EF">
        <w:rPr>
          <w:sz w:val="26"/>
          <w:szCs w:val="26"/>
        </w:rPr>
        <w:t>- порушує питання про представлення працівників до винагороди;</w:t>
      </w:r>
    </w:p>
    <w:p w:rsidR="001F15F7" w:rsidRPr="001004EF" w:rsidRDefault="001F15F7" w:rsidP="00D360CE">
      <w:pPr>
        <w:ind w:firstLine="709"/>
        <w:jc w:val="both"/>
        <w:rPr>
          <w:sz w:val="26"/>
          <w:szCs w:val="26"/>
        </w:rPr>
      </w:pPr>
      <w:r w:rsidRPr="001004EF">
        <w:rPr>
          <w:b/>
          <w:sz w:val="26"/>
          <w:szCs w:val="26"/>
        </w:rPr>
        <w:t xml:space="preserve">- </w:t>
      </w:r>
      <w:r w:rsidRPr="001004EF">
        <w:rPr>
          <w:sz w:val="26"/>
          <w:szCs w:val="26"/>
        </w:rPr>
        <w:t>заслуховують звіти директора та профспілкового комітету, про виконання трудового договору.</w:t>
      </w:r>
    </w:p>
    <w:p w:rsidR="001F15F7" w:rsidRPr="001004EF" w:rsidRDefault="001F15F7" w:rsidP="00D360CE">
      <w:pPr>
        <w:ind w:firstLine="709"/>
        <w:jc w:val="both"/>
        <w:rPr>
          <w:sz w:val="26"/>
          <w:szCs w:val="26"/>
        </w:rPr>
      </w:pPr>
      <w:r w:rsidRPr="001004EF">
        <w:rPr>
          <w:sz w:val="26"/>
          <w:szCs w:val="26"/>
        </w:rPr>
        <w:t>4.9. Підприємство очолює директор. Директор призначається або звільняється з посади розпорядженням міського голови з укладенням контракту. У контракті обумовлюється порядок призначення, обов'язки і відповідальність директора, умови його матеріального забезпечення і звільнення з посади.</w:t>
      </w:r>
    </w:p>
    <w:p w:rsidR="001F15F7" w:rsidRPr="001004EF" w:rsidRDefault="001F15F7" w:rsidP="00D360CE">
      <w:pPr>
        <w:ind w:firstLine="709"/>
        <w:jc w:val="both"/>
        <w:rPr>
          <w:sz w:val="26"/>
          <w:szCs w:val="26"/>
        </w:rPr>
      </w:pPr>
      <w:r>
        <w:rPr>
          <w:sz w:val="26"/>
          <w:szCs w:val="26"/>
        </w:rPr>
        <w:t>4.10</w:t>
      </w:r>
      <w:r w:rsidRPr="001004EF">
        <w:rPr>
          <w:sz w:val="26"/>
          <w:szCs w:val="26"/>
        </w:rPr>
        <w:t>.Директор підприємства самостійно вирішує питання діяльності підприємства.</w:t>
      </w:r>
    </w:p>
    <w:p w:rsidR="001F15F7" w:rsidRPr="001004EF" w:rsidRDefault="001F15F7" w:rsidP="00D360CE">
      <w:pPr>
        <w:ind w:firstLine="709"/>
        <w:jc w:val="both"/>
        <w:rPr>
          <w:sz w:val="26"/>
          <w:szCs w:val="26"/>
        </w:rPr>
      </w:pPr>
      <w:r>
        <w:rPr>
          <w:sz w:val="26"/>
          <w:szCs w:val="26"/>
        </w:rPr>
        <w:t>4.11</w:t>
      </w:r>
      <w:r w:rsidRPr="001004EF">
        <w:rPr>
          <w:sz w:val="26"/>
          <w:szCs w:val="26"/>
        </w:rPr>
        <w:t>. Директора підприємства може бути звільнено з посади до закінчення строку контракту на підставах, передбачених у контракті або законодавстві України.</w:t>
      </w:r>
    </w:p>
    <w:p w:rsidR="001F15F7" w:rsidRPr="001004EF" w:rsidRDefault="001F15F7" w:rsidP="00D360CE">
      <w:pPr>
        <w:ind w:firstLine="709"/>
        <w:jc w:val="both"/>
        <w:rPr>
          <w:sz w:val="26"/>
          <w:szCs w:val="26"/>
        </w:rPr>
      </w:pPr>
      <w:r>
        <w:rPr>
          <w:sz w:val="26"/>
          <w:szCs w:val="26"/>
        </w:rPr>
        <w:t>4.12.</w:t>
      </w:r>
      <w:r w:rsidRPr="001004EF">
        <w:rPr>
          <w:sz w:val="26"/>
          <w:szCs w:val="26"/>
        </w:rPr>
        <w:t xml:space="preserve"> Керівники та спеціалісти дільниць, підрозділів апарату і структурних підрозділів призначаються на посаду і звільняються з посади директором підприємства. З ними можуть укладатися договори на контрактній основі.</w:t>
      </w:r>
    </w:p>
    <w:p w:rsidR="001F15F7" w:rsidRPr="001004EF" w:rsidRDefault="001F15F7" w:rsidP="00D360CE">
      <w:pPr>
        <w:ind w:firstLine="709"/>
        <w:jc w:val="both"/>
        <w:rPr>
          <w:sz w:val="26"/>
          <w:szCs w:val="26"/>
        </w:rPr>
      </w:pPr>
      <w:r>
        <w:rPr>
          <w:sz w:val="26"/>
          <w:szCs w:val="26"/>
        </w:rPr>
        <w:t>4.13</w:t>
      </w:r>
      <w:r w:rsidRPr="001004EF">
        <w:rPr>
          <w:sz w:val="26"/>
          <w:szCs w:val="26"/>
        </w:rPr>
        <w:t>. Виборні, трудові, економічні відносини трудового колективу з адміністрацією, питання охорони праці, соціального розвитку, участі працівників у використані прибутку регулюються колективним договором.</w:t>
      </w:r>
    </w:p>
    <w:p w:rsidR="001F15F7" w:rsidRPr="001004EF" w:rsidRDefault="001F15F7" w:rsidP="00D360CE">
      <w:pPr>
        <w:ind w:firstLine="709"/>
        <w:jc w:val="both"/>
        <w:rPr>
          <w:sz w:val="26"/>
          <w:szCs w:val="26"/>
        </w:rPr>
      </w:pPr>
      <w:r>
        <w:rPr>
          <w:sz w:val="26"/>
          <w:szCs w:val="26"/>
        </w:rPr>
        <w:t>4.14</w:t>
      </w:r>
      <w:r w:rsidRPr="001004EF">
        <w:rPr>
          <w:sz w:val="26"/>
          <w:szCs w:val="26"/>
        </w:rPr>
        <w:t>. Колективний договір укладається між адміністрацією і трудовим колективом і не може суперечити чинному законодавству. Розбіжності, що виникають при укладені або виконанні колективного договору, вирішуються у порядку, встановленому законодавством України.</w:t>
      </w:r>
    </w:p>
    <w:p w:rsidR="001F15F7" w:rsidRPr="001004EF" w:rsidRDefault="001F15F7" w:rsidP="00D360CE">
      <w:pPr>
        <w:ind w:firstLine="709"/>
        <w:jc w:val="both"/>
        <w:rPr>
          <w:sz w:val="26"/>
          <w:szCs w:val="26"/>
        </w:rPr>
      </w:pPr>
    </w:p>
    <w:p w:rsidR="001F15F7" w:rsidRPr="001004EF" w:rsidRDefault="001F15F7" w:rsidP="00D360CE">
      <w:pPr>
        <w:ind w:firstLine="709"/>
        <w:jc w:val="center"/>
        <w:rPr>
          <w:b/>
          <w:sz w:val="26"/>
          <w:szCs w:val="26"/>
        </w:rPr>
      </w:pPr>
      <w:r w:rsidRPr="001004EF">
        <w:rPr>
          <w:b/>
          <w:sz w:val="26"/>
          <w:szCs w:val="26"/>
        </w:rPr>
        <w:t>5. Господарська, економічна, соціальна діяльність підприємства.</w:t>
      </w:r>
    </w:p>
    <w:p w:rsidR="001F15F7" w:rsidRPr="001004EF" w:rsidRDefault="001F15F7" w:rsidP="00D360CE">
      <w:pPr>
        <w:ind w:firstLine="709"/>
        <w:jc w:val="both"/>
        <w:rPr>
          <w:sz w:val="26"/>
          <w:szCs w:val="26"/>
        </w:rPr>
      </w:pPr>
    </w:p>
    <w:p w:rsidR="001F15F7" w:rsidRPr="001004EF" w:rsidRDefault="001F15F7" w:rsidP="00D360CE">
      <w:pPr>
        <w:ind w:firstLine="709"/>
        <w:jc w:val="both"/>
        <w:rPr>
          <w:sz w:val="26"/>
          <w:szCs w:val="26"/>
        </w:rPr>
      </w:pPr>
      <w:r w:rsidRPr="001004EF">
        <w:rPr>
          <w:sz w:val="26"/>
          <w:szCs w:val="26"/>
        </w:rPr>
        <w:t>5.1. Основним узагальнюючим показником фінансових результатів господарської діяльності підприємства є прибуток.</w:t>
      </w:r>
    </w:p>
    <w:p w:rsidR="001F15F7" w:rsidRPr="001004EF" w:rsidRDefault="001F15F7" w:rsidP="00D360CE">
      <w:pPr>
        <w:ind w:firstLine="709"/>
        <w:jc w:val="both"/>
        <w:rPr>
          <w:sz w:val="26"/>
          <w:szCs w:val="26"/>
        </w:rPr>
      </w:pPr>
      <w:r w:rsidRPr="001004EF">
        <w:rPr>
          <w:sz w:val="26"/>
          <w:szCs w:val="26"/>
        </w:rPr>
        <w:t>5.2. Прибуток, що залишається у підприємства після сплати податків та інших платежів у бюджет (чистий прибуток), надходить у розпорядження трудового колективу підприємства. Частина цього прибутку передається у власність членів трудового колективу в порядку і розмірах, визначених чинним законодавством України.</w:t>
      </w:r>
    </w:p>
    <w:p w:rsidR="001F15F7" w:rsidRPr="001004EF" w:rsidRDefault="001F15F7" w:rsidP="00D360CE">
      <w:pPr>
        <w:ind w:firstLine="709"/>
        <w:jc w:val="both"/>
        <w:rPr>
          <w:sz w:val="26"/>
          <w:szCs w:val="26"/>
        </w:rPr>
      </w:pPr>
      <w:r w:rsidRPr="001004EF">
        <w:rPr>
          <w:sz w:val="26"/>
          <w:szCs w:val="26"/>
        </w:rPr>
        <w:t>5.3. Підприємство самостійно встановлює форми, системи і розміри оплати праці, а також інші види доходів працівників, залежно від складності і умов виконання ними робіт, згідно з законодавством.</w:t>
      </w:r>
    </w:p>
    <w:p w:rsidR="001F15F7" w:rsidRPr="001004EF" w:rsidRDefault="001F15F7" w:rsidP="00D360CE">
      <w:pPr>
        <w:ind w:firstLine="709"/>
        <w:jc w:val="both"/>
        <w:rPr>
          <w:sz w:val="26"/>
          <w:szCs w:val="26"/>
        </w:rPr>
      </w:pPr>
      <w:r w:rsidRPr="001004EF">
        <w:rPr>
          <w:sz w:val="26"/>
          <w:szCs w:val="26"/>
        </w:rPr>
        <w:t>5.4. Підприємство самостійно планує свою діяльність і визначає перспективи розвитку, виходячи з попиту на вироблювану продукцію, роботи, послуги та необхідності забезпечення виробничого та соціального розвитку підприємства, підвищення доходів.</w:t>
      </w:r>
    </w:p>
    <w:p w:rsidR="001F15F7" w:rsidRPr="001004EF" w:rsidRDefault="001F15F7" w:rsidP="00D360CE">
      <w:pPr>
        <w:ind w:firstLine="709"/>
        <w:jc w:val="both"/>
        <w:rPr>
          <w:sz w:val="26"/>
          <w:szCs w:val="26"/>
        </w:rPr>
      </w:pPr>
      <w:r w:rsidRPr="001004EF">
        <w:rPr>
          <w:sz w:val="26"/>
          <w:szCs w:val="26"/>
        </w:rPr>
        <w:t xml:space="preserve">5.5. Відносини підприємства з іншими підприємствами, організаціями і громадянами в усіх сферах господарської діяльності здійснюється на основі договорів. Підприємство вільне у виборі предмета договору та визначенні відносин, якщо це не суперечать законодавству України. </w:t>
      </w:r>
    </w:p>
    <w:p w:rsidR="001F15F7" w:rsidRPr="001004EF" w:rsidRDefault="001F15F7" w:rsidP="00D360CE">
      <w:pPr>
        <w:ind w:firstLine="709"/>
        <w:jc w:val="both"/>
        <w:rPr>
          <w:sz w:val="26"/>
          <w:szCs w:val="26"/>
        </w:rPr>
      </w:pPr>
      <w:r w:rsidRPr="001004EF">
        <w:rPr>
          <w:sz w:val="26"/>
          <w:szCs w:val="26"/>
        </w:rPr>
        <w:t>5.6. Підприємство самостійно здійснює матеріально – технічне забезпечення власного виробництва через систему прямих угод (контрактів) або через товарні біржі та інші посередницькі організації України та інших держав.</w:t>
      </w:r>
    </w:p>
    <w:p w:rsidR="001F15F7" w:rsidRPr="001004EF" w:rsidRDefault="001F15F7" w:rsidP="00D360CE">
      <w:pPr>
        <w:ind w:firstLine="709"/>
        <w:jc w:val="both"/>
        <w:rPr>
          <w:sz w:val="26"/>
          <w:szCs w:val="26"/>
        </w:rPr>
      </w:pPr>
      <w:r w:rsidRPr="001004EF">
        <w:rPr>
          <w:sz w:val="26"/>
          <w:szCs w:val="26"/>
        </w:rPr>
        <w:t>5.7. Підприємство реалізує свою продукцію, майно за цінами і тарифами, що встановлюється самостійно або на договірній основі, а у випадках, передбачених законодавчими актами України – згідно чинного  законодавства.</w:t>
      </w:r>
    </w:p>
    <w:p w:rsidR="001F15F7" w:rsidRPr="001004EF" w:rsidRDefault="001F15F7" w:rsidP="00D360CE">
      <w:pPr>
        <w:ind w:firstLine="709"/>
        <w:jc w:val="both"/>
        <w:rPr>
          <w:sz w:val="26"/>
          <w:szCs w:val="26"/>
        </w:rPr>
      </w:pPr>
      <w:r w:rsidRPr="001004EF">
        <w:rPr>
          <w:sz w:val="26"/>
          <w:szCs w:val="26"/>
        </w:rPr>
        <w:t>5.8. Джерелом формування фінансових ресурсів підприємства є прибуток (доход), амортизаційні відрахування, кошти, передбачені засновниками, у тому числі цільові дотації на утримання та ремонт житлово</w:t>
      </w:r>
      <w:r>
        <w:rPr>
          <w:sz w:val="26"/>
          <w:szCs w:val="26"/>
        </w:rPr>
        <w:t>-</w:t>
      </w:r>
      <w:r w:rsidRPr="001004EF">
        <w:rPr>
          <w:sz w:val="26"/>
          <w:szCs w:val="26"/>
        </w:rPr>
        <w:t>комунального господарства, житлових та нежитлових будинків, інженерних споруд, комунікацій, а також інші надходження.</w:t>
      </w:r>
    </w:p>
    <w:p w:rsidR="001F15F7" w:rsidRPr="001004EF" w:rsidRDefault="001F15F7" w:rsidP="00D360CE">
      <w:pPr>
        <w:ind w:firstLine="709"/>
        <w:jc w:val="both"/>
        <w:rPr>
          <w:sz w:val="26"/>
          <w:szCs w:val="26"/>
        </w:rPr>
      </w:pPr>
      <w:r w:rsidRPr="001004EF">
        <w:rPr>
          <w:sz w:val="26"/>
          <w:szCs w:val="26"/>
        </w:rPr>
        <w:t>5.9. Підприємство може користуватися банківськими та іншими кредитами.</w:t>
      </w:r>
    </w:p>
    <w:p w:rsidR="001F15F7" w:rsidRPr="001004EF" w:rsidRDefault="001F15F7" w:rsidP="00D360CE">
      <w:pPr>
        <w:ind w:firstLine="709"/>
        <w:jc w:val="both"/>
        <w:rPr>
          <w:sz w:val="26"/>
          <w:szCs w:val="26"/>
        </w:rPr>
      </w:pPr>
    </w:p>
    <w:p w:rsidR="001F15F7" w:rsidRPr="001004EF" w:rsidRDefault="001F15F7" w:rsidP="00D360CE">
      <w:pPr>
        <w:ind w:firstLine="709"/>
        <w:jc w:val="center"/>
        <w:rPr>
          <w:sz w:val="26"/>
          <w:szCs w:val="26"/>
        </w:rPr>
      </w:pPr>
      <w:r w:rsidRPr="001004EF">
        <w:rPr>
          <w:b/>
          <w:sz w:val="26"/>
          <w:szCs w:val="26"/>
        </w:rPr>
        <w:t>6. Облік та звітність</w:t>
      </w:r>
    </w:p>
    <w:p w:rsidR="001F15F7" w:rsidRPr="001004EF" w:rsidRDefault="001F15F7" w:rsidP="00D360CE">
      <w:pPr>
        <w:ind w:firstLine="709"/>
        <w:jc w:val="both"/>
        <w:rPr>
          <w:sz w:val="26"/>
          <w:szCs w:val="26"/>
        </w:rPr>
      </w:pPr>
    </w:p>
    <w:p w:rsidR="001F15F7" w:rsidRPr="001004EF" w:rsidRDefault="001F15F7" w:rsidP="00D360CE">
      <w:pPr>
        <w:ind w:firstLine="709"/>
        <w:jc w:val="both"/>
        <w:rPr>
          <w:sz w:val="26"/>
          <w:szCs w:val="26"/>
        </w:rPr>
      </w:pPr>
      <w:r w:rsidRPr="001004EF">
        <w:rPr>
          <w:sz w:val="26"/>
          <w:szCs w:val="26"/>
        </w:rPr>
        <w:t>6.1. Підприємство здійснює оперативний та бухгалтерський облік результатів, роботи, веде статистичну звітність у порядку, визначеному відповідним законодавством.</w:t>
      </w:r>
    </w:p>
    <w:p w:rsidR="001F15F7" w:rsidRPr="001004EF" w:rsidRDefault="001F15F7" w:rsidP="00D360CE">
      <w:pPr>
        <w:ind w:firstLine="709"/>
        <w:jc w:val="both"/>
        <w:rPr>
          <w:sz w:val="26"/>
          <w:szCs w:val="26"/>
        </w:rPr>
      </w:pPr>
      <w:r w:rsidRPr="001004EF">
        <w:rPr>
          <w:sz w:val="26"/>
          <w:szCs w:val="26"/>
        </w:rPr>
        <w:t>6.2. Підприємство підзвітне міській раді та іншим органам, які мають право контролю за діяльністю підприємств. Підприємство самостійно сплачує податки та інші платежі згідно зі своєю діяльністю та діючим законодавством України.</w:t>
      </w:r>
    </w:p>
    <w:p w:rsidR="001F15F7" w:rsidRPr="001004EF" w:rsidRDefault="001F15F7" w:rsidP="00D360CE">
      <w:pPr>
        <w:ind w:firstLine="709"/>
        <w:jc w:val="both"/>
        <w:rPr>
          <w:sz w:val="26"/>
          <w:szCs w:val="26"/>
        </w:rPr>
      </w:pPr>
      <w:r w:rsidRPr="001004EF">
        <w:rPr>
          <w:sz w:val="26"/>
          <w:szCs w:val="26"/>
        </w:rPr>
        <w:t xml:space="preserve">6.3. Підприємство забезпечує  подання статистичної звітності  до органів державної статистики в обсягах та у термін, передбачений законодавством України. </w:t>
      </w:r>
    </w:p>
    <w:p w:rsidR="001F15F7" w:rsidRPr="001004EF" w:rsidRDefault="001F15F7" w:rsidP="00D360CE">
      <w:pPr>
        <w:ind w:firstLine="709"/>
        <w:jc w:val="both"/>
        <w:rPr>
          <w:sz w:val="26"/>
          <w:szCs w:val="26"/>
        </w:rPr>
      </w:pPr>
    </w:p>
    <w:p w:rsidR="001F15F7" w:rsidRPr="001004EF" w:rsidRDefault="001F15F7" w:rsidP="00D360CE">
      <w:pPr>
        <w:ind w:firstLine="709"/>
        <w:jc w:val="center"/>
        <w:rPr>
          <w:b/>
          <w:sz w:val="26"/>
          <w:szCs w:val="26"/>
        </w:rPr>
      </w:pPr>
      <w:r w:rsidRPr="001004EF">
        <w:rPr>
          <w:b/>
          <w:sz w:val="26"/>
          <w:szCs w:val="26"/>
        </w:rPr>
        <w:t>7. Ліквідація і реорганізація підприємства</w:t>
      </w:r>
    </w:p>
    <w:p w:rsidR="001F15F7" w:rsidRPr="001004EF" w:rsidRDefault="001F15F7" w:rsidP="00D360CE">
      <w:pPr>
        <w:ind w:firstLine="709"/>
        <w:jc w:val="both"/>
        <w:rPr>
          <w:b/>
          <w:sz w:val="26"/>
          <w:szCs w:val="26"/>
        </w:rPr>
      </w:pPr>
    </w:p>
    <w:p w:rsidR="001F15F7" w:rsidRPr="001004EF" w:rsidRDefault="001F15F7" w:rsidP="00D360CE">
      <w:pPr>
        <w:ind w:firstLine="709"/>
        <w:jc w:val="both"/>
        <w:rPr>
          <w:sz w:val="26"/>
          <w:szCs w:val="26"/>
        </w:rPr>
      </w:pPr>
      <w:r w:rsidRPr="001004EF">
        <w:rPr>
          <w:sz w:val="26"/>
          <w:szCs w:val="26"/>
        </w:rPr>
        <w:t>7.1 Ліквідація і реорганізація підприємства проводяться з дотриманням вищого антимонопольного законодавства за рішенням засновника чи за рішенням господарського суду.</w:t>
      </w:r>
    </w:p>
    <w:p w:rsidR="001F15F7" w:rsidRPr="001004EF" w:rsidRDefault="001F15F7" w:rsidP="00D360CE">
      <w:pPr>
        <w:ind w:firstLine="709"/>
        <w:jc w:val="both"/>
        <w:rPr>
          <w:sz w:val="26"/>
          <w:szCs w:val="26"/>
        </w:rPr>
      </w:pPr>
      <w:r w:rsidRPr="001004EF">
        <w:rPr>
          <w:sz w:val="26"/>
          <w:szCs w:val="26"/>
        </w:rPr>
        <w:t>7.2. Підприємство ліквідується також у випадках:</w:t>
      </w:r>
    </w:p>
    <w:p w:rsidR="001F15F7" w:rsidRPr="001004EF" w:rsidRDefault="001F15F7" w:rsidP="00D360CE">
      <w:pPr>
        <w:ind w:firstLine="709"/>
        <w:jc w:val="both"/>
        <w:rPr>
          <w:sz w:val="26"/>
          <w:szCs w:val="26"/>
        </w:rPr>
      </w:pPr>
      <w:r w:rsidRPr="001004EF">
        <w:rPr>
          <w:sz w:val="26"/>
          <w:szCs w:val="26"/>
        </w:rPr>
        <w:t>- визнання його банкрутом;</w:t>
      </w:r>
    </w:p>
    <w:p w:rsidR="001F15F7" w:rsidRPr="001004EF" w:rsidRDefault="001F15F7" w:rsidP="00D360CE">
      <w:pPr>
        <w:ind w:firstLine="709"/>
        <w:jc w:val="both"/>
        <w:rPr>
          <w:sz w:val="26"/>
          <w:szCs w:val="26"/>
        </w:rPr>
      </w:pPr>
      <w:r w:rsidRPr="001004EF">
        <w:rPr>
          <w:sz w:val="26"/>
          <w:szCs w:val="26"/>
        </w:rPr>
        <w:t xml:space="preserve">- якщо прийнято рішення про заборону діяльності підприємства через невиконання умов, встановлених законодавством, і в передбаченій рішенням строк не забезпечено додержання цих умов або  не змінено вид діяльності; </w:t>
      </w:r>
    </w:p>
    <w:p w:rsidR="001F15F7" w:rsidRPr="001004EF" w:rsidRDefault="001F15F7" w:rsidP="00D360CE">
      <w:pPr>
        <w:ind w:firstLine="709"/>
        <w:jc w:val="both"/>
        <w:rPr>
          <w:sz w:val="26"/>
          <w:szCs w:val="26"/>
        </w:rPr>
      </w:pPr>
      <w:r w:rsidRPr="001004EF">
        <w:rPr>
          <w:sz w:val="26"/>
          <w:szCs w:val="26"/>
        </w:rPr>
        <w:t>- якщо рішенням суду будуть визначені не дійсними установчі документи і рішення підприємства;</w:t>
      </w:r>
    </w:p>
    <w:p w:rsidR="001F15F7" w:rsidRPr="001004EF" w:rsidRDefault="001F15F7" w:rsidP="00D360CE">
      <w:pPr>
        <w:ind w:firstLine="709"/>
        <w:jc w:val="both"/>
        <w:rPr>
          <w:sz w:val="26"/>
          <w:szCs w:val="26"/>
        </w:rPr>
      </w:pPr>
      <w:r w:rsidRPr="001004EF">
        <w:rPr>
          <w:sz w:val="26"/>
          <w:szCs w:val="26"/>
        </w:rPr>
        <w:t>- на інших підставах, передбачених законодавчими актами України.</w:t>
      </w:r>
    </w:p>
    <w:p w:rsidR="001F15F7" w:rsidRPr="001004EF" w:rsidRDefault="001F15F7" w:rsidP="00D360CE">
      <w:pPr>
        <w:ind w:firstLine="709"/>
        <w:jc w:val="both"/>
        <w:rPr>
          <w:sz w:val="26"/>
          <w:szCs w:val="26"/>
        </w:rPr>
      </w:pPr>
      <w:r w:rsidRPr="001004EF">
        <w:rPr>
          <w:sz w:val="26"/>
          <w:szCs w:val="26"/>
        </w:rPr>
        <w:t>7.3. Підприємство вважається реорганізованим або ліквідованим з моменту внесення відомостей до Єдиного державного реєстру юридичних осіб, фізичних осіб-підприємців та громадських формувань.</w:t>
      </w:r>
    </w:p>
    <w:p w:rsidR="001F15F7" w:rsidRPr="001004EF" w:rsidRDefault="001F15F7" w:rsidP="00D360CE">
      <w:pPr>
        <w:ind w:firstLine="709"/>
        <w:jc w:val="both"/>
        <w:rPr>
          <w:sz w:val="26"/>
          <w:szCs w:val="26"/>
        </w:rPr>
      </w:pPr>
      <w:r w:rsidRPr="001004EF">
        <w:rPr>
          <w:sz w:val="26"/>
          <w:szCs w:val="26"/>
        </w:rPr>
        <w:t>7.4. Ліквідація підприємства здійснюється ліквідаційною комісією, яка утворюється засновником або уповноваженим ним органом.</w:t>
      </w:r>
    </w:p>
    <w:p w:rsidR="001F15F7" w:rsidRPr="001004EF" w:rsidRDefault="001F15F7" w:rsidP="00D360CE">
      <w:pPr>
        <w:ind w:firstLine="709"/>
        <w:jc w:val="both"/>
        <w:rPr>
          <w:sz w:val="26"/>
          <w:szCs w:val="26"/>
        </w:rPr>
      </w:pPr>
      <w:r w:rsidRPr="001004EF">
        <w:rPr>
          <w:sz w:val="26"/>
          <w:szCs w:val="26"/>
        </w:rPr>
        <w:t>7.5. Ліквідаційна комісія оцінює наявне майно підприємства і розраховується з кредиторами, складає ліквідаційний баланс і подає засновнику або органу, який призначив ліквідаційну комісію.</w:t>
      </w:r>
    </w:p>
    <w:p w:rsidR="001F15F7" w:rsidRPr="001004EF" w:rsidRDefault="001F15F7" w:rsidP="00D360CE">
      <w:pPr>
        <w:ind w:firstLine="709"/>
        <w:jc w:val="both"/>
        <w:rPr>
          <w:sz w:val="26"/>
          <w:szCs w:val="26"/>
        </w:rPr>
      </w:pPr>
      <w:r w:rsidRPr="001004EF">
        <w:rPr>
          <w:sz w:val="26"/>
          <w:szCs w:val="26"/>
        </w:rPr>
        <w:t>7.6. Майно, яке залишилось після задоволення претензій кредиторів і членів трудового колективу, використовується по вказівці засновника.</w:t>
      </w:r>
    </w:p>
    <w:p w:rsidR="001F15F7" w:rsidRPr="001004EF" w:rsidRDefault="001F15F7" w:rsidP="00D360CE">
      <w:pPr>
        <w:ind w:firstLine="709"/>
        <w:jc w:val="both"/>
        <w:rPr>
          <w:sz w:val="26"/>
          <w:szCs w:val="26"/>
        </w:rPr>
      </w:pPr>
      <w:r w:rsidRPr="001004EF">
        <w:rPr>
          <w:sz w:val="26"/>
          <w:szCs w:val="26"/>
        </w:rPr>
        <w:t>7.7. У випадку реорганізації підприємства його права та обов</w:t>
      </w:r>
      <w:r w:rsidRPr="001004EF">
        <w:rPr>
          <w:rFonts w:ascii="Calibri" w:hAnsi="Calibri"/>
          <w:sz w:val="26"/>
          <w:szCs w:val="26"/>
        </w:rPr>
        <w:t>'</w:t>
      </w:r>
      <w:r w:rsidRPr="001004EF">
        <w:rPr>
          <w:sz w:val="26"/>
          <w:szCs w:val="26"/>
        </w:rPr>
        <w:t>язки переходять до правонаступників.</w:t>
      </w:r>
    </w:p>
    <w:p w:rsidR="001F15F7" w:rsidRPr="001004EF" w:rsidRDefault="001F15F7" w:rsidP="00D360CE">
      <w:pPr>
        <w:ind w:firstLine="709"/>
        <w:jc w:val="center"/>
        <w:rPr>
          <w:b/>
          <w:bCs/>
          <w:sz w:val="26"/>
          <w:szCs w:val="26"/>
        </w:rPr>
      </w:pPr>
    </w:p>
    <w:p w:rsidR="001F15F7" w:rsidRPr="001004EF" w:rsidRDefault="001F15F7" w:rsidP="00D360CE">
      <w:pPr>
        <w:ind w:firstLine="709"/>
        <w:jc w:val="center"/>
        <w:rPr>
          <w:sz w:val="26"/>
          <w:szCs w:val="26"/>
        </w:rPr>
      </w:pPr>
      <w:r w:rsidRPr="001004EF">
        <w:rPr>
          <w:b/>
          <w:bCs/>
          <w:sz w:val="26"/>
          <w:szCs w:val="26"/>
        </w:rPr>
        <w:t>8. Внесення змін та доповнень до Статуту</w:t>
      </w:r>
    </w:p>
    <w:p w:rsidR="001F15F7" w:rsidRPr="001004EF" w:rsidRDefault="001F15F7" w:rsidP="00D360CE">
      <w:pPr>
        <w:ind w:firstLine="709"/>
        <w:jc w:val="both"/>
        <w:rPr>
          <w:sz w:val="26"/>
          <w:szCs w:val="26"/>
        </w:rPr>
      </w:pPr>
    </w:p>
    <w:p w:rsidR="001F15F7" w:rsidRPr="001004EF" w:rsidRDefault="001F15F7" w:rsidP="00D360CE">
      <w:pPr>
        <w:ind w:firstLine="709"/>
        <w:jc w:val="both"/>
        <w:rPr>
          <w:sz w:val="26"/>
          <w:szCs w:val="26"/>
        </w:rPr>
      </w:pPr>
      <w:r w:rsidRPr="001004EF">
        <w:rPr>
          <w:sz w:val="26"/>
          <w:szCs w:val="26"/>
        </w:rPr>
        <w:t>8.1. Зміни і доповнення до Статуту вносяться за рішенням Засновника – Бериславс</w:t>
      </w:r>
      <w:bookmarkStart w:id="0" w:name="_GoBack"/>
      <w:bookmarkEnd w:id="0"/>
      <w:r w:rsidRPr="001004EF">
        <w:rPr>
          <w:sz w:val="26"/>
          <w:szCs w:val="26"/>
        </w:rPr>
        <w:t>ької міської ради.</w:t>
      </w:r>
    </w:p>
    <w:p w:rsidR="001F15F7" w:rsidRPr="001004EF" w:rsidRDefault="001F15F7" w:rsidP="00D360CE">
      <w:pPr>
        <w:ind w:firstLine="709"/>
        <w:jc w:val="both"/>
        <w:rPr>
          <w:sz w:val="26"/>
          <w:szCs w:val="26"/>
        </w:rPr>
      </w:pPr>
      <w:r w:rsidRPr="001004EF">
        <w:rPr>
          <w:sz w:val="26"/>
          <w:szCs w:val="26"/>
        </w:rPr>
        <w:t>8.2. 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1F15F7" w:rsidRPr="001004EF" w:rsidRDefault="001F15F7" w:rsidP="00D360CE">
      <w:pPr>
        <w:ind w:firstLine="709"/>
        <w:jc w:val="both"/>
        <w:rPr>
          <w:sz w:val="26"/>
          <w:szCs w:val="26"/>
        </w:rPr>
      </w:pPr>
      <w:r w:rsidRPr="001004EF">
        <w:rPr>
          <w:sz w:val="26"/>
          <w:szCs w:val="26"/>
        </w:rPr>
        <w:t>8.3. У разі прийняття змін чи доповнень до Статуту Підприємства, що стосуються управління Підприємством, Бериславська міська рада в обов'язковому порядку переглядає контракт укладений з керівником Підприємства у частині повноважень відповідної посадової особи Підприємства при здійсненні нею управління Підприємством.</w:t>
      </w:r>
    </w:p>
    <w:p w:rsidR="001F15F7" w:rsidRPr="001004EF" w:rsidRDefault="001F15F7" w:rsidP="00D360CE">
      <w:pPr>
        <w:ind w:firstLine="709"/>
        <w:jc w:val="both"/>
        <w:rPr>
          <w:b/>
          <w:sz w:val="26"/>
          <w:szCs w:val="26"/>
        </w:rPr>
      </w:pPr>
    </w:p>
    <w:p w:rsidR="001F15F7" w:rsidRDefault="001F15F7" w:rsidP="00D360CE">
      <w:pPr>
        <w:ind w:firstLine="709"/>
        <w:jc w:val="center"/>
        <w:rPr>
          <w:b/>
          <w:sz w:val="26"/>
          <w:szCs w:val="26"/>
        </w:rPr>
      </w:pPr>
      <w:r w:rsidRPr="001004EF">
        <w:rPr>
          <w:b/>
          <w:sz w:val="26"/>
          <w:szCs w:val="26"/>
        </w:rPr>
        <w:t>9. Статутний капітал</w:t>
      </w:r>
    </w:p>
    <w:p w:rsidR="001F15F7" w:rsidRPr="001004EF" w:rsidRDefault="001F15F7" w:rsidP="00D360CE">
      <w:pPr>
        <w:ind w:firstLine="709"/>
        <w:jc w:val="center"/>
        <w:rPr>
          <w:b/>
          <w:sz w:val="26"/>
          <w:szCs w:val="26"/>
        </w:rPr>
      </w:pPr>
    </w:p>
    <w:p w:rsidR="001F15F7" w:rsidRPr="00677187" w:rsidRDefault="001F15F7" w:rsidP="00D360CE">
      <w:pPr>
        <w:ind w:firstLine="709"/>
        <w:jc w:val="both"/>
        <w:rPr>
          <w:b/>
          <w:sz w:val="26"/>
          <w:szCs w:val="26"/>
        </w:rPr>
      </w:pPr>
      <w:r w:rsidRPr="001004EF">
        <w:rPr>
          <w:sz w:val="26"/>
          <w:szCs w:val="26"/>
        </w:rPr>
        <w:t>9.1. Статутний капітал Підприємства </w:t>
      </w:r>
      <w:r w:rsidRPr="00283CD6">
        <w:rPr>
          <w:sz w:val="26"/>
          <w:szCs w:val="26"/>
        </w:rPr>
        <w:t xml:space="preserve">становить </w:t>
      </w:r>
      <w:r w:rsidRPr="00677187">
        <w:rPr>
          <w:b/>
          <w:color w:val="000000"/>
          <w:sz w:val="26"/>
          <w:szCs w:val="26"/>
        </w:rPr>
        <w:t>950 800,00 грн.</w:t>
      </w:r>
      <w:r w:rsidRPr="00677187">
        <w:rPr>
          <w:b/>
          <w:sz w:val="26"/>
          <w:szCs w:val="26"/>
        </w:rPr>
        <w:t xml:space="preserve"> (дев’ятсот п’ятдесят  тисяч вісімсот грн. 00 коп.)</w:t>
      </w:r>
    </w:p>
    <w:p w:rsidR="001F15F7" w:rsidRPr="001004EF" w:rsidRDefault="001F15F7" w:rsidP="00D360CE">
      <w:pPr>
        <w:ind w:firstLine="709"/>
        <w:jc w:val="both"/>
        <w:rPr>
          <w:sz w:val="26"/>
          <w:szCs w:val="26"/>
        </w:rPr>
      </w:pPr>
      <w:r w:rsidRPr="001004EF">
        <w:rPr>
          <w:sz w:val="26"/>
          <w:szCs w:val="26"/>
        </w:rPr>
        <w:t xml:space="preserve">9.2. Перелік основних засобів </w:t>
      </w:r>
      <w:r>
        <w:rPr>
          <w:sz w:val="26"/>
          <w:szCs w:val="26"/>
        </w:rPr>
        <w:t>Н</w:t>
      </w:r>
      <w:r w:rsidRPr="001004EF">
        <w:rPr>
          <w:sz w:val="26"/>
          <w:szCs w:val="26"/>
        </w:rPr>
        <w:t>СЖКП «</w:t>
      </w:r>
      <w:r>
        <w:rPr>
          <w:sz w:val="26"/>
          <w:szCs w:val="26"/>
        </w:rPr>
        <w:t>Джерело</w:t>
      </w:r>
      <w:r w:rsidRPr="001004EF">
        <w:rPr>
          <w:sz w:val="26"/>
          <w:szCs w:val="26"/>
        </w:rPr>
        <w:t>»</w:t>
      </w:r>
      <w:r>
        <w:rPr>
          <w:sz w:val="26"/>
          <w:szCs w:val="26"/>
        </w:rPr>
        <w:t xml:space="preserve"> Бериславська міська рада:</w:t>
      </w:r>
    </w:p>
    <w:tbl>
      <w:tblPr>
        <w:tblW w:w="9654" w:type="dxa"/>
        <w:tblInd w:w="93" w:type="dxa"/>
        <w:tblLook w:val="00A0"/>
      </w:tblPr>
      <w:tblGrid>
        <w:gridCol w:w="717"/>
        <w:gridCol w:w="6397"/>
        <w:gridCol w:w="2540"/>
      </w:tblGrid>
      <w:tr w:rsidR="001F15F7" w:rsidRPr="00950444" w:rsidTr="00356B16">
        <w:trPr>
          <w:trHeight w:val="299"/>
        </w:trPr>
        <w:tc>
          <w:tcPr>
            <w:tcW w:w="717" w:type="dxa"/>
            <w:vMerge w:val="restart"/>
            <w:tcBorders>
              <w:top w:val="single" w:sz="4" w:space="0" w:color="auto"/>
              <w:left w:val="single" w:sz="4" w:space="0" w:color="auto"/>
              <w:bottom w:val="single" w:sz="4" w:space="0" w:color="000000"/>
              <w:right w:val="single" w:sz="4" w:space="0" w:color="auto"/>
            </w:tcBorders>
          </w:tcPr>
          <w:p w:rsidR="001F15F7" w:rsidRPr="00950444" w:rsidRDefault="001F15F7" w:rsidP="00A50C2E">
            <w:pPr>
              <w:ind w:firstLine="57"/>
              <w:jc w:val="both"/>
              <w:rPr>
                <w:lang w:eastAsia="uk-UA"/>
              </w:rPr>
            </w:pPr>
            <w:r w:rsidRPr="00950444">
              <w:rPr>
                <w:lang w:eastAsia="uk-UA"/>
              </w:rPr>
              <w:t>П№</w:t>
            </w:r>
          </w:p>
        </w:tc>
        <w:tc>
          <w:tcPr>
            <w:tcW w:w="6397" w:type="dxa"/>
            <w:vMerge w:val="restart"/>
            <w:tcBorders>
              <w:top w:val="single" w:sz="4" w:space="0" w:color="auto"/>
              <w:left w:val="nil"/>
              <w:bottom w:val="single" w:sz="4" w:space="0" w:color="000000"/>
              <w:right w:val="nil"/>
            </w:tcBorders>
          </w:tcPr>
          <w:p w:rsidR="001F15F7" w:rsidRPr="00950444" w:rsidRDefault="001F15F7" w:rsidP="00D360CE">
            <w:pPr>
              <w:ind w:firstLine="709"/>
              <w:jc w:val="both"/>
              <w:rPr>
                <w:lang w:eastAsia="uk-UA"/>
              </w:rPr>
            </w:pPr>
            <w:r w:rsidRPr="00950444">
              <w:rPr>
                <w:lang w:eastAsia="uk-UA"/>
              </w:rPr>
              <w:t>Матеріальні цінності </w:t>
            </w:r>
          </w:p>
        </w:tc>
        <w:tc>
          <w:tcPr>
            <w:tcW w:w="2540" w:type="dxa"/>
            <w:vMerge w:val="restart"/>
            <w:tcBorders>
              <w:top w:val="single" w:sz="4" w:space="0" w:color="auto"/>
              <w:left w:val="single" w:sz="4" w:space="0" w:color="auto"/>
              <w:bottom w:val="single" w:sz="4" w:space="0" w:color="000000"/>
              <w:right w:val="single" w:sz="4" w:space="0" w:color="auto"/>
            </w:tcBorders>
          </w:tcPr>
          <w:p w:rsidR="001F15F7" w:rsidRPr="00950444" w:rsidRDefault="001F15F7" w:rsidP="00680337">
            <w:pPr>
              <w:ind w:firstLine="306"/>
              <w:jc w:val="center"/>
              <w:rPr>
                <w:lang w:eastAsia="uk-UA"/>
              </w:rPr>
            </w:pPr>
            <w:r w:rsidRPr="00950444">
              <w:rPr>
                <w:lang w:eastAsia="uk-UA"/>
              </w:rPr>
              <w:t>Балансова вартість</w:t>
            </w:r>
          </w:p>
        </w:tc>
      </w:tr>
      <w:tr w:rsidR="001F15F7" w:rsidRPr="00950444" w:rsidTr="00356B16">
        <w:trPr>
          <w:trHeight w:val="299"/>
        </w:trPr>
        <w:tc>
          <w:tcPr>
            <w:tcW w:w="717" w:type="dxa"/>
            <w:vMerge/>
            <w:tcBorders>
              <w:top w:val="single" w:sz="4" w:space="0" w:color="auto"/>
              <w:left w:val="single" w:sz="4" w:space="0" w:color="auto"/>
              <w:bottom w:val="single" w:sz="4" w:space="0" w:color="000000"/>
              <w:right w:val="single" w:sz="4" w:space="0" w:color="auto"/>
            </w:tcBorders>
            <w:vAlign w:val="center"/>
          </w:tcPr>
          <w:p w:rsidR="001F15F7" w:rsidRPr="00950444" w:rsidRDefault="001F15F7" w:rsidP="00A50C2E">
            <w:pPr>
              <w:ind w:firstLine="57"/>
              <w:jc w:val="both"/>
              <w:rPr>
                <w:lang w:eastAsia="uk-UA"/>
              </w:rPr>
            </w:pPr>
          </w:p>
        </w:tc>
        <w:tc>
          <w:tcPr>
            <w:tcW w:w="6397" w:type="dxa"/>
            <w:vMerge/>
            <w:tcBorders>
              <w:top w:val="single" w:sz="4" w:space="0" w:color="auto"/>
              <w:left w:val="nil"/>
              <w:bottom w:val="single" w:sz="4" w:space="0" w:color="000000"/>
              <w:right w:val="nil"/>
            </w:tcBorders>
            <w:vAlign w:val="center"/>
          </w:tcPr>
          <w:p w:rsidR="001F15F7" w:rsidRPr="00950444" w:rsidRDefault="001F15F7" w:rsidP="00D360CE">
            <w:pPr>
              <w:ind w:firstLine="709"/>
              <w:jc w:val="both"/>
              <w:rPr>
                <w:lang w:eastAsia="uk-UA"/>
              </w:rPr>
            </w:pPr>
          </w:p>
        </w:tc>
        <w:tc>
          <w:tcPr>
            <w:tcW w:w="2540" w:type="dxa"/>
            <w:vMerge/>
            <w:tcBorders>
              <w:top w:val="single" w:sz="4" w:space="0" w:color="auto"/>
              <w:left w:val="single" w:sz="4" w:space="0" w:color="auto"/>
              <w:bottom w:val="single" w:sz="4" w:space="0" w:color="000000"/>
              <w:right w:val="single" w:sz="4" w:space="0" w:color="auto"/>
            </w:tcBorders>
            <w:vAlign w:val="center"/>
          </w:tcPr>
          <w:p w:rsidR="001F15F7" w:rsidRPr="00950444" w:rsidRDefault="001F15F7" w:rsidP="00D360CE">
            <w:pPr>
              <w:ind w:firstLine="709"/>
              <w:rPr>
                <w:lang w:eastAsia="uk-UA"/>
              </w:rPr>
            </w:pPr>
          </w:p>
        </w:tc>
      </w:tr>
      <w:tr w:rsidR="001F15F7" w:rsidRPr="00950444" w:rsidTr="00356B16">
        <w:trPr>
          <w:trHeight w:val="276"/>
        </w:trPr>
        <w:tc>
          <w:tcPr>
            <w:tcW w:w="717" w:type="dxa"/>
            <w:vMerge/>
            <w:tcBorders>
              <w:top w:val="single" w:sz="4" w:space="0" w:color="auto"/>
              <w:left w:val="single" w:sz="4" w:space="0" w:color="auto"/>
              <w:bottom w:val="single" w:sz="4" w:space="0" w:color="000000"/>
              <w:right w:val="single" w:sz="4" w:space="0" w:color="auto"/>
            </w:tcBorders>
            <w:vAlign w:val="center"/>
          </w:tcPr>
          <w:p w:rsidR="001F15F7" w:rsidRPr="00950444" w:rsidRDefault="001F15F7" w:rsidP="00A50C2E">
            <w:pPr>
              <w:ind w:firstLine="57"/>
              <w:jc w:val="both"/>
              <w:rPr>
                <w:lang w:eastAsia="uk-UA"/>
              </w:rPr>
            </w:pPr>
          </w:p>
        </w:tc>
        <w:tc>
          <w:tcPr>
            <w:tcW w:w="6397" w:type="dxa"/>
            <w:vMerge/>
            <w:tcBorders>
              <w:top w:val="single" w:sz="4" w:space="0" w:color="auto"/>
              <w:left w:val="nil"/>
              <w:bottom w:val="single" w:sz="4" w:space="0" w:color="000000"/>
              <w:right w:val="nil"/>
            </w:tcBorders>
            <w:vAlign w:val="center"/>
          </w:tcPr>
          <w:p w:rsidR="001F15F7" w:rsidRPr="00950444" w:rsidRDefault="001F15F7" w:rsidP="00D360CE">
            <w:pPr>
              <w:ind w:firstLine="709"/>
              <w:jc w:val="both"/>
              <w:rPr>
                <w:lang w:eastAsia="uk-UA"/>
              </w:rPr>
            </w:pPr>
          </w:p>
        </w:tc>
        <w:tc>
          <w:tcPr>
            <w:tcW w:w="2540" w:type="dxa"/>
            <w:vMerge/>
            <w:tcBorders>
              <w:top w:val="single" w:sz="4" w:space="0" w:color="auto"/>
              <w:left w:val="single" w:sz="4" w:space="0" w:color="auto"/>
              <w:bottom w:val="single" w:sz="4" w:space="0" w:color="000000"/>
              <w:right w:val="single" w:sz="4" w:space="0" w:color="auto"/>
            </w:tcBorders>
            <w:vAlign w:val="center"/>
          </w:tcPr>
          <w:p w:rsidR="001F15F7" w:rsidRPr="00950444" w:rsidRDefault="001F15F7" w:rsidP="00D360CE">
            <w:pPr>
              <w:ind w:firstLine="709"/>
              <w:jc w:val="both"/>
              <w:rPr>
                <w:lang w:eastAsia="uk-UA"/>
              </w:rPr>
            </w:pPr>
          </w:p>
        </w:tc>
      </w:tr>
      <w:tr w:rsidR="001F15F7" w:rsidRPr="00950444" w:rsidTr="00356B16">
        <w:trPr>
          <w:trHeight w:val="255"/>
        </w:trPr>
        <w:tc>
          <w:tcPr>
            <w:tcW w:w="717" w:type="dxa"/>
            <w:tcBorders>
              <w:top w:val="nil"/>
              <w:left w:val="single" w:sz="4" w:space="0" w:color="auto"/>
              <w:bottom w:val="single" w:sz="4" w:space="0" w:color="auto"/>
              <w:right w:val="single" w:sz="4" w:space="0" w:color="auto"/>
            </w:tcBorders>
          </w:tcPr>
          <w:p w:rsidR="001F15F7" w:rsidRPr="00950444" w:rsidRDefault="001F15F7" w:rsidP="00A50C2E">
            <w:pPr>
              <w:ind w:firstLine="57"/>
              <w:jc w:val="center"/>
              <w:rPr>
                <w:b/>
                <w:bCs/>
                <w:lang w:eastAsia="uk-UA"/>
              </w:rPr>
            </w:pPr>
            <w:r w:rsidRPr="00950444">
              <w:rPr>
                <w:b/>
                <w:bCs/>
                <w:lang w:eastAsia="uk-UA"/>
              </w:rPr>
              <w:t>1 1</w:t>
            </w:r>
          </w:p>
        </w:tc>
        <w:tc>
          <w:tcPr>
            <w:tcW w:w="6397" w:type="dxa"/>
            <w:tcBorders>
              <w:top w:val="single" w:sz="4" w:space="0" w:color="auto"/>
              <w:left w:val="nil"/>
              <w:bottom w:val="single" w:sz="4" w:space="0" w:color="auto"/>
              <w:right w:val="nil"/>
            </w:tcBorders>
          </w:tcPr>
          <w:p w:rsidR="001F15F7" w:rsidRPr="00950444" w:rsidRDefault="001F15F7" w:rsidP="00D360CE">
            <w:pPr>
              <w:ind w:firstLine="709"/>
              <w:jc w:val="center"/>
              <w:rPr>
                <w:b/>
                <w:bCs/>
                <w:lang w:eastAsia="uk-UA"/>
              </w:rPr>
            </w:pPr>
            <w:r w:rsidRPr="00950444">
              <w:rPr>
                <w:b/>
                <w:bCs/>
                <w:lang w:eastAsia="uk-UA"/>
              </w:rPr>
              <w:t>2</w:t>
            </w:r>
          </w:p>
        </w:tc>
        <w:tc>
          <w:tcPr>
            <w:tcW w:w="2540" w:type="dxa"/>
            <w:tcBorders>
              <w:top w:val="nil"/>
              <w:left w:val="single" w:sz="4" w:space="0" w:color="auto"/>
              <w:bottom w:val="single" w:sz="4" w:space="0" w:color="auto"/>
              <w:right w:val="single" w:sz="4" w:space="0" w:color="auto"/>
            </w:tcBorders>
          </w:tcPr>
          <w:p w:rsidR="001F15F7" w:rsidRPr="00950444" w:rsidRDefault="001F15F7" w:rsidP="00D360CE">
            <w:pPr>
              <w:ind w:firstLine="709"/>
              <w:jc w:val="center"/>
              <w:rPr>
                <w:b/>
                <w:bCs/>
                <w:lang w:eastAsia="uk-UA"/>
              </w:rPr>
            </w:pPr>
            <w:r w:rsidRPr="00950444">
              <w:rPr>
                <w:b/>
                <w:bCs/>
                <w:lang w:eastAsia="uk-UA"/>
              </w:rPr>
              <w:t>3</w:t>
            </w:r>
          </w:p>
        </w:tc>
      </w:tr>
      <w:tr w:rsidR="001F15F7" w:rsidRPr="00950444" w:rsidTr="00356B16">
        <w:trPr>
          <w:trHeight w:val="300"/>
        </w:trPr>
        <w:tc>
          <w:tcPr>
            <w:tcW w:w="717" w:type="dxa"/>
            <w:tcBorders>
              <w:top w:val="nil"/>
              <w:left w:val="single" w:sz="4" w:space="0" w:color="auto"/>
              <w:bottom w:val="nil"/>
              <w:right w:val="single" w:sz="4" w:space="0" w:color="auto"/>
            </w:tcBorders>
          </w:tcPr>
          <w:p w:rsidR="001F15F7" w:rsidRPr="00950444" w:rsidRDefault="001F15F7" w:rsidP="00A50C2E">
            <w:pPr>
              <w:ind w:firstLine="57"/>
              <w:jc w:val="both"/>
              <w:rPr>
                <w:lang w:eastAsia="uk-UA"/>
              </w:rPr>
            </w:pPr>
          </w:p>
        </w:tc>
        <w:tc>
          <w:tcPr>
            <w:tcW w:w="6397" w:type="dxa"/>
            <w:tcBorders>
              <w:top w:val="single" w:sz="4" w:space="0" w:color="auto"/>
              <w:left w:val="nil"/>
              <w:bottom w:val="nil"/>
              <w:right w:val="nil"/>
            </w:tcBorders>
          </w:tcPr>
          <w:p w:rsidR="001F15F7" w:rsidRPr="00950444" w:rsidRDefault="001F15F7" w:rsidP="00D360CE">
            <w:pPr>
              <w:ind w:firstLine="709"/>
              <w:jc w:val="both"/>
              <w:rPr>
                <w:b/>
                <w:bCs/>
                <w:lang w:eastAsia="uk-UA"/>
              </w:rPr>
            </w:pPr>
            <w:r w:rsidRPr="00950444">
              <w:rPr>
                <w:b/>
                <w:bCs/>
                <w:lang w:eastAsia="uk-UA"/>
              </w:rPr>
              <w:t>ОСНОВНІ ЗАСОБИ</w:t>
            </w:r>
          </w:p>
        </w:tc>
        <w:tc>
          <w:tcPr>
            <w:tcW w:w="2540" w:type="dxa"/>
            <w:tcBorders>
              <w:top w:val="nil"/>
              <w:left w:val="single" w:sz="4" w:space="0" w:color="auto"/>
              <w:bottom w:val="single" w:sz="4" w:space="0" w:color="auto"/>
              <w:right w:val="single" w:sz="4" w:space="0" w:color="auto"/>
            </w:tcBorders>
          </w:tcPr>
          <w:p w:rsidR="001F15F7" w:rsidRPr="00950444" w:rsidRDefault="001F15F7" w:rsidP="00D360CE">
            <w:pPr>
              <w:ind w:firstLine="709"/>
              <w:jc w:val="both"/>
              <w:rPr>
                <w:lang w:eastAsia="uk-UA"/>
              </w:rPr>
            </w:pPr>
          </w:p>
        </w:tc>
      </w:tr>
      <w:tr w:rsidR="001F15F7" w:rsidRPr="00950444" w:rsidTr="00356B16">
        <w:trPr>
          <w:trHeight w:val="315"/>
        </w:trPr>
        <w:tc>
          <w:tcPr>
            <w:tcW w:w="717" w:type="dxa"/>
            <w:tcBorders>
              <w:top w:val="single" w:sz="4" w:space="0" w:color="auto"/>
              <w:left w:val="single" w:sz="4" w:space="0" w:color="auto"/>
              <w:bottom w:val="single" w:sz="4" w:space="0" w:color="auto"/>
              <w:right w:val="single" w:sz="4" w:space="0" w:color="auto"/>
            </w:tcBorders>
            <w:shd w:val="clear" w:color="000000" w:fill="FFFFFF"/>
          </w:tcPr>
          <w:p w:rsidR="001F15F7" w:rsidRPr="00950444" w:rsidRDefault="001F15F7" w:rsidP="00A50C2E">
            <w:pPr>
              <w:ind w:firstLine="57"/>
              <w:jc w:val="both"/>
              <w:rPr>
                <w:lang w:eastAsia="uk-UA"/>
              </w:rPr>
            </w:pPr>
            <w:r>
              <w:rPr>
                <w:lang w:eastAsia="uk-UA"/>
              </w:rPr>
              <w:t>1</w:t>
            </w:r>
          </w:p>
        </w:tc>
        <w:tc>
          <w:tcPr>
            <w:tcW w:w="6397" w:type="dxa"/>
            <w:tcBorders>
              <w:top w:val="single" w:sz="4" w:space="0" w:color="auto"/>
              <w:left w:val="nil"/>
              <w:bottom w:val="single" w:sz="4" w:space="0" w:color="auto"/>
              <w:right w:val="nil"/>
            </w:tcBorders>
            <w:shd w:val="clear" w:color="000000" w:fill="FFFFFF"/>
          </w:tcPr>
          <w:p w:rsidR="001F15F7" w:rsidRPr="00115F87" w:rsidRDefault="001F15F7" w:rsidP="00965093">
            <w:r w:rsidRPr="00115F87">
              <w:t>каналізаційна система 2 км.</w:t>
            </w:r>
          </w:p>
        </w:tc>
        <w:tc>
          <w:tcPr>
            <w:tcW w:w="2540" w:type="dxa"/>
            <w:tcBorders>
              <w:top w:val="nil"/>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772705</w:t>
            </w:r>
          </w:p>
        </w:tc>
      </w:tr>
      <w:tr w:rsidR="001F15F7" w:rsidRPr="00950444" w:rsidTr="00356B16">
        <w:trPr>
          <w:trHeight w:val="315"/>
        </w:trPr>
        <w:tc>
          <w:tcPr>
            <w:tcW w:w="717" w:type="dxa"/>
            <w:tcBorders>
              <w:top w:val="nil"/>
              <w:left w:val="single" w:sz="4" w:space="0" w:color="auto"/>
              <w:bottom w:val="nil"/>
              <w:right w:val="single" w:sz="4" w:space="0" w:color="auto"/>
            </w:tcBorders>
            <w:shd w:val="clear" w:color="000000" w:fill="FFFFFF"/>
          </w:tcPr>
          <w:p w:rsidR="001F15F7" w:rsidRPr="00950444" w:rsidRDefault="001F15F7" w:rsidP="00A50C2E">
            <w:pPr>
              <w:ind w:firstLine="57"/>
              <w:jc w:val="both"/>
              <w:rPr>
                <w:lang w:eastAsia="uk-UA"/>
              </w:rPr>
            </w:pPr>
            <w:r>
              <w:rPr>
                <w:lang w:eastAsia="uk-UA"/>
              </w:rPr>
              <w:t>2</w:t>
            </w:r>
          </w:p>
        </w:tc>
        <w:tc>
          <w:tcPr>
            <w:tcW w:w="6397" w:type="dxa"/>
            <w:tcBorders>
              <w:top w:val="nil"/>
              <w:left w:val="nil"/>
              <w:bottom w:val="nil"/>
              <w:right w:val="nil"/>
            </w:tcBorders>
            <w:shd w:val="clear" w:color="000000" w:fill="FFFFFF"/>
          </w:tcPr>
          <w:p w:rsidR="001F15F7" w:rsidRPr="00115F87" w:rsidRDefault="001F15F7" w:rsidP="00965093">
            <w:r w:rsidRPr="00115F87">
              <w:t>водопровідна система 16,2 км.</w:t>
            </w:r>
          </w:p>
        </w:tc>
        <w:tc>
          <w:tcPr>
            <w:tcW w:w="2540" w:type="dxa"/>
            <w:tcBorders>
              <w:top w:val="nil"/>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72057</w:t>
            </w:r>
          </w:p>
        </w:tc>
      </w:tr>
      <w:tr w:rsidR="001F15F7" w:rsidRPr="00950444" w:rsidTr="00356B16">
        <w:trPr>
          <w:trHeight w:val="315"/>
        </w:trPr>
        <w:tc>
          <w:tcPr>
            <w:tcW w:w="717" w:type="dxa"/>
            <w:tcBorders>
              <w:top w:val="single" w:sz="4" w:space="0" w:color="auto"/>
              <w:left w:val="single" w:sz="4" w:space="0" w:color="auto"/>
              <w:bottom w:val="single" w:sz="4" w:space="0" w:color="auto"/>
              <w:right w:val="single" w:sz="4" w:space="0" w:color="auto"/>
            </w:tcBorders>
            <w:shd w:val="clear" w:color="000000" w:fill="FFFFFF"/>
          </w:tcPr>
          <w:p w:rsidR="001F15F7" w:rsidRPr="00950444" w:rsidRDefault="001F15F7" w:rsidP="00A50C2E">
            <w:pPr>
              <w:ind w:firstLine="57"/>
              <w:jc w:val="both"/>
              <w:rPr>
                <w:lang w:eastAsia="uk-UA"/>
              </w:rPr>
            </w:pPr>
            <w:r>
              <w:rPr>
                <w:lang w:eastAsia="uk-UA"/>
              </w:rPr>
              <w:t>3</w:t>
            </w:r>
          </w:p>
        </w:tc>
        <w:tc>
          <w:tcPr>
            <w:tcW w:w="6397" w:type="dxa"/>
            <w:tcBorders>
              <w:top w:val="single" w:sz="4" w:space="0" w:color="auto"/>
              <w:left w:val="nil"/>
              <w:bottom w:val="single" w:sz="4" w:space="0" w:color="auto"/>
              <w:right w:val="nil"/>
            </w:tcBorders>
            <w:shd w:val="clear" w:color="000000" w:fill="FFFFFF"/>
          </w:tcPr>
          <w:p w:rsidR="001F15F7" w:rsidRPr="00115F87" w:rsidRDefault="001F15F7" w:rsidP="00965093">
            <w:r w:rsidRPr="00115F87">
              <w:t>пожежне депо</w:t>
            </w:r>
          </w:p>
        </w:tc>
        <w:tc>
          <w:tcPr>
            <w:tcW w:w="2540" w:type="dxa"/>
            <w:tcBorders>
              <w:top w:val="nil"/>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16875</w:t>
            </w:r>
          </w:p>
        </w:tc>
      </w:tr>
      <w:tr w:rsidR="001F15F7" w:rsidRPr="00950444" w:rsidTr="00356B16">
        <w:trPr>
          <w:trHeight w:val="315"/>
        </w:trPr>
        <w:tc>
          <w:tcPr>
            <w:tcW w:w="717" w:type="dxa"/>
            <w:tcBorders>
              <w:top w:val="single" w:sz="4" w:space="0" w:color="auto"/>
              <w:left w:val="single" w:sz="4" w:space="0" w:color="auto"/>
              <w:bottom w:val="nil"/>
              <w:right w:val="single" w:sz="4" w:space="0" w:color="auto"/>
            </w:tcBorders>
            <w:shd w:val="clear" w:color="000000" w:fill="FFFFFF"/>
          </w:tcPr>
          <w:p w:rsidR="001F15F7" w:rsidRPr="00950444" w:rsidRDefault="001F15F7" w:rsidP="00A50C2E">
            <w:pPr>
              <w:ind w:firstLine="57"/>
              <w:jc w:val="both"/>
              <w:rPr>
                <w:lang w:eastAsia="uk-UA"/>
              </w:rPr>
            </w:pPr>
            <w:r>
              <w:rPr>
                <w:lang w:eastAsia="uk-UA"/>
              </w:rPr>
              <w:t>4</w:t>
            </w:r>
          </w:p>
        </w:tc>
        <w:tc>
          <w:tcPr>
            <w:tcW w:w="6397" w:type="dxa"/>
            <w:tcBorders>
              <w:top w:val="single" w:sz="4" w:space="0" w:color="auto"/>
              <w:left w:val="nil"/>
              <w:bottom w:val="nil"/>
              <w:right w:val="nil"/>
            </w:tcBorders>
            <w:shd w:val="clear" w:color="000000" w:fill="FFFFFF"/>
          </w:tcPr>
          <w:p w:rsidR="001F15F7" w:rsidRPr="00115F87" w:rsidRDefault="001F15F7" w:rsidP="00965093">
            <w:r w:rsidRPr="00115F87">
              <w:t>башня Рожновського</w:t>
            </w:r>
          </w:p>
        </w:tc>
        <w:tc>
          <w:tcPr>
            <w:tcW w:w="2540" w:type="dxa"/>
            <w:tcBorders>
              <w:top w:val="single" w:sz="4" w:space="0" w:color="auto"/>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1240</w:t>
            </w:r>
          </w:p>
        </w:tc>
      </w:tr>
      <w:tr w:rsidR="001F15F7" w:rsidRPr="00950444" w:rsidTr="00356B16">
        <w:trPr>
          <w:trHeight w:val="315"/>
        </w:trPr>
        <w:tc>
          <w:tcPr>
            <w:tcW w:w="717" w:type="dxa"/>
            <w:tcBorders>
              <w:top w:val="single" w:sz="4" w:space="0" w:color="auto"/>
              <w:left w:val="single" w:sz="4" w:space="0" w:color="auto"/>
              <w:bottom w:val="single" w:sz="4" w:space="0" w:color="auto"/>
              <w:right w:val="single" w:sz="4" w:space="0" w:color="auto"/>
            </w:tcBorders>
            <w:shd w:val="clear" w:color="000000" w:fill="FFFFFF"/>
          </w:tcPr>
          <w:p w:rsidR="001F15F7" w:rsidRPr="00950444" w:rsidRDefault="001F15F7" w:rsidP="00A50C2E">
            <w:pPr>
              <w:ind w:firstLine="57"/>
              <w:jc w:val="both"/>
              <w:rPr>
                <w:lang w:eastAsia="uk-UA"/>
              </w:rPr>
            </w:pPr>
            <w:r>
              <w:rPr>
                <w:lang w:eastAsia="uk-UA"/>
              </w:rPr>
              <w:t>5</w:t>
            </w:r>
          </w:p>
        </w:tc>
        <w:tc>
          <w:tcPr>
            <w:tcW w:w="6397" w:type="dxa"/>
            <w:tcBorders>
              <w:top w:val="single" w:sz="4" w:space="0" w:color="auto"/>
              <w:left w:val="nil"/>
              <w:bottom w:val="single" w:sz="4" w:space="0" w:color="auto"/>
              <w:right w:val="nil"/>
            </w:tcBorders>
            <w:shd w:val="clear" w:color="000000" w:fill="FFFFFF"/>
          </w:tcPr>
          <w:p w:rsidR="001F15F7" w:rsidRPr="00115F87" w:rsidRDefault="001F15F7" w:rsidP="00965093">
            <w:r w:rsidRPr="00115F87">
              <w:t>артезіанська свердловина №2-188 1963 року</w:t>
            </w:r>
          </w:p>
        </w:tc>
        <w:tc>
          <w:tcPr>
            <w:tcW w:w="2540" w:type="dxa"/>
            <w:tcBorders>
              <w:top w:val="nil"/>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1194</w:t>
            </w:r>
          </w:p>
        </w:tc>
      </w:tr>
      <w:tr w:rsidR="001F15F7" w:rsidRPr="00950444" w:rsidTr="00356B16">
        <w:trPr>
          <w:trHeight w:val="315"/>
        </w:trPr>
        <w:tc>
          <w:tcPr>
            <w:tcW w:w="717" w:type="dxa"/>
            <w:tcBorders>
              <w:top w:val="single" w:sz="4" w:space="0" w:color="auto"/>
              <w:left w:val="single" w:sz="4" w:space="0" w:color="auto"/>
              <w:bottom w:val="nil"/>
              <w:right w:val="single" w:sz="4" w:space="0" w:color="auto"/>
            </w:tcBorders>
            <w:shd w:val="clear" w:color="000000" w:fill="FFFFFF"/>
          </w:tcPr>
          <w:p w:rsidR="001F15F7" w:rsidRPr="00950444" w:rsidRDefault="001F15F7" w:rsidP="00A50C2E">
            <w:pPr>
              <w:ind w:firstLine="57"/>
              <w:jc w:val="both"/>
              <w:rPr>
                <w:lang w:eastAsia="uk-UA"/>
              </w:rPr>
            </w:pPr>
            <w:r>
              <w:rPr>
                <w:lang w:eastAsia="uk-UA"/>
              </w:rPr>
              <w:t>6</w:t>
            </w:r>
          </w:p>
        </w:tc>
        <w:tc>
          <w:tcPr>
            <w:tcW w:w="6397" w:type="dxa"/>
            <w:tcBorders>
              <w:top w:val="single" w:sz="4" w:space="0" w:color="auto"/>
              <w:left w:val="nil"/>
              <w:bottom w:val="single" w:sz="4" w:space="0" w:color="auto"/>
              <w:right w:val="nil"/>
            </w:tcBorders>
            <w:shd w:val="clear" w:color="000000" w:fill="FFFFFF"/>
          </w:tcPr>
          <w:p w:rsidR="001F15F7" w:rsidRPr="00115F87" w:rsidRDefault="001F15F7" w:rsidP="00965093">
            <w:r w:rsidRPr="00115F87">
              <w:t>артезіанська свердловина №2-131 1976 року</w:t>
            </w:r>
          </w:p>
        </w:tc>
        <w:tc>
          <w:tcPr>
            <w:tcW w:w="2540" w:type="dxa"/>
            <w:tcBorders>
              <w:top w:val="single" w:sz="4" w:space="0" w:color="auto"/>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4089</w:t>
            </w:r>
          </w:p>
        </w:tc>
      </w:tr>
      <w:tr w:rsidR="001F15F7" w:rsidRPr="00950444" w:rsidTr="00356B16">
        <w:trPr>
          <w:trHeight w:val="315"/>
        </w:trPr>
        <w:tc>
          <w:tcPr>
            <w:tcW w:w="717" w:type="dxa"/>
            <w:tcBorders>
              <w:top w:val="single" w:sz="4" w:space="0" w:color="auto"/>
              <w:left w:val="single" w:sz="4" w:space="0" w:color="auto"/>
              <w:bottom w:val="single" w:sz="4" w:space="0" w:color="auto"/>
              <w:right w:val="single" w:sz="4" w:space="0" w:color="auto"/>
            </w:tcBorders>
            <w:shd w:val="clear" w:color="000000" w:fill="FFFFFF"/>
          </w:tcPr>
          <w:p w:rsidR="001F15F7" w:rsidRPr="00950444" w:rsidRDefault="001F15F7" w:rsidP="00A50C2E">
            <w:pPr>
              <w:ind w:firstLine="57"/>
              <w:jc w:val="both"/>
              <w:rPr>
                <w:lang w:eastAsia="uk-UA"/>
              </w:rPr>
            </w:pPr>
            <w:r>
              <w:rPr>
                <w:lang w:eastAsia="uk-UA"/>
              </w:rPr>
              <w:t>7</w:t>
            </w:r>
          </w:p>
        </w:tc>
        <w:tc>
          <w:tcPr>
            <w:tcW w:w="6397" w:type="dxa"/>
            <w:tcBorders>
              <w:top w:val="single" w:sz="4" w:space="0" w:color="auto"/>
              <w:left w:val="nil"/>
              <w:bottom w:val="single" w:sz="4" w:space="0" w:color="auto"/>
              <w:right w:val="nil"/>
            </w:tcBorders>
            <w:shd w:val="clear" w:color="000000" w:fill="FFFFFF"/>
          </w:tcPr>
          <w:p w:rsidR="001F15F7" w:rsidRPr="00115F87" w:rsidRDefault="001F15F7" w:rsidP="00965093">
            <w:r w:rsidRPr="00115F87">
              <w:t>артезіанська свердловина №2-189  1977 року</w:t>
            </w:r>
          </w:p>
        </w:tc>
        <w:tc>
          <w:tcPr>
            <w:tcW w:w="2540" w:type="dxa"/>
            <w:tcBorders>
              <w:top w:val="nil"/>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4300</w:t>
            </w:r>
          </w:p>
        </w:tc>
      </w:tr>
      <w:tr w:rsidR="001F15F7" w:rsidRPr="00950444" w:rsidTr="00356B16">
        <w:trPr>
          <w:trHeight w:val="315"/>
        </w:trPr>
        <w:tc>
          <w:tcPr>
            <w:tcW w:w="717" w:type="dxa"/>
            <w:tcBorders>
              <w:top w:val="nil"/>
              <w:left w:val="single" w:sz="4" w:space="0" w:color="auto"/>
              <w:bottom w:val="nil"/>
              <w:right w:val="single" w:sz="4" w:space="0" w:color="auto"/>
            </w:tcBorders>
            <w:shd w:val="clear" w:color="000000" w:fill="FFFFFF"/>
          </w:tcPr>
          <w:p w:rsidR="001F15F7" w:rsidRPr="00950444" w:rsidRDefault="001F15F7" w:rsidP="00A50C2E">
            <w:pPr>
              <w:ind w:firstLine="57"/>
              <w:jc w:val="both"/>
              <w:rPr>
                <w:lang w:eastAsia="uk-UA"/>
              </w:rPr>
            </w:pPr>
            <w:r>
              <w:rPr>
                <w:lang w:eastAsia="uk-UA"/>
              </w:rPr>
              <w:t>8</w:t>
            </w:r>
          </w:p>
        </w:tc>
        <w:tc>
          <w:tcPr>
            <w:tcW w:w="6397" w:type="dxa"/>
            <w:tcBorders>
              <w:top w:val="single" w:sz="4" w:space="0" w:color="auto"/>
              <w:left w:val="nil"/>
              <w:bottom w:val="single" w:sz="4" w:space="0" w:color="auto"/>
              <w:right w:val="nil"/>
            </w:tcBorders>
            <w:shd w:val="clear" w:color="000000" w:fill="FFFFFF"/>
          </w:tcPr>
          <w:p w:rsidR="001F15F7" w:rsidRPr="00115F87" w:rsidRDefault="001F15F7" w:rsidP="00965093">
            <w:r w:rsidRPr="00115F87">
              <w:t>насосна станція</w:t>
            </w:r>
          </w:p>
        </w:tc>
        <w:tc>
          <w:tcPr>
            <w:tcW w:w="2540" w:type="dxa"/>
            <w:tcBorders>
              <w:top w:val="nil"/>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50068</w:t>
            </w:r>
          </w:p>
        </w:tc>
      </w:tr>
      <w:tr w:rsidR="001F15F7" w:rsidRPr="00950444" w:rsidTr="00356B16">
        <w:trPr>
          <w:trHeight w:val="315"/>
        </w:trPr>
        <w:tc>
          <w:tcPr>
            <w:tcW w:w="717" w:type="dxa"/>
            <w:tcBorders>
              <w:top w:val="single" w:sz="4" w:space="0" w:color="auto"/>
              <w:left w:val="single" w:sz="4" w:space="0" w:color="auto"/>
              <w:bottom w:val="single" w:sz="4" w:space="0" w:color="auto"/>
              <w:right w:val="single" w:sz="4" w:space="0" w:color="auto"/>
            </w:tcBorders>
            <w:shd w:val="clear" w:color="000000" w:fill="FFFFFF"/>
          </w:tcPr>
          <w:p w:rsidR="001F15F7" w:rsidRPr="00950444" w:rsidRDefault="001F15F7" w:rsidP="00A50C2E">
            <w:pPr>
              <w:ind w:firstLine="57"/>
              <w:jc w:val="both"/>
              <w:rPr>
                <w:lang w:eastAsia="uk-UA"/>
              </w:rPr>
            </w:pPr>
            <w:r>
              <w:rPr>
                <w:lang w:eastAsia="uk-UA"/>
              </w:rPr>
              <w:t>9</w:t>
            </w:r>
          </w:p>
        </w:tc>
        <w:tc>
          <w:tcPr>
            <w:tcW w:w="6397" w:type="dxa"/>
            <w:tcBorders>
              <w:top w:val="single" w:sz="4" w:space="0" w:color="auto"/>
              <w:left w:val="nil"/>
              <w:bottom w:val="single" w:sz="4" w:space="0" w:color="auto"/>
              <w:right w:val="nil"/>
            </w:tcBorders>
            <w:shd w:val="clear" w:color="000000" w:fill="FFFFFF"/>
          </w:tcPr>
          <w:p w:rsidR="001F15F7" w:rsidRPr="00115F87" w:rsidRDefault="001F15F7" w:rsidP="00965093">
            <w:r w:rsidRPr="00115F87">
              <w:t>шахтний колодязь №1 1957 року</w:t>
            </w:r>
          </w:p>
        </w:tc>
        <w:tc>
          <w:tcPr>
            <w:tcW w:w="2540" w:type="dxa"/>
            <w:tcBorders>
              <w:top w:val="nil"/>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б.ц</w:t>
            </w:r>
          </w:p>
        </w:tc>
      </w:tr>
      <w:tr w:rsidR="001F15F7" w:rsidRPr="00950444" w:rsidTr="00356B16">
        <w:trPr>
          <w:trHeight w:val="315"/>
        </w:trPr>
        <w:tc>
          <w:tcPr>
            <w:tcW w:w="717" w:type="dxa"/>
            <w:tcBorders>
              <w:top w:val="nil"/>
              <w:left w:val="single" w:sz="4" w:space="0" w:color="auto"/>
              <w:bottom w:val="nil"/>
              <w:right w:val="single" w:sz="4" w:space="0" w:color="auto"/>
            </w:tcBorders>
            <w:shd w:val="clear" w:color="000000" w:fill="FFFFFF"/>
          </w:tcPr>
          <w:p w:rsidR="001F15F7" w:rsidRPr="00950444" w:rsidRDefault="001F15F7" w:rsidP="00A50C2E">
            <w:pPr>
              <w:ind w:firstLine="57"/>
              <w:jc w:val="both"/>
              <w:rPr>
                <w:lang w:eastAsia="uk-UA"/>
              </w:rPr>
            </w:pPr>
            <w:r>
              <w:rPr>
                <w:lang w:eastAsia="uk-UA"/>
              </w:rPr>
              <w:t>10</w:t>
            </w:r>
          </w:p>
        </w:tc>
        <w:tc>
          <w:tcPr>
            <w:tcW w:w="6397" w:type="dxa"/>
            <w:tcBorders>
              <w:top w:val="single" w:sz="4" w:space="0" w:color="auto"/>
              <w:left w:val="nil"/>
              <w:bottom w:val="single" w:sz="4" w:space="0" w:color="auto"/>
              <w:right w:val="nil"/>
            </w:tcBorders>
            <w:shd w:val="clear" w:color="000000" w:fill="FFFFFF"/>
          </w:tcPr>
          <w:p w:rsidR="001F15F7" w:rsidRPr="00115F87" w:rsidRDefault="001F15F7" w:rsidP="00965093">
            <w:r w:rsidRPr="00115F87">
              <w:t>Електронасос ЕЦВ 8-40-60</w:t>
            </w:r>
          </w:p>
        </w:tc>
        <w:tc>
          <w:tcPr>
            <w:tcW w:w="2540" w:type="dxa"/>
            <w:tcBorders>
              <w:top w:val="nil"/>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5285</w:t>
            </w:r>
          </w:p>
        </w:tc>
      </w:tr>
      <w:tr w:rsidR="001F15F7" w:rsidRPr="00950444" w:rsidTr="00356B16">
        <w:trPr>
          <w:trHeight w:val="315"/>
        </w:trPr>
        <w:tc>
          <w:tcPr>
            <w:tcW w:w="717" w:type="dxa"/>
            <w:tcBorders>
              <w:top w:val="single" w:sz="4" w:space="0" w:color="auto"/>
              <w:left w:val="single" w:sz="4" w:space="0" w:color="auto"/>
              <w:bottom w:val="single" w:sz="4" w:space="0" w:color="auto"/>
              <w:right w:val="single" w:sz="4" w:space="0" w:color="auto"/>
            </w:tcBorders>
            <w:shd w:val="clear" w:color="000000" w:fill="FFFFFF"/>
          </w:tcPr>
          <w:p w:rsidR="001F15F7" w:rsidRPr="00950444" w:rsidRDefault="001F15F7" w:rsidP="00A50C2E">
            <w:pPr>
              <w:ind w:firstLine="57"/>
              <w:jc w:val="both"/>
              <w:rPr>
                <w:lang w:eastAsia="uk-UA"/>
              </w:rPr>
            </w:pPr>
            <w:r>
              <w:rPr>
                <w:lang w:eastAsia="uk-UA"/>
              </w:rPr>
              <w:t>11</w:t>
            </w:r>
          </w:p>
        </w:tc>
        <w:tc>
          <w:tcPr>
            <w:tcW w:w="6397" w:type="dxa"/>
            <w:tcBorders>
              <w:top w:val="single" w:sz="4" w:space="0" w:color="auto"/>
              <w:left w:val="nil"/>
              <w:bottom w:val="single" w:sz="4" w:space="0" w:color="auto"/>
              <w:right w:val="nil"/>
            </w:tcBorders>
            <w:shd w:val="clear" w:color="000000" w:fill="FFFFFF"/>
          </w:tcPr>
          <w:p w:rsidR="001F15F7" w:rsidRPr="00115F87" w:rsidRDefault="001F15F7" w:rsidP="00965093">
            <w:r w:rsidRPr="00115F87">
              <w:t>Електронасос ЕЦВ 8-40-60</w:t>
            </w:r>
          </w:p>
        </w:tc>
        <w:tc>
          <w:tcPr>
            <w:tcW w:w="2540" w:type="dxa"/>
            <w:tcBorders>
              <w:top w:val="nil"/>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5285</w:t>
            </w:r>
          </w:p>
        </w:tc>
      </w:tr>
      <w:tr w:rsidR="001F15F7" w:rsidRPr="00950444" w:rsidTr="00356B16">
        <w:trPr>
          <w:trHeight w:val="315"/>
        </w:trPr>
        <w:tc>
          <w:tcPr>
            <w:tcW w:w="717" w:type="dxa"/>
            <w:tcBorders>
              <w:top w:val="nil"/>
              <w:left w:val="single" w:sz="4" w:space="0" w:color="auto"/>
              <w:bottom w:val="nil"/>
              <w:right w:val="single" w:sz="4" w:space="0" w:color="auto"/>
            </w:tcBorders>
            <w:shd w:val="clear" w:color="000000" w:fill="FFFFFF"/>
          </w:tcPr>
          <w:p w:rsidR="001F15F7" w:rsidRPr="00950444" w:rsidRDefault="001F15F7" w:rsidP="00A50C2E">
            <w:pPr>
              <w:ind w:firstLine="57"/>
              <w:jc w:val="both"/>
              <w:rPr>
                <w:lang w:eastAsia="uk-UA"/>
              </w:rPr>
            </w:pPr>
            <w:r>
              <w:rPr>
                <w:lang w:eastAsia="uk-UA"/>
              </w:rPr>
              <w:t>12</w:t>
            </w:r>
          </w:p>
        </w:tc>
        <w:tc>
          <w:tcPr>
            <w:tcW w:w="6397" w:type="dxa"/>
            <w:tcBorders>
              <w:top w:val="single" w:sz="4" w:space="0" w:color="auto"/>
              <w:left w:val="nil"/>
              <w:bottom w:val="single" w:sz="4" w:space="0" w:color="auto"/>
              <w:right w:val="nil"/>
            </w:tcBorders>
            <w:shd w:val="clear" w:color="000000" w:fill="FFFFFF"/>
          </w:tcPr>
          <w:p w:rsidR="001F15F7" w:rsidRPr="00115F87" w:rsidRDefault="001F15F7" w:rsidP="00965093">
            <w:r w:rsidRPr="00115F87">
              <w:t>Електронасос ЕЦВ 8-40-60</w:t>
            </w:r>
          </w:p>
        </w:tc>
        <w:tc>
          <w:tcPr>
            <w:tcW w:w="2540" w:type="dxa"/>
            <w:tcBorders>
              <w:top w:val="nil"/>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4450</w:t>
            </w:r>
          </w:p>
        </w:tc>
      </w:tr>
      <w:tr w:rsidR="001F15F7" w:rsidRPr="00950444" w:rsidTr="00356B16">
        <w:trPr>
          <w:trHeight w:val="315"/>
        </w:trPr>
        <w:tc>
          <w:tcPr>
            <w:tcW w:w="717" w:type="dxa"/>
            <w:tcBorders>
              <w:top w:val="single" w:sz="4" w:space="0" w:color="auto"/>
              <w:left w:val="single" w:sz="4" w:space="0" w:color="auto"/>
              <w:bottom w:val="single" w:sz="4" w:space="0" w:color="auto"/>
              <w:right w:val="single" w:sz="4" w:space="0" w:color="auto"/>
            </w:tcBorders>
            <w:shd w:val="clear" w:color="000000" w:fill="FFFFFF"/>
          </w:tcPr>
          <w:p w:rsidR="001F15F7" w:rsidRPr="00950444" w:rsidRDefault="001F15F7" w:rsidP="00A50C2E">
            <w:pPr>
              <w:ind w:firstLine="57"/>
              <w:jc w:val="both"/>
              <w:rPr>
                <w:lang w:eastAsia="uk-UA"/>
              </w:rPr>
            </w:pPr>
            <w:r>
              <w:rPr>
                <w:lang w:eastAsia="uk-UA"/>
              </w:rPr>
              <w:t>13</w:t>
            </w:r>
          </w:p>
        </w:tc>
        <w:tc>
          <w:tcPr>
            <w:tcW w:w="6397" w:type="dxa"/>
            <w:tcBorders>
              <w:top w:val="single" w:sz="4" w:space="0" w:color="auto"/>
              <w:left w:val="nil"/>
              <w:bottom w:val="single" w:sz="4" w:space="0" w:color="auto"/>
              <w:right w:val="nil"/>
            </w:tcBorders>
            <w:shd w:val="clear" w:color="000000" w:fill="FFFFFF"/>
          </w:tcPr>
          <w:p w:rsidR="001F15F7" w:rsidRPr="00115F87" w:rsidRDefault="001F15F7" w:rsidP="00965093">
            <w:r w:rsidRPr="00115F87">
              <w:t>Електронасос ЕЦВ 8-25-100</w:t>
            </w:r>
          </w:p>
        </w:tc>
        <w:tc>
          <w:tcPr>
            <w:tcW w:w="2540" w:type="dxa"/>
            <w:tcBorders>
              <w:top w:val="nil"/>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7800</w:t>
            </w:r>
          </w:p>
        </w:tc>
      </w:tr>
      <w:tr w:rsidR="001F15F7" w:rsidRPr="00950444" w:rsidTr="00356B16">
        <w:trPr>
          <w:trHeight w:val="315"/>
        </w:trPr>
        <w:tc>
          <w:tcPr>
            <w:tcW w:w="717" w:type="dxa"/>
            <w:tcBorders>
              <w:top w:val="nil"/>
              <w:left w:val="single" w:sz="4" w:space="0" w:color="auto"/>
              <w:bottom w:val="single" w:sz="4" w:space="0" w:color="auto"/>
              <w:right w:val="single" w:sz="4" w:space="0" w:color="auto"/>
            </w:tcBorders>
            <w:shd w:val="clear" w:color="000000" w:fill="FFFFFF"/>
          </w:tcPr>
          <w:p w:rsidR="001F15F7" w:rsidRPr="00950444" w:rsidRDefault="001F15F7" w:rsidP="00A50C2E">
            <w:pPr>
              <w:ind w:firstLine="57"/>
              <w:jc w:val="both"/>
              <w:rPr>
                <w:lang w:eastAsia="uk-UA"/>
              </w:rPr>
            </w:pPr>
            <w:r>
              <w:rPr>
                <w:lang w:eastAsia="uk-UA"/>
              </w:rPr>
              <w:t>14</w:t>
            </w:r>
          </w:p>
        </w:tc>
        <w:tc>
          <w:tcPr>
            <w:tcW w:w="6397" w:type="dxa"/>
            <w:tcBorders>
              <w:top w:val="single" w:sz="4" w:space="0" w:color="auto"/>
              <w:left w:val="nil"/>
              <w:bottom w:val="single" w:sz="4" w:space="0" w:color="auto"/>
              <w:right w:val="nil"/>
            </w:tcBorders>
            <w:shd w:val="clear" w:color="000000" w:fill="FFFFFF"/>
          </w:tcPr>
          <w:p w:rsidR="001F15F7" w:rsidRPr="00115F87" w:rsidRDefault="001F15F7" w:rsidP="00965093">
            <w:r>
              <w:t>лі</w:t>
            </w:r>
            <w:r w:rsidRPr="00115F87">
              <w:t>чильник  води WPK-UA-80</w:t>
            </w:r>
          </w:p>
        </w:tc>
        <w:tc>
          <w:tcPr>
            <w:tcW w:w="2540" w:type="dxa"/>
            <w:tcBorders>
              <w:top w:val="nil"/>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3000</w:t>
            </w:r>
          </w:p>
        </w:tc>
      </w:tr>
      <w:tr w:rsidR="001F15F7" w:rsidRPr="00950444" w:rsidTr="00356B16">
        <w:trPr>
          <w:trHeight w:val="315"/>
        </w:trPr>
        <w:tc>
          <w:tcPr>
            <w:tcW w:w="717" w:type="dxa"/>
            <w:tcBorders>
              <w:top w:val="nil"/>
              <w:left w:val="single" w:sz="4" w:space="0" w:color="auto"/>
              <w:bottom w:val="single" w:sz="4" w:space="0" w:color="auto"/>
              <w:right w:val="single" w:sz="4" w:space="0" w:color="auto"/>
            </w:tcBorders>
            <w:shd w:val="clear" w:color="000000" w:fill="FFFFFF"/>
          </w:tcPr>
          <w:p w:rsidR="001F15F7" w:rsidRPr="00950444" w:rsidRDefault="001F15F7" w:rsidP="00A50C2E">
            <w:pPr>
              <w:ind w:firstLine="57"/>
              <w:jc w:val="both"/>
              <w:rPr>
                <w:lang w:eastAsia="uk-UA"/>
              </w:rPr>
            </w:pPr>
            <w:r>
              <w:rPr>
                <w:lang w:eastAsia="uk-UA"/>
              </w:rPr>
              <w:t>15</w:t>
            </w:r>
          </w:p>
        </w:tc>
        <w:tc>
          <w:tcPr>
            <w:tcW w:w="6397" w:type="dxa"/>
            <w:tcBorders>
              <w:top w:val="single" w:sz="4" w:space="0" w:color="auto"/>
              <w:left w:val="nil"/>
              <w:bottom w:val="single" w:sz="4" w:space="0" w:color="auto"/>
              <w:right w:val="nil"/>
            </w:tcBorders>
            <w:shd w:val="clear" w:color="000000" w:fill="FFFFFF"/>
          </w:tcPr>
          <w:p w:rsidR="001F15F7" w:rsidRPr="00115F87" w:rsidRDefault="001F15F7" w:rsidP="00965093">
            <w:r w:rsidRPr="00115F87">
              <w:t>Лічильник електричний -2301</w:t>
            </w:r>
          </w:p>
        </w:tc>
        <w:tc>
          <w:tcPr>
            <w:tcW w:w="2540" w:type="dxa"/>
            <w:tcBorders>
              <w:top w:val="nil"/>
              <w:left w:val="single" w:sz="4" w:space="0" w:color="auto"/>
              <w:bottom w:val="single" w:sz="4" w:space="0" w:color="auto"/>
              <w:right w:val="single" w:sz="4" w:space="0" w:color="auto"/>
            </w:tcBorders>
            <w:shd w:val="clear" w:color="000000" w:fill="FFFFFF"/>
          </w:tcPr>
          <w:p w:rsidR="001F15F7" w:rsidRPr="00D9142C" w:rsidRDefault="001F15F7" w:rsidP="00356B16">
            <w:pPr>
              <w:jc w:val="right"/>
            </w:pPr>
            <w:r w:rsidRPr="00D9142C">
              <w:t>1252</w:t>
            </w:r>
          </w:p>
        </w:tc>
      </w:tr>
      <w:tr w:rsidR="001F15F7" w:rsidRPr="00950444" w:rsidTr="00356B16">
        <w:trPr>
          <w:trHeight w:val="315"/>
        </w:trPr>
        <w:tc>
          <w:tcPr>
            <w:tcW w:w="717" w:type="dxa"/>
            <w:tcBorders>
              <w:top w:val="nil"/>
              <w:left w:val="single" w:sz="4" w:space="0" w:color="auto"/>
              <w:bottom w:val="single" w:sz="4" w:space="0" w:color="auto"/>
              <w:right w:val="single" w:sz="4" w:space="0" w:color="auto"/>
            </w:tcBorders>
            <w:shd w:val="clear" w:color="000000" w:fill="FFFFFF"/>
          </w:tcPr>
          <w:p w:rsidR="001F15F7" w:rsidRPr="00950444" w:rsidRDefault="001F15F7" w:rsidP="00A50C2E">
            <w:pPr>
              <w:ind w:firstLine="57"/>
              <w:jc w:val="both"/>
              <w:rPr>
                <w:lang w:eastAsia="uk-UA"/>
              </w:rPr>
            </w:pPr>
            <w:r>
              <w:rPr>
                <w:lang w:eastAsia="uk-UA"/>
              </w:rPr>
              <w:t>16</w:t>
            </w:r>
          </w:p>
        </w:tc>
        <w:tc>
          <w:tcPr>
            <w:tcW w:w="6397" w:type="dxa"/>
            <w:tcBorders>
              <w:top w:val="single" w:sz="4" w:space="0" w:color="auto"/>
              <w:left w:val="nil"/>
              <w:bottom w:val="single" w:sz="4" w:space="0" w:color="auto"/>
              <w:right w:val="nil"/>
            </w:tcBorders>
            <w:shd w:val="clear" w:color="000000" w:fill="FFFFFF"/>
          </w:tcPr>
          <w:p w:rsidR="001F15F7" w:rsidRDefault="001F15F7" w:rsidP="00965093">
            <w:r w:rsidRPr="00115F87">
              <w:t>Лічильник електричний</w:t>
            </w:r>
          </w:p>
        </w:tc>
        <w:tc>
          <w:tcPr>
            <w:tcW w:w="2540" w:type="dxa"/>
            <w:tcBorders>
              <w:top w:val="nil"/>
              <w:left w:val="single" w:sz="4" w:space="0" w:color="auto"/>
              <w:bottom w:val="single" w:sz="4" w:space="0" w:color="auto"/>
              <w:right w:val="single" w:sz="4" w:space="0" w:color="auto"/>
            </w:tcBorders>
            <w:shd w:val="clear" w:color="000000" w:fill="FFFFFF"/>
          </w:tcPr>
          <w:p w:rsidR="001F15F7" w:rsidRDefault="001F15F7" w:rsidP="00356B16">
            <w:pPr>
              <w:jc w:val="right"/>
            </w:pPr>
            <w:r w:rsidRPr="00D9142C">
              <w:t>1200</w:t>
            </w:r>
          </w:p>
        </w:tc>
      </w:tr>
      <w:tr w:rsidR="001F15F7" w:rsidRPr="00950444" w:rsidTr="00356B16">
        <w:trPr>
          <w:trHeight w:val="300"/>
        </w:trPr>
        <w:tc>
          <w:tcPr>
            <w:tcW w:w="717" w:type="dxa"/>
            <w:tcBorders>
              <w:top w:val="single" w:sz="4" w:space="0" w:color="auto"/>
              <w:left w:val="single" w:sz="4" w:space="0" w:color="auto"/>
              <w:bottom w:val="single" w:sz="4" w:space="0" w:color="auto"/>
              <w:right w:val="single" w:sz="4" w:space="0" w:color="auto"/>
            </w:tcBorders>
            <w:noWrap/>
            <w:vAlign w:val="bottom"/>
          </w:tcPr>
          <w:p w:rsidR="001F15F7" w:rsidRPr="00950444" w:rsidRDefault="001F15F7" w:rsidP="00A50C2E">
            <w:pPr>
              <w:ind w:firstLine="57"/>
              <w:jc w:val="both"/>
              <w:rPr>
                <w:lang w:eastAsia="uk-UA"/>
              </w:rPr>
            </w:pPr>
          </w:p>
        </w:tc>
        <w:tc>
          <w:tcPr>
            <w:tcW w:w="6397" w:type="dxa"/>
            <w:tcBorders>
              <w:top w:val="single" w:sz="4" w:space="0" w:color="auto"/>
              <w:left w:val="nil"/>
              <w:bottom w:val="single" w:sz="4" w:space="0" w:color="auto"/>
              <w:right w:val="single" w:sz="4" w:space="0" w:color="000000"/>
            </w:tcBorders>
            <w:noWrap/>
            <w:vAlign w:val="bottom"/>
          </w:tcPr>
          <w:p w:rsidR="001F15F7" w:rsidRPr="00950444" w:rsidRDefault="001F15F7" w:rsidP="00D360CE">
            <w:pPr>
              <w:ind w:firstLine="709"/>
              <w:jc w:val="center"/>
              <w:rPr>
                <w:b/>
                <w:bCs/>
                <w:lang w:eastAsia="uk-UA"/>
              </w:rPr>
            </w:pPr>
            <w:r w:rsidRPr="00950444">
              <w:rPr>
                <w:b/>
                <w:bCs/>
                <w:lang w:eastAsia="uk-UA"/>
              </w:rPr>
              <w:t>всього</w:t>
            </w:r>
          </w:p>
        </w:tc>
        <w:tc>
          <w:tcPr>
            <w:tcW w:w="2540" w:type="dxa"/>
            <w:tcBorders>
              <w:top w:val="nil"/>
              <w:left w:val="nil"/>
              <w:bottom w:val="single" w:sz="4" w:space="0" w:color="auto"/>
              <w:right w:val="single" w:sz="4" w:space="0" w:color="auto"/>
            </w:tcBorders>
            <w:noWrap/>
            <w:vAlign w:val="bottom"/>
          </w:tcPr>
          <w:p w:rsidR="001F15F7" w:rsidRPr="00950444" w:rsidRDefault="001F15F7" w:rsidP="00356B16">
            <w:pPr>
              <w:ind w:firstLine="709"/>
              <w:jc w:val="right"/>
              <w:rPr>
                <w:b/>
                <w:bCs/>
                <w:lang w:eastAsia="uk-UA"/>
              </w:rPr>
            </w:pPr>
            <w:r w:rsidRPr="00A50C2E">
              <w:rPr>
                <w:b/>
                <w:bCs/>
                <w:lang w:eastAsia="uk-UA"/>
              </w:rPr>
              <w:t>950</w:t>
            </w:r>
            <w:r>
              <w:rPr>
                <w:b/>
                <w:bCs/>
                <w:lang w:eastAsia="uk-UA"/>
              </w:rPr>
              <w:t> </w:t>
            </w:r>
            <w:r w:rsidRPr="00A50C2E">
              <w:rPr>
                <w:b/>
                <w:bCs/>
                <w:lang w:eastAsia="uk-UA"/>
              </w:rPr>
              <w:t>800</w:t>
            </w:r>
            <w:r>
              <w:rPr>
                <w:b/>
                <w:bCs/>
                <w:lang w:eastAsia="uk-UA"/>
              </w:rPr>
              <w:t>,00</w:t>
            </w:r>
          </w:p>
        </w:tc>
      </w:tr>
    </w:tbl>
    <w:p w:rsidR="001F15F7" w:rsidRPr="001004EF" w:rsidRDefault="001F15F7" w:rsidP="00D360CE">
      <w:pPr>
        <w:ind w:firstLine="709"/>
        <w:jc w:val="both"/>
        <w:rPr>
          <w:sz w:val="26"/>
          <w:szCs w:val="26"/>
        </w:rPr>
      </w:pPr>
    </w:p>
    <w:p w:rsidR="001F15F7" w:rsidRPr="001004EF" w:rsidRDefault="001F15F7" w:rsidP="00D360CE">
      <w:pPr>
        <w:ind w:firstLine="709"/>
        <w:jc w:val="center"/>
        <w:rPr>
          <w:sz w:val="26"/>
          <w:szCs w:val="26"/>
        </w:rPr>
      </w:pPr>
      <w:r w:rsidRPr="001004EF">
        <w:rPr>
          <w:b/>
          <w:bCs/>
          <w:sz w:val="26"/>
          <w:szCs w:val="26"/>
        </w:rPr>
        <w:t>10. Прикінцеві положення</w:t>
      </w:r>
    </w:p>
    <w:p w:rsidR="001F15F7" w:rsidRPr="001004EF" w:rsidRDefault="001F15F7" w:rsidP="00D360CE">
      <w:pPr>
        <w:ind w:firstLine="709"/>
        <w:jc w:val="both"/>
        <w:rPr>
          <w:sz w:val="26"/>
          <w:szCs w:val="26"/>
        </w:rPr>
      </w:pPr>
    </w:p>
    <w:p w:rsidR="001F15F7" w:rsidRPr="001004EF" w:rsidRDefault="001F15F7" w:rsidP="00D360CE">
      <w:pPr>
        <w:ind w:firstLine="709"/>
        <w:jc w:val="both"/>
        <w:rPr>
          <w:sz w:val="26"/>
          <w:szCs w:val="26"/>
        </w:rPr>
      </w:pPr>
      <w:r w:rsidRPr="001004EF">
        <w:rPr>
          <w:sz w:val="26"/>
          <w:szCs w:val="26"/>
        </w:rPr>
        <w:t>10.1. При всіх інших питаннях, не врегульованим цим Статутом, Підприємство керується нормами та вимогами, встановленими чинним законодавством України.</w:t>
      </w:r>
    </w:p>
    <w:p w:rsidR="001F15F7" w:rsidRPr="001004EF" w:rsidRDefault="001F15F7" w:rsidP="00D360CE">
      <w:pPr>
        <w:ind w:firstLine="709"/>
        <w:jc w:val="both"/>
        <w:rPr>
          <w:sz w:val="26"/>
          <w:szCs w:val="26"/>
        </w:rPr>
      </w:pPr>
      <w:r w:rsidRPr="001004EF">
        <w:rPr>
          <w:sz w:val="26"/>
          <w:szCs w:val="26"/>
        </w:rPr>
        <w:t>10.2. У випадках, якщо будь-яке положення Статуту стане недійсним у зв’язку з невідповідністю чинному законодавству, воно не повинно прийматися до уваги та не тягне за собою недійсності Статуту в цілому.</w:t>
      </w:r>
    </w:p>
    <w:p w:rsidR="001F15F7" w:rsidRPr="001004EF" w:rsidRDefault="001F15F7" w:rsidP="00D360CE">
      <w:pPr>
        <w:ind w:firstLine="709"/>
        <w:jc w:val="both"/>
        <w:rPr>
          <w:b/>
          <w:sz w:val="26"/>
          <w:szCs w:val="26"/>
        </w:rPr>
      </w:pPr>
    </w:p>
    <w:p w:rsidR="001F15F7" w:rsidRPr="001004EF" w:rsidRDefault="001F15F7" w:rsidP="00D360CE">
      <w:pPr>
        <w:ind w:firstLine="709"/>
        <w:jc w:val="both"/>
        <w:rPr>
          <w:sz w:val="26"/>
          <w:szCs w:val="26"/>
        </w:rPr>
      </w:pPr>
    </w:p>
    <w:p w:rsidR="001F15F7" w:rsidRPr="001004EF" w:rsidRDefault="001F15F7" w:rsidP="00D360CE">
      <w:pPr>
        <w:ind w:firstLine="709"/>
        <w:jc w:val="both"/>
        <w:rPr>
          <w:sz w:val="26"/>
          <w:szCs w:val="26"/>
        </w:rPr>
      </w:pPr>
    </w:p>
    <w:p w:rsidR="001F15F7" w:rsidRPr="001004EF" w:rsidRDefault="001F15F7" w:rsidP="00D360CE">
      <w:pPr>
        <w:ind w:firstLine="709"/>
        <w:jc w:val="both"/>
        <w:rPr>
          <w:sz w:val="26"/>
          <w:szCs w:val="26"/>
        </w:rPr>
      </w:pPr>
    </w:p>
    <w:p w:rsidR="001F15F7" w:rsidRDefault="001F15F7" w:rsidP="00D360CE">
      <w:pPr>
        <w:ind w:firstLine="709"/>
        <w:jc w:val="both"/>
        <w:rPr>
          <w:sz w:val="26"/>
          <w:szCs w:val="26"/>
        </w:rPr>
      </w:pPr>
      <w:r w:rsidRPr="001004EF">
        <w:rPr>
          <w:sz w:val="26"/>
          <w:szCs w:val="26"/>
        </w:rPr>
        <w:t xml:space="preserve"> Міський голова                                                         Олександр ШОПОВАЛОВ</w:t>
      </w: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Default="001F15F7" w:rsidP="00D360CE">
      <w:pPr>
        <w:ind w:firstLine="709"/>
        <w:jc w:val="both"/>
        <w:rPr>
          <w:sz w:val="26"/>
          <w:szCs w:val="26"/>
        </w:rPr>
      </w:pPr>
    </w:p>
    <w:p w:rsidR="001F15F7" w:rsidRPr="001004EF" w:rsidRDefault="001F15F7" w:rsidP="00D360CE">
      <w:pPr>
        <w:ind w:firstLine="709"/>
        <w:jc w:val="both"/>
        <w:rPr>
          <w:sz w:val="26"/>
          <w:szCs w:val="26"/>
        </w:rPr>
      </w:pPr>
    </w:p>
    <w:p w:rsidR="001F15F7" w:rsidRPr="001004EF" w:rsidRDefault="001F15F7" w:rsidP="00D360CE">
      <w:pPr>
        <w:ind w:firstLine="709"/>
        <w:jc w:val="both"/>
        <w:rPr>
          <w:sz w:val="26"/>
          <w:szCs w:val="26"/>
        </w:rPr>
      </w:pPr>
    </w:p>
    <w:sectPr w:rsidR="001F15F7" w:rsidRPr="001004EF" w:rsidSect="00733D0D">
      <w:pgSz w:w="11906" w:h="16838"/>
      <w:pgMar w:top="709"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5F7" w:rsidRDefault="001F15F7" w:rsidP="00A642E5">
      <w:r>
        <w:separator/>
      </w:r>
    </w:p>
  </w:endnote>
  <w:endnote w:type="continuationSeparator" w:id="0">
    <w:p w:rsidR="001F15F7" w:rsidRDefault="001F15F7" w:rsidP="00A64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altName w:val="sans-serif"/>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5F7" w:rsidRDefault="001F15F7" w:rsidP="00A642E5">
      <w:r>
        <w:separator/>
      </w:r>
    </w:p>
  </w:footnote>
  <w:footnote w:type="continuationSeparator" w:id="0">
    <w:p w:rsidR="001F15F7" w:rsidRDefault="001F15F7" w:rsidP="00A642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24C07"/>
    <w:multiLevelType w:val="hybridMultilevel"/>
    <w:tmpl w:val="15F001DC"/>
    <w:lvl w:ilvl="0" w:tplc="887471DA">
      <w:start w:val="1"/>
      <w:numFmt w:val="decimal"/>
      <w:lvlText w:val="%1."/>
      <w:lvlJc w:val="left"/>
      <w:pPr>
        <w:ind w:left="2385" w:hanging="360"/>
      </w:pPr>
      <w:rPr>
        <w:rFonts w:cs="Times New Roman" w:hint="default"/>
      </w:rPr>
    </w:lvl>
    <w:lvl w:ilvl="1" w:tplc="04190019" w:tentative="1">
      <w:start w:val="1"/>
      <w:numFmt w:val="lowerLetter"/>
      <w:lvlText w:val="%2."/>
      <w:lvlJc w:val="left"/>
      <w:pPr>
        <w:ind w:left="3105" w:hanging="360"/>
      </w:pPr>
      <w:rPr>
        <w:rFonts w:cs="Times New Roman"/>
      </w:rPr>
    </w:lvl>
    <w:lvl w:ilvl="2" w:tplc="0419001B" w:tentative="1">
      <w:start w:val="1"/>
      <w:numFmt w:val="lowerRoman"/>
      <w:lvlText w:val="%3."/>
      <w:lvlJc w:val="right"/>
      <w:pPr>
        <w:ind w:left="3825" w:hanging="180"/>
      </w:pPr>
      <w:rPr>
        <w:rFonts w:cs="Times New Roman"/>
      </w:rPr>
    </w:lvl>
    <w:lvl w:ilvl="3" w:tplc="0419000F" w:tentative="1">
      <w:start w:val="1"/>
      <w:numFmt w:val="decimal"/>
      <w:lvlText w:val="%4."/>
      <w:lvlJc w:val="left"/>
      <w:pPr>
        <w:ind w:left="4545" w:hanging="360"/>
      </w:pPr>
      <w:rPr>
        <w:rFonts w:cs="Times New Roman"/>
      </w:rPr>
    </w:lvl>
    <w:lvl w:ilvl="4" w:tplc="04190019" w:tentative="1">
      <w:start w:val="1"/>
      <w:numFmt w:val="lowerLetter"/>
      <w:lvlText w:val="%5."/>
      <w:lvlJc w:val="left"/>
      <w:pPr>
        <w:ind w:left="5265" w:hanging="360"/>
      </w:pPr>
      <w:rPr>
        <w:rFonts w:cs="Times New Roman"/>
      </w:rPr>
    </w:lvl>
    <w:lvl w:ilvl="5" w:tplc="0419001B" w:tentative="1">
      <w:start w:val="1"/>
      <w:numFmt w:val="lowerRoman"/>
      <w:lvlText w:val="%6."/>
      <w:lvlJc w:val="right"/>
      <w:pPr>
        <w:ind w:left="5985" w:hanging="180"/>
      </w:pPr>
      <w:rPr>
        <w:rFonts w:cs="Times New Roman"/>
      </w:rPr>
    </w:lvl>
    <w:lvl w:ilvl="6" w:tplc="0419000F" w:tentative="1">
      <w:start w:val="1"/>
      <w:numFmt w:val="decimal"/>
      <w:lvlText w:val="%7."/>
      <w:lvlJc w:val="left"/>
      <w:pPr>
        <w:ind w:left="6705" w:hanging="360"/>
      </w:pPr>
      <w:rPr>
        <w:rFonts w:cs="Times New Roman"/>
      </w:rPr>
    </w:lvl>
    <w:lvl w:ilvl="7" w:tplc="04190019" w:tentative="1">
      <w:start w:val="1"/>
      <w:numFmt w:val="lowerLetter"/>
      <w:lvlText w:val="%8."/>
      <w:lvlJc w:val="left"/>
      <w:pPr>
        <w:ind w:left="7425" w:hanging="360"/>
      </w:pPr>
      <w:rPr>
        <w:rFonts w:cs="Times New Roman"/>
      </w:rPr>
    </w:lvl>
    <w:lvl w:ilvl="8" w:tplc="0419001B" w:tentative="1">
      <w:start w:val="1"/>
      <w:numFmt w:val="lowerRoman"/>
      <w:lvlText w:val="%9."/>
      <w:lvlJc w:val="right"/>
      <w:pPr>
        <w:ind w:left="8145" w:hanging="180"/>
      </w:pPr>
      <w:rPr>
        <w:rFonts w:cs="Times New Roman"/>
      </w:rPr>
    </w:lvl>
  </w:abstractNum>
  <w:abstractNum w:abstractNumId="1">
    <w:nsid w:val="57E40BEC"/>
    <w:multiLevelType w:val="multilevel"/>
    <w:tmpl w:val="3034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3238ED"/>
    <w:multiLevelType w:val="hybridMultilevel"/>
    <w:tmpl w:val="FB82696C"/>
    <w:lvl w:ilvl="0" w:tplc="9432CB68">
      <w:start w:val="1"/>
      <w:numFmt w:val="decimal"/>
      <w:lvlText w:val="%1."/>
      <w:lvlJc w:val="left"/>
      <w:pPr>
        <w:ind w:left="1980" w:hanging="360"/>
      </w:pPr>
      <w:rPr>
        <w:rFonts w:cs="Times New Roman" w:hint="default"/>
      </w:rPr>
    </w:lvl>
    <w:lvl w:ilvl="1" w:tplc="04190019" w:tentative="1">
      <w:start w:val="1"/>
      <w:numFmt w:val="lowerLetter"/>
      <w:lvlText w:val="%2."/>
      <w:lvlJc w:val="left"/>
      <w:pPr>
        <w:ind w:left="2700" w:hanging="360"/>
      </w:pPr>
      <w:rPr>
        <w:rFonts w:cs="Times New Roman"/>
      </w:rPr>
    </w:lvl>
    <w:lvl w:ilvl="2" w:tplc="0419001B" w:tentative="1">
      <w:start w:val="1"/>
      <w:numFmt w:val="lowerRoman"/>
      <w:lvlText w:val="%3."/>
      <w:lvlJc w:val="right"/>
      <w:pPr>
        <w:ind w:left="3420" w:hanging="180"/>
      </w:pPr>
      <w:rPr>
        <w:rFonts w:cs="Times New Roman"/>
      </w:rPr>
    </w:lvl>
    <w:lvl w:ilvl="3" w:tplc="0419000F" w:tentative="1">
      <w:start w:val="1"/>
      <w:numFmt w:val="decimal"/>
      <w:lvlText w:val="%4."/>
      <w:lvlJc w:val="left"/>
      <w:pPr>
        <w:ind w:left="4140" w:hanging="360"/>
      </w:pPr>
      <w:rPr>
        <w:rFonts w:cs="Times New Roman"/>
      </w:rPr>
    </w:lvl>
    <w:lvl w:ilvl="4" w:tplc="04190019" w:tentative="1">
      <w:start w:val="1"/>
      <w:numFmt w:val="lowerLetter"/>
      <w:lvlText w:val="%5."/>
      <w:lvlJc w:val="left"/>
      <w:pPr>
        <w:ind w:left="4860" w:hanging="360"/>
      </w:pPr>
      <w:rPr>
        <w:rFonts w:cs="Times New Roman"/>
      </w:rPr>
    </w:lvl>
    <w:lvl w:ilvl="5" w:tplc="0419001B" w:tentative="1">
      <w:start w:val="1"/>
      <w:numFmt w:val="lowerRoman"/>
      <w:lvlText w:val="%6."/>
      <w:lvlJc w:val="right"/>
      <w:pPr>
        <w:ind w:left="5580" w:hanging="180"/>
      </w:pPr>
      <w:rPr>
        <w:rFonts w:cs="Times New Roman"/>
      </w:rPr>
    </w:lvl>
    <w:lvl w:ilvl="6" w:tplc="0419000F" w:tentative="1">
      <w:start w:val="1"/>
      <w:numFmt w:val="decimal"/>
      <w:lvlText w:val="%7."/>
      <w:lvlJc w:val="left"/>
      <w:pPr>
        <w:ind w:left="6300" w:hanging="360"/>
      </w:pPr>
      <w:rPr>
        <w:rFonts w:cs="Times New Roman"/>
      </w:rPr>
    </w:lvl>
    <w:lvl w:ilvl="7" w:tplc="04190019" w:tentative="1">
      <w:start w:val="1"/>
      <w:numFmt w:val="lowerLetter"/>
      <w:lvlText w:val="%8."/>
      <w:lvlJc w:val="left"/>
      <w:pPr>
        <w:ind w:left="7020" w:hanging="360"/>
      </w:pPr>
      <w:rPr>
        <w:rFonts w:cs="Times New Roman"/>
      </w:rPr>
    </w:lvl>
    <w:lvl w:ilvl="8" w:tplc="0419001B" w:tentative="1">
      <w:start w:val="1"/>
      <w:numFmt w:val="lowerRoman"/>
      <w:lvlText w:val="%9."/>
      <w:lvlJc w:val="right"/>
      <w:pPr>
        <w:ind w:left="7740" w:hanging="180"/>
      </w:pPr>
      <w:rPr>
        <w:rFonts w:cs="Times New Roman"/>
      </w:rPr>
    </w:lvl>
  </w:abstractNum>
  <w:num w:numId="1">
    <w:abstractNumId w:val="2"/>
  </w:num>
  <w:num w:numId="2">
    <w:abstractNumId w:val="0"/>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4235"/>
    <w:rsid w:val="00006E56"/>
    <w:rsid w:val="00007D5D"/>
    <w:rsid w:val="000432CC"/>
    <w:rsid w:val="00087E91"/>
    <w:rsid w:val="000B7708"/>
    <w:rsid w:val="000C330C"/>
    <w:rsid w:val="000C3B2E"/>
    <w:rsid w:val="000C52A0"/>
    <w:rsid w:val="000D7F92"/>
    <w:rsid w:val="000E2BD7"/>
    <w:rsid w:val="000F58D4"/>
    <w:rsid w:val="000F621C"/>
    <w:rsid w:val="001004EF"/>
    <w:rsid w:val="00113A33"/>
    <w:rsid w:val="00115F87"/>
    <w:rsid w:val="00127A9D"/>
    <w:rsid w:val="00131B42"/>
    <w:rsid w:val="001411A9"/>
    <w:rsid w:val="00151246"/>
    <w:rsid w:val="00194A45"/>
    <w:rsid w:val="001D1A1C"/>
    <w:rsid w:val="001D1EC7"/>
    <w:rsid w:val="001F15F7"/>
    <w:rsid w:val="001F27D9"/>
    <w:rsid w:val="00203020"/>
    <w:rsid w:val="002433DF"/>
    <w:rsid w:val="002468AD"/>
    <w:rsid w:val="00251E0E"/>
    <w:rsid w:val="0026193C"/>
    <w:rsid w:val="00266D0E"/>
    <w:rsid w:val="00281659"/>
    <w:rsid w:val="00283CD6"/>
    <w:rsid w:val="002A29AA"/>
    <w:rsid w:val="002B14D4"/>
    <w:rsid w:val="002D6C74"/>
    <w:rsid w:val="002E1A3A"/>
    <w:rsid w:val="002F1F59"/>
    <w:rsid w:val="0034035B"/>
    <w:rsid w:val="00356B16"/>
    <w:rsid w:val="00365E53"/>
    <w:rsid w:val="00385026"/>
    <w:rsid w:val="003A2F33"/>
    <w:rsid w:val="003B5FE7"/>
    <w:rsid w:val="003C33AD"/>
    <w:rsid w:val="004026AA"/>
    <w:rsid w:val="00423060"/>
    <w:rsid w:val="004A4580"/>
    <w:rsid w:val="004D7CCE"/>
    <w:rsid w:val="004E14B5"/>
    <w:rsid w:val="004E3E78"/>
    <w:rsid w:val="004F515F"/>
    <w:rsid w:val="0050793A"/>
    <w:rsid w:val="005154FD"/>
    <w:rsid w:val="00516A20"/>
    <w:rsid w:val="00516F93"/>
    <w:rsid w:val="00546FFA"/>
    <w:rsid w:val="00550F32"/>
    <w:rsid w:val="005578A5"/>
    <w:rsid w:val="00596277"/>
    <w:rsid w:val="005C6A6A"/>
    <w:rsid w:val="005D60CF"/>
    <w:rsid w:val="005E6B18"/>
    <w:rsid w:val="005F7F94"/>
    <w:rsid w:val="00603096"/>
    <w:rsid w:val="00605413"/>
    <w:rsid w:val="00632AD5"/>
    <w:rsid w:val="00645EA4"/>
    <w:rsid w:val="00647684"/>
    <w:rsid w:val="00647F24"/>
    <w:rsid w:val="00650AFF"/>
    <w:rsid w:val="00653A4C"/>
    <w:rsid w:val="00674746"/>
    <w:rsid w:val="00677187"/>
    <w:rsid w:val="00680337"/>
    <w:rsid w:val="006915B5"/>
    <w:rsid w:val="006B53D3"/>
    <w:rsid w:val="006C5D8B"/>
    <w:rsid w:val="006D759D"/>
    <w:rsid w:val="006E0CE4"/>
    <w:rsid w:val="006E1ED6"/>
    <w:rsid w:val="00702DFB"/>
    <w:rsid w:val="0070670F"/>
    <w:rsid w:val="00712AD6"/>
    <w:rsid w:val="0072307C"/>
    <w:rsid w:val="0072371F"/>
    <w:rsid w:val="007255BC"/>
    <w:rsid w:val="00733D0D"/>
    <w:rsid w:val="00734CD6"/>
    <w:rsid w:val="00764CFD"/>
    <w:rsid w:val="00767C2A"/>
    <w:rsid w:val="00770EBA"/>
    <w:rsid w:val="007764CC"/>
    <w:rsid w:val="007911FE"/>
    <w:rsid w:val="007929D6"/>
    <w:rsid w:val="007A4D0B"/>
    <w:rsid w:val="007A628C"/>
    <w:rsid w:val="007D1268"/>
    <w:rsid w:val="007D2855"/>
    <w:rsid w:val="00802E5C"/>
    <w:rsid w:val="00804CA2"/>
    <w:rsid w:val="0081535C"/>
    <w:rsid w:val="008223D8"/>
    <w:rsid w:val="00823B42"/>
    <w:rsid w:val="0084474D"/>
    <w:rsid w:val="00850692"/>
    <w:rsid w:val="008941A0"/>
    <w:rsid w:val="008A0A71"/>
    <w:rsid w:val="008A70CE"/>
    <w:rsid w:val="008A7B0F"/>
    <w:rsid w:val="008B06FB"/>
    <w:rsid w:val="008B0E6A"/>
    <w:rsid w:val="008E43C4"/>
    <w:rsid w:val="008F1C87"/>
    <w:rsid w:val="00902298"/>
    <w:rsid w:val="00902FC5"/>
    <w:rsid w:val="00940E91"/>
    <w:rsid w:val="00950444"/>
    <w:rsid w:val="00965093"/>
    <w:rsid w:val="009700E4"/>
    <w:rsid w:val="00970B64"/>
    <w:rsid w:val="00971079"/>
    <w:rsid w:val="009805B8"/>
    <w:rsid w:val="00981E5D"/>
    <w:rsid w:val="00987125"/>
    <w:rsid w:val="00990FED"/>
    <w:rsid w:val="009A0FE5"/>
    <w:rsid w:val="009C0FC5"/>
    <w:rsid w:val="009D1E7D"/>
    <w:rsid w:val="009D4AE4"/>
    <w:rsid w:val="009E1F94"/>
    <w:rsid w:val="009E4ADA"/>
    <w:rsid w:val="00A02D8D"/>
    <w:rsid w:val="00A252A0"/>
    <w:rsid w:val="00A27367"/>
    <w:rsid w:val="00A3457F"/>
    <w:rsid w:val="00A50C2E"/>
    <w:rsid w:val="00A642E5"/>
    <w:rsid w:val="00A83A5C"/>
    <w:rsid w:val="00A94042"/>
    <w:rsid w:val="00AA219E"/>
    <w:rsid w:val="00AC6B6A"/>
    <w:rsid w:val="00AD6F37"/>
    <w:rsid w:val="00AE3C3F"/>
    <w:rsid w:val="00AE5345"/>
    <w:rsid w:val="00B042F9"/>
    <w:rsid w:val="00B07E54"/>
    <w:rsid w:val="00B17CD8"/>
    <w:rsid w:val="00B35733"/>
    <w:rsid w:val="00B35D35"/>
    <w:rsid w:val="00B43790"/>
    <w:rsid w:val="00B44940"/>
    <w:rsid w:val="00B44A50"/>
    <w:rsid w:val="00B50A45"/>
    <w:rsid w:val="00B56106"/>
    <w:rsid w:val="00B56F15"/>
    <w:rsid w:val="00B76463"/>
    <w:rsid w:val="00B86C32"/>
    <w:rsid w:val="00B90AE1"/>
    <w:rsid w:val="00BA14C2"/>
    <w:rsid w:val="00BB0093"/>
    <w:rsid w:val="00BB3242"/>
    <w:rsid w:val="00BD1F84"/>
    <w:rsid w:val="00BE484E"/>
    <w:rsid w:val="00BF6A0F"/>
    <w:rsid w:val="00C11764"/>
    <w:rsid w:val="00C503D6"/>
    <w:rsid w:val="00C559E3"/>
    <w:rsid w:val="00C56E7F"/>
    <w:rsid w:val="00C62157"/>
    <w:rsid w:val="00C64E2D"/>
    <w:rsid w:val="00C66E69"/>
    <w:rsid w:val="00C71718"/>
    <w:rsid w:val="00C754EB"/>
    <w:rsid w:val="00CA78B2"/>
    <w:rsid w:val="00CB30BF"/>
    <w:rsid w:val="00CC717C"/>
    <w:rsid w:val="00CD0478"/>
    <w:rsid w:val="00CE2AD0"/>
    <w:rsid w:val="00CE3C77"/>
    <w:rsid w:val="00D00C2E"/>
    <w:rsid w:val="00D143C3"/>
    <w:rsid w:val="00D15217"/>
    <w:rsid w:val="00D15884"/>
    <w:rsid w:val="00D24AA3"/>
    <w:rsid w:val="00D25361"/>
    <w:rsid w:val="00D30A48"/>
    <w:rsid w:val="00D360CE"/>
    <w:rsid w:val="00D36A9C"/>
    <w:rsid w:val="00D74CD0"/>
    <w:rsid w:val="00D757EB"/>
    <w:rsid w:val="00D80D47"/>
    <w:rsid w:val="00D9142C"/>
    <w:rsid w:val="00DA090F"/>
    <w:rsid w:val="00DA7C9E"/>
    <w:rsid w:val="00DC744B"/>
    <w:rsid w:val="00DD5E96"/>
    <w:rsid w:val="00E159EE"/>
    <w:rsid w:val="00E67DAE"/>
    <w:rsid w:val="00E945EB"/>
    <w:rsid w:val="00E94AD1"/>
    <w:rsid w:val="00ED10F8"/>
    <w:rsid w:val="00ED2DE1"/>
    <w:rsid w:val="00F013A5"/>
    <w:rsid w:val="00F11C3F"/>
    <w:rsid w:val="00F44235"/>
    <w:rsid w:val="00F473AB"/>
    <w:rsid w:val="00F51EF6"/>
    <w:rsid w:val="00FA20D7"/>
    <w:rsid w:val="00FB0171"/>
    <w:rsid w:val="00FC11B7"/>
    <w:rsid w:val="00FC7D30"/>
    <w:rsid w:val="00FF289B"/>
    <w:rsid w:val="00FF6F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235"/>
    <w:rPr>
      <w:sz w:val="24"/>
      <w:szCs w:val="24"/>
      <w:lang w:val="uk-UA"/>
    </w:rPr>
  </w:style>
  <w:style w:type="paragraph" w:styleId="Heading1">
    <w:name w:val="heading 1"/>
    <w:basedOn w:val="Normal"/>
    <w:next w:val="Normal"/>
    <w:link w:val="Heading1Char"/>
    <w:uiPriority w:val="99"/>
    <w:qFormat/>
    <w:rsid w:val="00F44235"/>
    <w:pPr>
      <w:keepNext/>
      <w:jc w:val="center"/>
      <w:outlineLvl w:val="0"/>
    </w:pPr>
    <w:rPr>
      <w:b/>
      <w:sz w:val="32"/>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3B42"/>
    <w:rPr>
      <w:rFonts w:ascii="Cambria" w:hAnsi="Cambria" w:cs="Times New Roman"/>
      <w:b/>
      <w:bCs/>
      <w:kern w:val="32"/>
      <w:sz w:val="32"/>
      <w:szCs w:val="32"/>
    </w:rPr>
  </w:style>
  <w:style w:type="paragraph" w:styleId="BalloonText">
    <w:name w:val="Balloon Text"/>
    <w:basedOn w:val="Normal"/>
    <w:link w:val="BalloonTextChar"/>
    <w:uiPriority w:val="99"/>
    <w:rsid w:val="008941A0"/>
    <w:rPr>
      <w:rFonts w:ascii="Tahoma" w:hAnsi="Tahoma"/>
      <w:sz w:val="16"/>
      <w:szCs w:val="16"/>
    </w:rPr>
  </w:style>
  <w:style w:type="character" w:customStyle="1" w:styleId="BalloonTextChar">
    <w:name w:val="Balloon Text Char"/>
    <w:basedOn w:val="DefaultParagraphFont"/>
    <w:link w:val="BalloonText"/>
    <w:uiPriority w:val="99"/>
    <w:locked/>
    <w:rsid w:val="008941A0"/>
    <w:rPr>
      <w:rFonts w:ascii="Tahoma" w:hAnsi="Tahoma" w:cs="Times New Roman"/>
      <w:sz w:val="16"/>
    </w:rPr>
  </w:style>
  <w:style w:type="table" w:styleId="TableGrid">
    <w:name w:val="Table Grid"/>
    <w:basedOn w:val="TableNormal"/>
    <w:uiPriority w:val="99"/>
    <w:rsid w:val="00516A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47684"/>
    <w:pPr>
      <w:spacing w:before="100" w:beforeAutospacing="1" w:after="100" w:afterAutospacing="1"/>
    </w:pPr>
  </w:style>
  <w:style w:type="character" w:customStyle="1" w:styleId="apple-converted-space">
    <w:name w:val="apple-converted-space"/>
    <w:basedOn w:val="DefaultParagraphFont"/>
    <w:uiPriority w:val="99"/>
    <w:rsid w:val="00647684"/>
    <w:rPr>
      <w:rFonts w:cs="Times New Roman"/>
    </w:rPr>
  </w:style>
  <w:style w:type="character" w:styleId="Strong">
    <w:name w:val="Strong"/>
    <w:basedOn w:val="DefaultParagraphFont"/>
    <w:uiPriority w:val="99"/>
    <w:qFormat/>
    <w:locked/>
    <w:rsid w:val="00647684"/>
    <w:rPr>
      <w:rFonts w:cs="Times New Roman"/>
      <w:b/>
      <w:bCs/>
    </w:rPr>
  </w:style>
  <w:style w:type="paragraph" w:styleId="Header">
    <w:name w:val="header"/>
    <w:basedOn w:val="Normal"/>
    <w:link w:val="HeaderChar"/>
    <w:uiPriority w:val="99"/>
    <w:semiHidden/>
    <w:locked/>
    <w:rsid w:val="00A642E5"/>
    <w:pPr>
      <w:tabs>
        <w:tab w:val="center" w:pos="4819"/>
        <w:tab w:val="right" w:pos="9639"/>
      </w:tabs>
    </w:pPr>
  </w:style>
  <w:style w:type="character" w:customStyle="1" w:styleId="HeaderChar">
    <w:name w:val="Header Char"/>
    <w:basedOn w:val="DefaultParagraphFont"/>
    <w:link w:val="Header"/>
    <w:uiPriority w:val="99"/>
    <w:semiHidden/>
    <w:locked/>
    <w:rsid w:val="00A642E5"/>
    <w:rPr>
      <w:rFonts w:cs="Times New Roman"/>
      <w:sz w:val="24"/>
      <w:szCs w:val="24"/>
    </w:rPr>
  </w:style>
  <w:style w:type="paragraph" w:styleId="Footer">
    <w:name w:val="footer"/>
    <w:basedOn w:val="Normal"/>
    <w:link w:val="FooterChar"/>
    <w:uiPriority w:val="99"/>
    <w:semiHidden/>
    <w:locked/>
    <w:rsid w:val="00A642E5"/>
    <w:pPr>
      <w:tabs>
        <w:tab w:val="center" w:pos="4819"/>
        <w:tab w:val="right" w:pos="9639"/>
      </w:tabs>
    </w:pPr>
  </w:style>
  <w:style w:type="character" w:customStyle="1" w:styleId="FooterChar">
    <w:name w:val="Footer Char"/>
    <w:basedOn w:val="DefaultParagraphFont"/>
    <w:link w:val="Footer"/>
    <w:uiPriority w:val="99"/>
    <w:semiHidden/>
    <w:locked/>
    <w:rsid w:val="00A642E5"/>
    <w:rPr>
      <w:rFonts w:cs="Times New Roman"/>
      <w:sz w:val="24"/>
      <w:szCs w:val="24"/>
    </w:rPr>
  </w:style>
  <w:style w:type="paragraph" w:styleId="NoSpacing">
    <w:name w:val="No Spacing"/>
    <w:uiPriority w:val="99"/>
    <w:qFormat/>
    <w:rsid w:val="006E0CE4"/>
    <w:rPr>
      <w:sz w:val="24"/>
      <w:szCs w:val="24"/>
    </w:rPr>
  </w:style>
</w:styles>
</file>

<file path=word/webSettings.xml><?xml version="1.0" encoding="utf-8"?>
<w:webSettings xmlns:r="http://schemas.openxmlformats.org/officeDocument/2006/relationships" xmlns:w="http://schemas.openxmlformats.org/wordprocessingml/2006/main">
  <w:divs>
    <w:div w:id="1713383093">
      <w:marLeft w:val="0"/>
      <w:marRight w:val="0"/>
      <w:marTop w:val="0"/>
      <w:marBottom w:val="0"/>
      <w:divBdr>
        <w:top w:val="none" w:sz="0" w:space="0" w:color="auto"/>
        <w:left w:val="none" w:sz="0" w:space="0" w:color="auto"/>
        <w:bottom w:val="none" w:sz="0" w:space="0" w:color="auto"/>
        <w:right w:val="none" w:sz="0" w:space="0" w:color="auto"/>
      </w:divBdr>
    </w:div>
    <w:div w:id="1713383094">
      <w:marLeft w:val="0"/>
      <w:marRight w:val="0"/>
      <w:marTop w:val="0"/>
      <w:marBottom w:val="0"/>
      <w:divBdr>
        <w:top w:val="none" w:sz="0" w:space="0" w:color="auto"/>
        <w:left w:val="none" w:sz="0" w:space="0" w:color="auto"/>
        <w:bottom w:val="none" w:sz="0" w:space="0" w:color="auto"/>
        <w:right w:val="none" w:sz="0" w:space="0" w:color="auto"/>
      </w:divBdr>
    </w:div>
    <w:div w:id="1713383095">
      <w:marLeft w:val="0"/>
      <w:marRight w:val="0"/>
      <w:marTop w:val="0"/>
      <w:marBottom w:val="0"/>
      <w:divBdr>
        <w:top w:val="none" w:sz="0" w:space="0" w:color="auto"/>
        <w:left w:val="none" w:sz="0" w:space="0" w:color="auto"/>
        <w:bottom w:val="none" w:sz="0" w:space="0" w:color="auto"/>
        <w:right w:val="none" w:sz="0" w:space="0" w:color="auto"/>
      </w:divBdr>
    </w:div>
    <w:div w:id="1713383096">
      <w:marLeft w:val="0"/>
      <w:marRight w:val="0"/>
      <w:marTop w:val="0"/>
      <w:marBottom w:val="0"/>
      <w:divBdr>
        <w:top w:val="none" w:sz="0" w:space="0" w:color="auto"/>
        <w:left w:val="none" w:sz="0" w:space="0" w:color="auto"/>
        <w:bottom w:val="none" w:sz="0" w:space="0" w:color="auto"/>
        <w:right w:val="none" w:sz="0" w:space="0" w:color="auto"/>
      </w:divBdr>
    </w:div>
    <w:div w:id="1713383097">
      <w:marLeft w:val="0"/>
      <w:marRight w:val="0"/>
      <w:marTop w:val="0"/>
      <w:marBottom w:val="0"/>
      <w:divBdr>
        <w:top w:val="none" w:sz="0" w:space="0" w:color="auto"/>
        <w:left w:val="none" w:sz="0" w:space="0" w:color="auto"/>
        <w:bottom w:val="none" w:sz="0" w:space="0" w:color="auto"/>
        <w:right w:val="none" w:sz="0" w:space="0" w:color="auto"/>
      </w:divBdr>
    </w:div>
    <w:div w:id="1713383098">
      <w:marLeft w:val="0"/>
      <w:marRight w:val="0"/>
      <w:marTop w:val="0"/>
      <w:marBottom w:val="0"/>
      <w:divBdr>
        <w:top w:val="none" w:sz="0" w:space="0" w:color="auto"/>
        <w:left w:val="none" w:sz="0" w:space="0" w:color="auto"/>
        <w:bottom w:val="none" w:sz="0" w:space="0" w:color="auto"/>
        <w:right w:val="none" w:sz="0" w:space="0" w:color="auto"/>
      </w:divBdr>
    </w:div>
    <w:div w:id="1713383099">
      <w:marLeft w:val="0"/>
      <w:marRight w:val="0"/>
      <w:marTop w:val="0"/>
      <w:marBottom w:val="0"/>
      <w:divBdr>
        <w:top w:val="none" w:sz="0" w:space="0" w:color="auto"/>
        <w:left w:val="none" w:sz="0" w:space="0" w:color="auto"/>
        <w:bottom w:val="none" w:sz="0" w:space="0" w:color="auto"/>
        <w:right w:val="none" w:sz="0" w:space="0" w:color="auto"/>
      </w:divBdr>
    </w:div>
    <w:div w:id="1713383100">
      <w:marLeft w:val="0"/>
      <w:marRight w:val="0"/>
      <w:marTop w:val="0"/>
      <w:marBottom w:val="0"/>
      <w:divBdr>
        <w:top w:val="none" w:sz="0" w:space="0" w:color="auto"/>
        <w:left w:val="none" w:sz="0" w:space="0" w:color="auto"/>
        <w:bottom w:val="none" w:sz="0" w:space="0" w:color="auto"/>
        <w:right w:val="none" w:sz="0" w:space="0" w:color="auto"/>
      </w:divBdr>
    </w:div>
    <w:div w:id="1713383101">
      <w:marLeft w:val="0"/>
      <w:marRight w:val="0"/>
      <w:marTop w:val="0"/>
      <w:marBottom w:val="0"/>
      <w:divBdr>
        <w:top w:val="none" w:sz="0" w:space="0" w:color="auto"/>
        <w:left w:val="none" w:sz="0" w:space="0" w:color="auto"/>
        <w:bottom w:val="none" w:sz="0" w:space="0" w:color="auto"/>
        <w:right w:val="none" w:sz="0" w:space="0" w:color="auto"/>
      </w:divBdr>
    </w:div>
    <w:div w:id="17133831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9</Pages>
  <Words>2611</Words>
  <Characters>14885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№1</cp:lastModifiedBy>
  <cp:revision>6</cp:revision>
  <cp:lastPrinted>2021-01-18T14:59:00Z</cp:lastPrinted>
  <dcterms:created xsi:type="dcterms:W3CDTF">2021-01-16T10:31:00Z</dcterms:created>
  <dcterms:modified xsi:type="dcterms:W3CDTF">2021-01-18T15:02:00Z</dcterms:modified>
</cp:coreProperties>
</file>