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F6" w:rsidRDefault="007A23F6" w:rsidP="003A12D9">
      <w:pPr>
        <w:rPr>
          <w:szCs w:val="26"/>
        </w:rPr>
      </w:pPr>
    </w:p>
    <w:p w:rsidR="007A23F6" w:rsidRDefault="007A23F6" w:rsidP="003A12D9">
      <w:pPr>
        <w:rPr>
          <w:szCs w:val="26"/>
        </w:rPr>
      </w:pPr>
    </w:p>
    <w:p w:rsidR="009F4138" w:rsidRDefault="009F4138" w:rsidP="003A12D9">
      <w:pPr>
        <w:rPr>
          <w:szCs w:val="26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36E9E7D" wp14:editId="25C3006C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432000" cy="612000"/>
            <wp:effectExtent l="0" t="0" r="6350" b="0"/>
            <wp:wrapSquare wrapText="left"/>
            <wp:docPr id="1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138" w:rsidRDefault="009F4138" w:rsidP="009F4138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:rsidR="009F4138" w:rsidRDefault="009F4138" w:rsidP="009F4138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:rsidR="009F4138" w:rsidRDefault="009F4138" w:rsidP="009F4138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:rsidR="009F4138" w:rsidRDefault="009F4138" w:rsidP="009F41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9F4138" w:rsidRDefault="009F4138" w:rsidP="009F4138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9F4138" w:rsidRDefault="009F4138" w:rsidP="009F4138">
      <w:pPr>
        <w:spacing w:after="240"/>
        <w:jc w:val="both"/>
        <w:rPr>
          <w:b/>
          <w:sz w:val="28"/>
          <w:szCs w:val="28"/>
        </w:rPr>
      </w:pPr>
      <w:r>
        <w:t xml:space="preserve"> ________________                                                                              №__________</w:t>
      </w:r>
    </w:p>
    <w:p w:rsidR="00D46861" w:rsidRDefault="009F4138" w:rsidP="009F4138">
      <w:pPr>
        <w:tabs>
          <w:tab w:val="left" w:pos="1050"/>
        </w:tabs>
        <w:rPr>
          <w:rFonts w:eastAsia="Calibri"/>
          <w:szCs w:val="26"/>
          <w:lang w:eastAsia="en-US"/>
        </w:rPr>
      </w:pPr>
      <w:r>
        <w:t xml:space="preserve">Про стан </w:t>
      </w:r>
      <w:r>
        <w:rPr>
          <w:rFonts w:eastAsia="Calibri"/>
          <w:szCs w:val="26"/>
          <w:lang w:eastAsia="en-US"/>
        </w:rPr>
        <w:t xml:space="preserve">підготовки </w:t>
      </w:r>
      <w:r w:rsidR="00D46861" w:rsidRPr="00D46861">
        <w:rPr>
          <w:rFonts w:eastAsia="Calibri"/>
          <w:szCs w:val="26"/>
          <w:lang w:eastAsia="en-US"/>
        </w:rPr>
        <w:t xml:space="preserve">підприємств </w:t>
      </w:r>
      <w:proofErr w:type="spellStart"/>
      <w:r w:rsidR="00D46861" w:rsidRPr="00D46861">
        <w:rPr>
          <w:rFonts w:eastAsia="Calibri"/>
          <w:szCs w:val="26"/>
          <w:lang w:eastAsia="en-US"/>
        </w:rPr>
        <w:t>житлово-</w:t>
      </w:r>
      <w:proofErr w:type="spellEnd"/>
    </w:p>
    <w:p w:rsidR="00D46861" w:rsidRDefault="00D46861" w:rsidP="009F4138">
      <w:pPr>
        <w:tabs>
          <w:tab w:val="left" w:pos="1050"/>
        </w:tabs>
        <w:rPr>
          <w:rFonts w:eastAsia="Calibri"/>
          <w:szCs w:val="26"/>
          <w:lang w:eastAsia="en-US"/>
        </w:rPr>
      </w:pPr>
      <w:r w:rsidRPr="00D46861">
        <w:rPr>
          <w:rFonts w:eastAsia="Calibri"/>
          <w:szCs w:val="26"/>
          <w:lang w:eastAsia="en-US"/>
        </w:rPr>
        <w:t xml:space="preserve">комунального господарства </w:t>
      </w:r>
      <w:r>
        <w:rPr>
          <w:rFonts w:eastAsia="Calibri"/>
          <w:szCs w:val="26"/>
          <w:lang w:eastAsia="en-US"/>
        </w:rPr>
        <w:t xml:space="preserve">та </w:t>
      </w:r>
      <w:r w:rsidR="009F4138" w:rsidRPr="009F4138">
        <w:rPr>
          <w:rFonts w:eastAsia="Calibri"/>
          <w:szCs w:val="26"/>
          <w:lang w:eastAsia="en-US"/>
        </w:rPr>
        <w:t xml:space="preserve">закладів </w:t>
      </w:r>
    </w:p>
    <w:p w:rsidR="003A12D9" w:rsidRDefault="009F4138" w:rsidP="009F4138">
      <w:pPr>
        <w:tabs>
          <w:tab w:val="left" w:pos="1050"/>
        </w:tabs>
        <w:rPr>
          <w:rFonts w:eastAsia="Calibri"/>
          <w:szCs w:val="26"/>
          <w:lang w:eastAsia="en-US"/>
        </w:rPr>
      </w:pPr>
      <w:r w:rsidRPr="009F4138">
        <w:rPr>
          <w:rFonts w:eastAsia="Calibri"/>
          <w:szCs w:val="26"/>
          <w:lang w:eastAsia="en-US"/>
        </w:rPr>
        <w:t>соціально</w:t>
      </w:r>
      <w:r w:rsidR="003A12D9">
        <w:rPr>
          <w:rFonts w:eastAsia="Calibri"/>
          <w:szCs w:val="26"/>
          <w:lang w:eastAsia="en-US"/>
        </w:rPr>
        <w:t xml:space="preserve">-культурної сфери </w:t>
      </w:r>
      <w:r w:rsidRPr="009F4138">
        <w:rPr>
          <w:rFonts w:eastAsia="Calibri"/>
          <w:szCs w:val="26"/>
          <w:lang w:eastAsia="en-US"/>
        </w:rPr>
        <w:t>міської ради</w:t>
      </w:r>
      <w:r>
        <w:rPr>
          <w:rFonts w:eastAsia="Calibri"/>
          <w:szCs w:val="26"/>
          <w:lang w:eastAsia="en-US"/>
        </w:rPr>
        <w:t xml:space="preserve"> </w:t>
      </w:r>
    </w:p>
    <w:p w:rsidR="00D46861" w:rsidRDefault="009F4138" w:rsidP="009F4138">
      <w:pPr>
        <w:tabs>
          <w:tab w:val="left" w:pos="1050"/>
        </w:tabs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до</w:t>
      </w:r>
      <w:r w:rsidRPr="009F4138">
        <w:rPr>
          <w:rFonts w:eastAsia="Calibri"/>
          <w:szCs w:val="26"/>
          <w:lang w:eastAsia="en-US"/>
        </w:rPr>
        <w:t xml:space="preserve"> </w:t>
      </w:r>
      <w:r w:rsidR="003A12D9">
        <w:rPr>
          <w:rFonts w:eastAsia="Calibri"/>
          <w:szCs w:val="26"/>
          <w:lang w:eastAsia="en-US"/>
        </w:rPr>
        <w:t xml:space="preserve">роботи </w:t>
      </w:r>
      <w:r w:rsidRPr="009F4138">
        <w:rPr>
          <w:rFonts w:eastAsia="Calibri"/>
          <w:szCs w:val="26"/>
          <w:lang w:eastAsia="en-US"/>
        </w:rPr>
        <w:t xml:space="preserve">осінньо-зимового періоду </w:t>
      </w:r>
    </w:p>
    <w:p w:rsidR="00F60156" w:rsidRPr="009F4138" w:rsidRDefault="00890D4D" w:rsidP="009F4138">
      <w:pPr>
        <w:tabs>
          <w:tab w:val="left" w:pos="1050"/>
        </w:tabs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2021-2022</w:t>
      </w:r>
      <w:r w:rsidR="009F4138" w:rsidRPr="009F4138">
        <w:rPr>
          <w:rFonts w:eastAsia="Calibri"/>
          <w:szCs w:val="26"/>
          <w:lang w:eastAsia="en-US"/>
        </w:rPr>
        <w:t xml:space="preserve"> року</w:t>
      </w:r>
      <w:r w:rsidR="009F4138">
        <w:rPr>
          <w:rFonts w:eastAsia="Calibri"/>
          <w:szCs w:val="26"/>
          <w:lang w:eastAsia="en-US"/>
        </w:rPr>
        <w:t xml:space="preserve"> </w:t>
      </w:r>
    </w:p>
    <w:p w:rsidR="003A12D9" w:rsidRDefault="003A12D9" w:rsidP="003A12D9">
      <w:pPr>
        <w:tabs>
          <w:tab w:val="left" w:pos="1755"/>
        </w:tabs>
      </w:pPr>
      <w:r>
        <w:tab/>
      </w:r>
    </w:p>
    <w:p w:rsidR="003A12D9" w:rsidRDefault="003A12D9" w:rsidP="003A12D9">
      <w:pPr>
        <w:tabs>
          <w:tab w:val="left" w:pos="1755"/>
        </w:tabs>
      </w:pPr>
    </w:p>
    <w:p w:rsidR="003A12D9" w:rsidRPr="003A12D9" w:rsidRDefault="003A12D9" w:rsidP="003A12D9">
      <w:pPr>
        <w:ind w:firstLine="709"/>
        <w:jc w:val="both"/>
        <w:rPr>
          <w:rFonts w:eastAsia="Calibri"/>
          <w:szCs w:val="26"/>
          <w:lang w:eastAsia="en-US"/>
        </w:rPr>
      </w:pPr>
      <w:r w:rsidRPr="003A12D9">
        <w:rPr>
          <w:rFonts w:eastAsia="Calibri"/>
          <w:szCs w:val="26"/>
          <w:lang w:eastAsia="ru-RU"/>
        </w:rPr>
        <w:t xml:space="preserve">Заслухавши інформацію начальника відділу житлово-комунального господарства, будівництва та розвитку інфраструктури   про  стан підготовки  підприємств  житлово-комунального  господарства та закладів соціальної сфери  міської  ради до роботи в осінньо-зимовий період 2021-2022 років, виконавчий комітет міської ради </w:t>
      </w:r>
      <w:r w:rsidRPr="003A12D9">
        <w:rPr>
          <w:rFonts w:eastAsia="Calibri"/>
          <w:szCs w:val="26"/>
          <w:lang w:eastAsia="en-US"/>
        </w:rPr>
        <w:t>відмічає, що  в</w:t>
      </w:r>
      <w:r>
        <w:rPr>
          <w:rFonts w:eastAsia="Calibri"/>
          <w:szCs w:val="26"/>
          <w:lang w:eastAsia="en-US"/>
        </w:rPr>
        <w:t xml:space="preserve"> територіальній</w:t>
      </w:r>
      <w:r w:rsidRPr="003A12D9">
        <w:rPr>
          <w:rFonts w:eastAsia="Calibri"/>
          <w:szCs w:val="26"/>
          <w:lang w:eastAsia="en-US"/>
        </w:rPr>
        <w:t xml:space="preserve"> громаді  проведена значна робота з підготовки об’єктів житлово-комунального господарства та соціальної сфери до опалювального сезону 2021-2022 років.</w:t>
      </w:r>
    </w:p>
    <w:p w:rsidR="003A12D9" w:rsidRPr="003A12D9" w:rsidRDefault="003A12D9" w:rsidP="003A12D9">
      <w:pPr>
        <w:ind w:firstLine="709"/>
        <w:jc w:val="both"/>
        <w:rPr>
          <w:rFonts w:eastAsia="Calibri"/>
          <w:szCs w:val="26"/>
          <w:lang w:eastAsia="ru-RU"/>
        </w:rPr>
      </w:pPr>
      <w:r w:rsidRPr="003A12D9">
        <w:rPr>
          <w:rFonts w:eastAsia="Calibri"/>
          <w:szCs w:val="26"/>
          <w:lang w:eastAsia="ru-RU"/>
        </w:rPr>
        <w:t xml:space="preserve">З метою усунення наявних недоліків у ході підготовки об’єктів житлово-комунального господарства та соціальної сфери до роботи в осінньо-зимовий період 2021-2022 років, своєчасного початку опалювального періоду, керуючись статтями 30, 52 Закону України «Про місцеве самоврядування в Україні», виконавчий комітет міської ради </w:t>
      </w:r>
    </w:p>
    <w:p w:rsidR="00D46861" w:rsidRPr="00D46861" w:rsidRDefault="009F4138" w:rsidP="00D46861">
      <w:pPr>
        <w:tabs>
          <w:tab w:val="left" w:pos="0"/>
        </w:tabs>
        <w:jc w:val="both"/>
        <w:textAlignment w:val="baseline"/>
        <w:rPr>
          <w:b/>
          <w:color w:val="000000"/>
          <w:sz w:val="28"/>
          <w:szCs w:val="28"/>
          <w:lang w:eastAsia="en-US"/>
        </w:rPr>
      </w:pPr>
      <w:r>
        <w:rPr>
          <w:rFonts w:eastAsia="Calibri"/>
          <w:szCs w:val="26"/>
          <w:lang w:eastAsia="en-US"/>
        </w:rPr>
        <w:t xml:space="preserve">       </w:t>
      </w:r>
      <w:r w:rsidR="00D46861" w:rsidRPr="00D46861">
        <w:rPr>
          <w:color w:val="000000"/>
          <w:szCs w:val="26"/>
          <w:lang w:eastAsia="en-US"/>
        </w:rPr>
        <w:t xml:space="preserve">                       </w:t>
      </w:r>
      <w:r w:rsidR="003A12D9">
        <w:rPr>
          <w:color w:val="000000"/>
          <w:szCs w:val="26"/>
          <w:lang w:eastAsia="en-US"/>
        </w:rPr>
        <w:t xml:space="preserve">                           </w:t>
      </w:r>
      <w:r w:rsidR="00D46861" w:rsidRPr="00D46861">
        <w:rPr>
          <w:color w:val="000000"/>
          <w:szCs w:val="26"/>
          <w:lang w:eastAsia="en-US"/>
        </w:rPr>
        <w:t xml:space="preserve"> </w:t>
      </w:r>
      <w:r w:rsidR="00D46861" w:rsidRPr="00D46861">
        <w:rPr>
          <w:b/>
          <w:color w:val="000000"/>
          <w:sz w:val="28"/>
          <w:szCs w:val="28"/>
          <w:lang w:eastAsia="en-US"/>
        </w:rPr>
        <w:t>В И Р І Ш И В:</w:t>
      </w:r>
    </w:p>
    <w:p w:rsidR="00D46861" w:rsidRDefault="00D46861" w:rsidP="00502D12">
      <w:pPr>
        <w:pStyle w:val="a4"/>
        <w:numPr>
          <w:ilvl w:val="0"/>
          <w:numId w:val="1"/>
        </w:numPr>
        <w:ind w:left="0" w:firstLine="390"/>
        <w:jc w:val="both"/>
      </w:pPr>
      <w:r>
        <w:t xml:space="preserve">Роботу щодо підготовки </w:t>
      </w:r>
      <w:r w:rsidRPr="00D46861">
        <w:t xml:space="preserve">підприємств житлово-комунального господарства та закладів соціально-культурної сфери </w:t>
      </w:r>
      <w:proofErr w:type="spellStart"/>
      <w:r w:rsidRPr="00D46861">
        <w:t>Бериславської</w:t>
      </w:r>
      <w:proofErr w:type="spellEnd"/>
      <w:r w:rsidRPr="00D46861">
        <w:t xml:space="preserve"> міської ради </w:t>
      </w:r>
      <w:r w:rsidR="00B432F1">
        <w:t>до осінньо-зимового періоду 2021-2022</w:t>
      </w:r>
      <w:r w:rsidRPr="00D46861">
        <w:t xml:space="preserve"> року </w:t>
      </w:r>
      <w:r w:rsidR="009A75B1">
        <w:t xml:space="preserve">вважати такою, що потребує покращення. </w:t>
      </w:r>
    </w:p>
    <w:p w:rsidR="003A12D9" w:rsidRDefault="003A12D9" w:rsidP="003A12D9">
      <w:pPr>
        <w:pStyle w:val="a4"/>
        <w:numPr>
          <w:ilvl w:val="0"/>
          <w:numId w:val="1"/>
        </w:numPr>
        <w:ind w:left="0" w:firstLine="390"/>
        <w:jc w:val="both"/>
      </w:pPr>
      <w:r>
        <w:t xml:space="preserve">Начальнику </w:t>
      </w:r>
      <w:r w:rsidR="009A75B1">
        <w:t>бухгалтерського обліку та звітності виконавчого комітету міської ради</w:t>
      </w:r>
      <w:r w:rsidR="00C234D7">
        <w:t xml:space="preserve"> - Лахману М.П.</w:t>
      </w:r>
      <w:r w:rsidR="009A75B1">
        <w:t xml:space="preserve">, начальнику управління освіти, культури, молоді, туризму та спорту </w:t>
      </w:r>
      <w:proofErr w:type="spellStart"/>
      <w:r w:rsidR="009A75B1">
        <w:t>Бериславської</w:t>
      </w:r>
      <w:proofErr w:type="spellEnd"/>
      <w:r w:rsidR="009A75B1">
        <w:t xml:space="preserve"> місь</w:t>
      </w:r>
      <w:r w:rsidR="00C234D7">
        <w:t>кої ради - Гончару М.В.</w:t>
      </w:r>
      <w:r w:rsidR="006F4614">
        <w:t xml:space="preserve"> завершити тендерні процедури</w:t>
      </w:r>
      <w:r w:rsidR="009A75B1">
        <w:t xml:space="preserve"> щодо придб</w:t>
      </w:r>
      <w:r w:rsidR="006F4614">
        <w:t>ання енергоносіїв для підпорядкованих</w:t>
      </w:r>
      <w:r w:rsidR="009A75B1">
        <w:t xml:space="preserve"> закладів.</w:t>
      </w:r>
    </w:p>
    <w:p w:rsidR="00452004" w:rsidRDefault="009A75B1" w:rsidP="00502D12">
      <w:pPr>
        <w:pStyle w:val="a4"/>
        <w:numPr>
          <w:ilvl w:val="0"/>
          <w:numId w:val="1"/>
        </w:numPr>
        <w:ind w:left="0" w:firstLine="390"/>
        <w:jc w:val="both"/>
      </w:pPr>
      <w:r>
        <w:t xml:space="preserve">Начальнику управління освіти, культури, молоді, туризму та спорту </w:t>
      </w:r>
      <w:proofErr w:type="spellStart"/>
      <w:r>
        <w:t>Бериславс</w:t>
      </w:r>
      <w:r w:rsidR="00B432F1">
        <w:t>ької</w:t>
      </w:r>
      <w:proofErr w:type="spellEnd"/>
      <w:r w:rsidR="00B432F1">
        <w:t xml:space="preserve"> міської ради</w:t>
      </w:r>
      <w:r>
        <w:t xml:space="preserve">, директору КНП </w:t>
      </w:r>
      <w:r w:rsidR="00502D12">
        <w:t>«</w:t>
      </w:r>
      <w:proofErr w:type="spellStart"/>
      <w:r w:rsidR="00502D12">
        <w:t>Бериславська</w:t>
      </w:r>
      <w:proofErr w:type="spellEnd"/>
      <w:r w:rsidR="00502D12">
        <w:t xml:space="preserve"> центральна районна лікарня» (</w:t>
      </w:r>
      <w:proofErr w:type="spellStart"/>
      <w:r w:rsidR="00502D12">
        <w:t>Кардаві</w:t>
      </w:r>
      <w:proofErr w:type="spellEnd"/>
      <w:r w:rsidR="00502D12">
        <w:t xml:space="preserve"> С.С.), головному лікарю КНП «</w:t>
      </w:r>
      <w:proofErr w:type="spellStart"/>
      <w:r w:rsidR="00502D12">
        <w:t>Бериславський</w:t>
      </w:r>
      <w:proofErr w:type="spellEnd"/>
      <w:r w:rsidR="00502D12">
        <w:t xml:space="preserve"> районний центр первинної медико-санітарної допомоги» (Абрамову І.Ф.)</w:t>
      </w:r>
      <w:r w:rsidR="00B432F1">
        <w:t xml:space="preserve">, директору КЗ </w:t>
      </w:r>
      <w:proofErr w:type="spellStart"/>
      <w:r w:rsidR="00B432F1">
        <w:t>Бериславської</w:t>
      </w:r>
      <w:proofErr w:type="spellEnd"/>
      <w:r w:rsidR="00B432F1">
        <w:t xml:space="preserve"> міської ради «Територіальний центр соціального обслуговування (надання соціальних послуг)» (</w:t>
      </w:r>
      <w:proofErr w:type="spellStart"/>
      <w:r w:rsidR="00B432F1">
        <w:t>Бібік</w:t>
      </w:r>
      <w:proofErr w:type="spellEnd"/>
      <w:r w:rsidR="00B432F1">
        <w:t xml:space="preserve"> Л.М.)</w:t>
      </w:r>
      <w:r w:rsidR="00452004">
        <w:t>:</w:t>
      </w:r>
      <w:r w:rsidR="00B432F1">
        <w:t xml:space="preserve"> </w:t>
      </w:r>
    </w:p>
    <w:p w:rsidR="00565808" w:rsidRDefault="00452004" w:rsidP="00452004">
      <w:pPr>
        <w:pStyle w:val="a4"/>
        <w:ind w:left="0" w:firstLine="390"/>
        <w:jc w:val="both"/>
      </w:pPr>
      <w:r>
        <w:t>3.1. З</w:t>
      </w:r>
      <w:r w:rsidR="00502D12">
        <w:t xml:space="preserve">абезпечити пусконалагоджувальні роботи </w:t>
      </w:r>
      <w:r w:rsidR="00B432F1">
        <w:t>котелень, які використовують природній газ та</w:t>
      </w:r>
      <w:r w:rsidR="00890D4D">
        <w:t xml:space="preserve"> провести пробні пуски котелень на твердому паливі, з випробуванням</w:t>
      </w:r>
      <w:r w:rsidR="00B432F1">
        <w:t xml:space="preserve"> теплових мереж </w:t>
      </w:r>
      <w:r w:rsidR="00502D12">
        <w:t>підвід</w:t>
      </w:r>
      <w:r w:rsidR="006F4614">
        <w:t>омчих закладів та підприємств</w:t>
      </w:r>
      <w:r w:rsidR="00565808">
        <w:t>.</w:t>
      </w:r>
      <w:r w:rsidR="006F4614">
        <w:t xml:space="preserve"> </w:t>
      </w:r>
    </w:p>
    <w:p w:rsidR="00452004" w:rsidRDefault="00452004" w:rsidP="00452004">
      <w:pPr>
        <w:pStyle w:val="a4"/>
        <w:ind w:left="0" w:firstLine="390"/>
        <w:jc w:val="both"/>
      </w:pPr>
      <w:r>
        <w:lastRenderedPageBreak/>
        <w:t xml:space="preserve">3.2. Взяти під особистий контроль </w:t>
      </w:r>
      <w:r w:rsidRPr="00452004">
        <w:t>безперебійного функціонування котелень та систем теплопостачання об`єктів соціальної сфери  під час опалюв</w:t>
      </w:r>
      <w:r>
        <w:t>ального періоду 2021-2022 років.</w:t>
      </w:r>
    </w:p>
    <w:p w:rsidR="00843C8E" w:rsidRDefault="00843C8E" w:rsidP="00843C8E">
      <w:pPr>
        <w:pStyle w:val="a4"/>
        <w:numPr>
          <w:ilvl w:val="0"/>
          <w:numId w:val="1"/>
        </w:numPr>
        <w:tabs>
          <w:tab w:val="left" w:pos="284"/>
        </w:tabs>
        <w:jc w:val="both"/>
      </w:pPr>
      <w:r>
        <w:t xml:space="preserve">Керівникам комунальних підприємств, старостам сіл та </w:t>
      </w:r>
      <w:proofErr w:type="spellStart"/>
      <w:r>
        <w:t>старостинських</w:t>
      </w:r>
      <w:proofErr w:type="spellEnd"/>
      <w:r>
        <w:t xml:space="preserve"> </w:t>
      </w:r>
    </w:p>
    <w:p w:rsidR="00843C8E" w:rsidRDefault="00843C8E" w:rsidP="00843C8E">
      <w:pPr>
        <w:tabs>
          <w:tab w:val="left" w:pos="284"/>
        </w:tabs>
        <w:jc w:val="both"/>
      </w:pPr>
      <w:r>
        <w:t xml:space="preserve">округів: </w:t>
      </w:r>
    </w:p>
    <w:p w:rsidR="00843C8E" w:rsidRDefault="00C234D7" w:rsidP="00C234D7">
      <w:pPr>
        <w:pStyle w:val="a4"/>
        <w:numPr>
          <w:ilvl w:val="1"/>
          <w:numId w:val="1"/>
        </w:numPr>
        <w:tabs>
          <w:tab w:val="left" w:pos="851"/>
          <w:tab w:val="left" w:pos="1418"/>
        </w:tabs>
        <w:ind w:left="0" w:firstLine="390"/>
        <w:jc w:val="both"/>
      </w:pPr>
      <w:r>
        <w:t>Р</w:t>
      </w:r>
      <w:r w:rsidR="00843C8E">
        <w:t>озпочати опалювальний період 2021-2022 років відповідно до розпорядження міського голови;</w:t>
      </w:r>
    </w:p>
    <w:p w:rsidR="00843C8E" w:rsidRDefault="00843C8E" w:rsidP="00843C8E">
      <w:pPr>
        <w:jc w:val="both"/>
      </w:pPr>
      <w:r>
        <w:t xml:space="preserve">  4.2.</w:t>
      </w:r>
      <w:r w:rsidR="00C234D7">
        <w:t xml:space="preserve"> П</w:t>
      </w:r>
      <w:r>
        <w:t>родовжити роботу щодо забезпечення в повному обсязі розрахунків за надані житлово-комунальні послуги всіма категоріями споживачів;</w:t>
      </w:r>
    </w:p>
    <w:p w:rsidR="00843C8E" w:rsidRDefault="00C234D7" w:rsidP="00C234D7">
      <w:pPr>
        <w:jc w:val="both"/>
      </w:pPr>
      <w:r>
        <w:t xml:space="preserve">   4.3. З</w:t>
      </w:r>
      <w:r w:rsidR="00843C8E">
        <w:t>абезпечити постійну роботу з населенням щодо своєчасної опла</w:t>
      </w:r>
      <w:r>
        <w:t>ти за послуги з водопостачання та водовідведення</w:t>
      </w:r>
      <w:r w:rsidR="00843C8E">
        <w:t>;</w:t>
      </w:r>
    </w:p>
    <w:p w:rsidR="00C234D7" w:rsidRDefault="00C234D7" w:rsidP="00C234D7">
      <w:pPr>
        <w:tabs>
          <w:tab w:val="left" w:pos="567"/>
          <w:tab w:val="left" w:pos="709"/>
          <w:tab w:val="left" w:pos="851"/>
        </w:tabs>
        <w:jc w:val="both"/>
      </w:pPr>
      <w:r>
        <w:t xml:space="preserve">   4.4.Передбачити проведення профілактичних, протиаварійних та протипожежних заходів з метою запобігання виникнення надзвичайних  ситуацій у зимовий період;</w:t>
      </w:r>
    </w:p>
    <w:p w:rsidR="00C234D7" w:rsidRDefault="00C234D7" w:rsidP="00C234D7">
      <w:pPr>
        <w:tabs>
          <w:tab w:val="left" w:pos="567"/>
          <w:tab w:val="left" w:pos="709"/>
        </w:tabs>
        <w:jc w:val="both"/>
      </w:pPr>
      <w:r>
        <w:t xml:space="preserve">   4.5. Протягом осінньо-зимового періоду  дотримуватись встановлених лімітів </w:t>
      </w:r>
    </w:p>
    <w:p w:rsidR="00843C8E" w:rsidRDefault="00C234D7" w:rsidP="00452004">
      <w:pPr>
        <w:jc w:val="both"/>
      </w:pPr>
      <w:r>
        <w:t>споживання енергоносіїв, забезпечувати їх  економію.</w:t>
      </w:r>
    </w:p>
    <w:p w:rsidR="00565808" w:rsidRDefault="00452004" w:rsidP="00565808">
      <w:pPr>
        <w:pStyle w:val="a4"/>
        <w:ind w:left="0" w:firstLine="390"/>
        <w:jc w:val="both"/>
      </w:pPr>
      <w:r>
        <w:t xml:space="preserve">5. </w:t>
      </w:r>
      <w:r w:rsidR="006F4614">
        <w:t>Інформацію про виконання зазначених завдань надати до відділу житлово-комунального господарства, будівництва та розвитку інфраструктури виконавчого комітету міської ради</w:t>
      </w:r>
      <w:r w:rsidR="00565808" w:rsidRPr="00565808">
        <w:t xml:space="preserve"> </w:t>
      </w:r>
      <w:r w:rsidR="00565808">
        <w:t xml:space="preserve">у термін до 15 жовтня. </w:t>
      </w:r>
    </w:p>
    <w:p w:rsidR="00502D12" w:rsidRDefault="00502D12" w:rsidP="00565808">
      <w:pPr>
        <w:pStyle w:val="a4"/>
        <w:ind w:left="0" w:firstLine="390"/>
        <w:jc w:val="both"/>
      </w:pPr>
      <w:r>
        <w:t xml:space="preserve">Контроль за виконанням даного рішення покласти на першого заступника міського голови </w:t>
      </w:r>
      <w:proofErr w:type="spellStart"/>
      <w:r>
        <w:t>Шматова</w:t>
      </w:r>
      <w:proofErr w:type="spellEnd"/>
      <w:r>
        <w:t xml:space="preserve"> С.В.</w:t>
      </w:r>
    </w:p>
    <w:p w:rsidR="003A12D9" w:rsidRDefault="003A12D9" w:rsidP="00502D12"/>
    <w:p w:rsidR="009A75B1" w:rsidRPr="00D46861" w:rsidRDefault="00502D12" w:rsidP="00502D12">
      <w:r>
        <w:t xml:space="preserve">Міський голова                                                           </w:t>
      </w:r>
      <w:r w:rsidR="00FF5467">
        <w:t xml:space="preserve">          </w:t>
      </w:r>
      <w:r>
        <w:t xml:space="preserve"> Олександр ШАПОВАЛОВ </w:t>
      </w:r>
    </w:p>
    <w:p w:rsidR="009F4138" w:rsidRPr="00D46861" w:rsidRDefault="009F4138" w:rsidP="00D46861">
      <w:pPr>
        <w:ind w:left="390"/>
      </w:pPr>
    </w:p>
    <w:sectPr w:rsidR="009F4138" w:rsidRPr="00D46861" w:rsidSect="003A12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30CB5"/>
    <w:multiLevelType w:val="hybridMultilevel"/>
    <w:tmpl w:val="B6D8F978"/>
    <w:lvl w:ilvl="0" w:tplc="8474EA8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4F623DA"/>
    <w:multiLevelType w:val="multilevel"/>
    <w:tmpl w:val="F2CE7798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38"/>
    <w:rsid w:val="003A12D9"/>
    <w:rsid w:val="00452004"/>
    <w:rsid w:val="00502D12"/>
    <w:rsid w:val="00565808"/>
    <w:rsid w:val="006F4614"/>
    <w:rsid w:val="007A23F6"/>
    <w:rsid w:val="00843C8E"/>
    <w:rsid w:val="00890D4D"/>
    <w:rsid w:val="009A75B1"/>
    <w:rsid w:val="009F4138"/>
    <w:rsid w:val="00B432F1"/>
    <w:rsid w:val="00C234D7"/>
    <w:rsid w:val="00D46861"/>
    <w:rsid w:val="00F60156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3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4138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D46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3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4138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D4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4</cp:revision>
  <cp:lastPrinted>2021-09-28T11:49:00Z</cp:lastPrinted>
  <dcterms:created xsi:type="dcterms:W3CDTF">2021-09-27T11:38:00Z</dcterms:created>
  <dcterms:modified xsi:type="dcterms:W3CDTF">2021-09-28T11:49:00Z</dcterms:modified>
</cp:coreProperties>
</file>