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2E" w:rsidRPr="00EE568A" w:rsidRDefault="0057342E" w:rsidP="0057342E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42E" w:rsidRPr="00EE568A" w:rsidRDefault="0057342E" w:rsidP="005734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57342E" w:rsidRPr="00EE568A" w:rsidRDefault="0057342E" w:rsidP="005734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57342E" w:rsidRPr="00EE568A" w:rsidRDefault="0057342E" w:rsidP="005734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57342E" w:rsidRPr="00EE568A" w:rsidRDefault="0057342E" w:rsidP="0057342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57342E" w:rsidRPr="002A5ADE" w:rsidRDefault="0057342E" w:rsidP="0057342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Р І Ш Е Н Н Я</w:t>
      </w:r>
    </w:p>
    <w:p w:rsidR="0057342E" w:rsidRPr="00192D79" w:rsidRDefault="00B05A33" w:rsidP="0057342E">
      <w:pPr>
        <w:spacing w:after="0" w:line="240" w:lineRule="auto"/>
        <w:rPr>
          <w:rFonts w:ascii="Times New Roman" w:hAnsi="Times New Roman"/>
          <w:b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____27.01.2022</w:t>
      </w:r>
      <w:bookmarkStart w:id="0" w:name="_GoBack"/>
      <w:bookmarkEnd w:id="0"/>
      <w:r w:rsidR="0057342E">
        <w:rPr>
          <w:rFonts w:ascii="Times New Roman" w:hAnsi="Times New Roman"/>
          <w:b/>
          <w:sz w:val="26"/>
          <w:lang w:val="uk-UA"/>
        </w:rPr>
        <w:t>___</w:t>
      </w:r>
      <w:r w:rsidR="0057342E" w:rsidRPr="00192D79">
        <w:rPr>
          <w:rFonts w:ascii="Times New Roman" w:hAnsi="Times New Roman"/>
          <w:b/>
          <w:sz w:val="26"/>
          <w:lang w:val="uk-UA"/>
        </w:rPr>
        <w:t xml:space="preserve">                                                                 </w:t>
      </w:r>
      <w:r w:rsidR="0057342E">
        <w:rPr>
          <w:rFonts w:ascii="Times New Roman" w:hAnsi="Times New Roman"/>
          <w:b/>
          <w:sz w:val="26"/>
          <w:lang w:val="uk-UA"/>
        </w:rPr>
        <w:t xml:space="preserve">                               </w:t>
      </w:r>
      <w:r w:rsidR="0057342E" w:rsidRPr="00192D79">
        <w:rPr>
          <w:rFonts w:ascii="Times New Roman" w:hAnsi="Times New Roman"/>
          <w:b/>
          <w:sz w:val="26"/>
          <w:lang w:val="uk-UA"/>
        </w:rPr>
        <w:t xml:space="preserve"> № </w:t>
      </w:r>
      <w:r>
        <w:rPr>
          <w:rFonts w:ascii="Times New Roman" w:hAnsi="Times New Roman"/>
          <w:b/>
          <w:sz w:val="26"/>
          <w:lang w:val="uk-UA"/>
        </w:rPr>
        <w:t>16</w:t>
      </w:r>
      <w:r w:rsidR="0057342E">
        <w:rPr>
          <w:rFonts w:ascii="Times New Roman" w:hAnsi="Times New Roman"/>
          <w:b/>
          <w:sz w:val="26"/>
          <w:lang w:val="uk-UA"/>
        </w:rPr>
        <w:t>__</w:t>
      </w:r>
    </w:p>
    <w:p w:rsidR="0057342E" w:rsidRPr="00EE568A" w:rsidRDefault="0057342E" w:rsidP="0057342E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7342E" w:rsidRPr="00A61E95" w:rsidRDefault="0057342E" w:rsidP="0057342E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>Про матеріали з питань будівництва</w:t>
      </w:r>
    </w:p>
    <w:p w:rsidR="0057342E" w:rsidRPr="00A61E95" w:rsidRDefault="0057342E" w:rsidP="0057342E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 xml:space="preserve">та архітектури </w:t>
      </w:r>
    </w:p>
    <w:p w:rsidR="0057342E" w:rsidRPr="00A61E95" w:rsidRDefault="0057342E" w:rsidP="0057342E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7342E" w:rsidRPr="00A61E95" w:rsidRDefault="0057342E" w:rsidP="005734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 xml:space="preserve">Розглянувши заяви фізичних осіб, на виконання Законів України «Про основи містобудування», «Про регулювання містобудівної діяльності»,  </w:t>
      </w:r>
      <w:r w:rsidRPr="00A61E9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постанови Кабінету Міністрів України від 27 березня 2019 року №367 «Деякі питання дерегуляції господарської діяльності»</w:t>
      </w:r>
      <w:r w:rsidRPr="00A61E95">
        <w:rPr>
          <w:rFonts w:ascii="Times New Roman" w:hAnsi="Times New Roman"/>
          <w:sz w:val="26"/>
          <w:szCs w:val="26"/>
          <w:lang w:val="uk-UA"/>
        </w:rPr>
        <w:t xml:space="preserve">, керуючись статтями 31, 52 Закону України «Про місцеве самоврядування в Україні», виконавчий комітет міської ради </w:t>
      </w:r>
    </w:p>
    <w:p w:rsidR="0057342E" w:rsidRPr="00A61E95" w:rsidRDefault="0057342E" w:rsidP="0057342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61E95">
        <w:rPr>
          <w:rFonts w:ascii="Times New Roman" w:hAnsi="Times New Roman"/>
          <w:b/>
          <w:sz w:val="26"/>
          <w:szCs w:val="26"/>
          <w:lang w:val="uk-UA"/>
        </w:rPr>
        <w:t xml:space="preserve">                  </w:t>
      </w:r>
      <w:r w:rsidR="00A61E95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</w:t>
      </w:r>
      <w:r w:rsidRPr="00A61E95">
        <w:rPr>
          <w:rFonts w:ascii="Times New Roman" w:hAnsi="Times New Roman"/>
          <w:b/>
          <w:sz w:val="26"/>
          <w:szCs w:val="26"/>
          <w:lang w:val="uk-UA"/>
        </w:rPr>
        <w:t>В И Р І Ш И В:</w:t>
      </w:r>
    </w:p>
    <w:p w:rsidR="0057342E" w:rsidRPr="00A61E95" w:rsidRDefault="0057342E" w:rsidP="0057342E">
      <w:pPr>
        <w:widowControl w:val="0"/>
        <w:spacing w:after="0" w:line="240" w:lineRule="auto"/>
        <w:ind w:firstLine="708"/>
        <w:jc w:val="both"/>
        <w:rPr>
          <w:rStyle w:val="1012pt"/>
          <w:sz w:val="26"/>
          <w:szCs w:val="26"/>
          <w:lang w:eastAsia="en-US"/>
        </w:rPr>
      </w:pPr>
      <w:r w:rsidRPr="00A61E95">
        <w:rPr>
          <w:rStyle w:val="1012pt"/>
          <w:sz w:val="26"/>
          <w:szCs w:val="26"/>
          <w:lang w:eastAsia="en-US"/>
        </w:rPr>
        <w:t xml:space="preserve">1. Погодити влаштування водонепроникної вигрібної ями, </w:t>
      </w:r>
      <w:r w:rsidRPr="00A61E95">
        <w:rPr>
          <w:rFonts w:ascii="Times New Roman" w:hAnsi="Times New Roman"/>
          <w:sz w:val="26"/>
          <w:szCs w:val="26"/>
          <w:lang w:val="uk-UA"/>
        </w:rPr>
        <w:t>за умови додержання технічних та санітарно-гігієнічних вимог підпунктів 2.21 та 2.22 наказу Міністерства охорони здоров'я України №145 від 17 березня 2011 року, громадянам</w:t>
      </w:r>
      <w:r w:rsidRPr="00A61E95">
        <w:rPr>
          <w:rStyle w:val="1012pt"/>
          <w:sz w:val="26"/>
          <w:szCs w:val="26"/>
          <w:lang w:eastAsia="en-US"/>
        </w:rPr>
        <w:t>:</w:t>
      </w:r>
    </w:p>
    <w:p w:rsidR="0057342E" w:rsidRPr="00A61E95" w:rsidRDefault="0057342E" w:rsidP="0057342E">
      <w:pPr>
        <w:spacing w:after="0" w:line="240" w:lineRule="auto"/>
        <w:ind w:firstLine="708"/>
        <w:jc w:val="both"/>
        <w:rPr>
          <w:rStyle w:val="1012pt"/>
          <w:sz w:val="26"/>
          <w:szCs w:val="26"/>
          <w:lang w:eastAsia="en-US"/>
        </w:rPr>
      </w:pPr>
      <w:r w:rsidRPr="00A61E95">
        <w:rPr>
          <w:rStyle w:val="1012pt"/>
          <w:sz w:val="26"/>
          <w:szCs w:val="26"/>
          <w:lang w:eastAsia="en-US"/>
        </w:rPr>
        <w:t xml:space="preserve">1.1. гр. </w:t>
      </w:r>
      <w:r w:rsidRPr="00A61E95">
        <w:rPr>
          <w:rFonts w:ascii="Times New Roman" w:hAnsi="Times New Roman"/>
          <w:sz w:val="26"/>
          <w:szCs w:val="26"/>
          <w:lang w:val="uk-UA"/>
        </w:rPr>
        <w:t xml:space="preserve">Галіченко Олені Володимирівні </w:t>
      </w:r>
      <w:r w:rsidRPr="00A61E95">
        <w:rPr>
          <w:rStyle w:val="1012pt"/>
          <w:sz w:val="26"/>
          <w:szCs w:val="26"/>
          <w:lang w:eastAsia="en-US"/>
        </w:rPr>
        <w:t>по пров. Мирний, буд. №18 м.Берислава, Херсонської області;</w:t>
      </w:r>
    </w:p>
    <w:p w:rsidR="0057342E" w:rsidRPr="00A61E95" w:rsidRDefault="0057342E" w:rsidP="0057342E">
      <w:pPr>
        <w:spacing w:after="0" w:line="240" w:lineRule="auto"/>
        <w:ind w:firstLine="708"/>
        <w:jc w:val="both"/>
        <w:rPr>
          <w:rStyle w:val="1012pt"/>
          <w:sz w:val="26"/>
          <w:szCs w:val="26"/>
          <w:lang w:eastAsia="en-US"/>
        </w:rPr>
      </w:pPr>
      <w:r w:rsidRPr="00A61E95">
        <w:rPr>
          <w:rStyle w:val="1012pt"/>
          <w:sz w:val="26"/>
          <w:szCs w:val="26"/>
          <w:lang w:eastAsia="en-US"/>
        </w:rPr>
        <w:t>1.2. гр. Чепурному Анатолію Сергійовичу по вул. 1 Травня, буд. №113 м.Берислава, Херсонської області.</w:t>
      </w:r>
    </w:p>
    <w:p w:rsidR="0057342E" w:rsidRPr="00A61E95" w:rsidRDefault="0057342E" w:rsidP="0057342E">
      <w:pPr>
        <w:spacing w:after="0" w:line="240" w:lineRule="auto"/>
        <w:ind w:firstLine="708"/>
        <w:jc w:val="both"/>
        <w:rPr>
          <w:rStyle w:val="1012pt"/>
          <w:sz w:val="26"/>
          <w:szCs w:val="26"/>
          <w:lang w:eastAsia="en-US"/>
        </w:rPr>
      </w:pPr>
      <w:r w:rsidRPr="00A61E95">
        <w:rPr>
          <w:rStyle w:val="1012pt"/>
          <w:sz w:val="26"/>
          <w:szCs w:val="26"/>
          <w:lang w:eastAsia="en-US"/>
        </w:rPr>
        <w:t xml:space="preserve">2.  </w:t>
      </w:r>
      <w:r w:rsidRPr="00A61E95">
        <w:rPr>
          <w:rFonts w:ascii="Times New Roman" w:hAnsi="Times New Roman"/>
          <w:sz w:val="26"/>
          <w:szCs w:val="26"/>
          <w:lang w:val="uk-UA"/>
        </w:rPr>
        <w:t>Зобов'язати громадян, зазначених в пункті 1 цього рішення:</w:t>
      </w:r>
    </w:p>
    <w:p w:rsidR="0057342E" w:rsidRPr="00A61E95" w:rsidRDefault="0057342E" w:rsidP="005734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Style w:val="1012pt"/>
          <w:sz w:val="26"/>
          <w:szCs w:val="26"/>
          <w:lang w:eastAsia="en-US"/>
        </w:rPr>
        <w:t>- в</w:t>
      </w:r>
      <w:r w:rsidRPr="00A61E95">
        <w:rPr>
          <w:rFonts w:ascii="Times New Roman" w:hAnsi="Times New Roman"/>
          <w:sz w:val="26"/>
          <w:szCs w:val="26"/>
          <w:lang w:val="uk-UA"/>
        </w:rPr>
        <w:t xml:space="preserve">иконати вигрібну яму з водонепроникного матеріалу, наземну її частину облаштувати герметичною кришкою, регулярно проводити огляд вигрібної ями та здійснювати відкачування стічних вод з метою запобігання забруднення прилеглої території. </w:t>
      </w:r>
    </w:p>
    <w:p w:rsidR="0057342E" w:rsidRPr="00A61E95" w:rsidRDefault="0057342E" w:rsidP="005734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 xml:space="preserve">- після завершення земляних робіт по облаштуванню </w:t>
      </w:r>
      <w:r w:rsidRPr="00A61E95">
        <w:rPr>
          <w:rStyle w:val="1012pt"/>
          <w:sz w:val="26"/>
          <w:szCs w:val="26"/>
          <w:lang w:eastAsia="en-US"/>
        </w:rPr>
        <w:t>водонепроникної</w:t>
      </w:r>
      <w:r w:rsidRPr="00A61E95">
        <w:rPr>
          <w:rFonts w:ascii="Times New Roman" w:hAnsi="Times New Roman"/>
          <w:sz w:val="26"/>
          <w:szCs w:val="26"/>
          <w:lang w:val="uk-UA"/>
        </w:rPr>
        <w:t xml:space="preserve"> вигрібної ями, виконати відновлювальні роботи по благоустрою прилеглої території.</w:t>
      </w:r>
    </w:p>
    <w:p w:rsidR="0057342E" w:rsidRPr="00A61E95" w:rsidRDefault="0057342E" w:rsidP="0057342E">
      <w:pPr>
        <w:spacing w:after="0" w:line="240" w:lineRule="auto"/>
        <w:ind w:firstLine="567"/>
        <w:jc w:val="both"/>
        <w:rPr>
          <w:rStyle w:val="1012pt"/>
          <w:sz w:val="26"/>
          <w:szCs w:val="26"/>
          <w:lang w:eastAsia="en-US"/>
        </w:rPr>
      </w:pPr>
      <w:bookmarkStart w:id="1" w:name="OLE_LINK1"/>
      <w:bookmarkStart w:id="2" w:name="OLE_LINK2"/>
      <w:r w:rsidRPr="00A61E95">
        <w:rPr>
          <w:rStyle w:val="1012pt"/>
          <w:sz w:val="26"/>
          <w:szCs w:val="26"/>
          <w:lang w:eastAsia="en-US"/>
        </w:rPr>
        <w:t>3. Продовжити на один рік термін дії дозволу на розміщення рекламних конструкцій:</w:t>
      </w:r>
    </w:p>
    <w:p w:rsidR="0057342E" w:rsidRPr="00A61E95" w:rsidRDefault="0057342E" w:rsidP="005734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Style w:val="1012pt"/>
          <w:sz w:val="26"/>
          <w:szCs w:val="26"/>
          <w:lang w:eastAsia="en-US"/>
        </w:rPr>
        <w:t>3.1. ТОВ «Еволюція» за адресами:</w:t>
      </w:r>
      <w:r w:rsidRPr="00A61E9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57342E" w:rsidRPr="00A61E95" w:rsidRDefault="0057342E" w:rsidP="005734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>– м.Берислав, вул. 1 Травня, біля Бериславського дитячого-юнацького центру художньої та технічної творчості (будинку творчості);</w:t>
      </w:r>
    </w:p>
    <w:p w:rsidR="0057342E" w:rsidRPr="00A61E95" w:rsidRDefault="0057342E" w:rsidP="005734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>– м.Берислав, вул. 1 Травня – вул. Бєлгородська;</w:t>
      </w:r>
    </w:p>
    <w:p w:rsidR="0057342E" w:rsidRPr="00A61E95" w:rsidRDefault="0057342E" w:rsidP="005734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>– м.Берислав, вул. 1 Травня, біля автобусної зупинки напроти НКП «Бериславська районна центральна лікарня» Бериславської міської ради (районної лікарні).</w:t>
      </w:r>
    </w:p>
    <w:p w:rsidR="0057342E" w:rsidRPr="00A61E95" w:rsidRDefault="0057342E" w:rsidP="005734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>3.2. Шаповалову Сергію Сергійовичу за адресами:</w:t>
      </w:r>
    </w:p>
    <w:p w:rsidR="0057342E" w:rsidRPr="00A61E95" w:rsidRDefault="0057342E" w:rsidP="005734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>- на розі вул.1 Травня та вул. Урицького (парна сторона) в. м. Бериславі;</w:t>
      </w:r>
    </w:p>
    <w:p w:rsidR="0057342E" w:rsidRPr="00A61E95" w:rsidRDefault="0057342E" w:rsidP="0057342E">
      <w:pPr>
        <w:spacing w:after="0" w:line="240" w:lineRule="auto"/>
        <w:ind w:firstLine="567"/>
        <w:jc w:val="both"/>
        <w:rPr>
          <w:rStyle w:val="1012pt"/>
          <w:sz w:val="26"/>
          <w:szCs w:val="26"/>
          <w:lang w:eastAsia="en-US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>- по вул. 1 Травня, буд. № 214 А в м. Бериславі.</w:t>
      </w:r>
    </w:p>
    <w:p w:rsidR="00A61E95" w:rsidRDefault="00A61E95" w:rsidP="0057342E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  <w:lang w:eastAsia="en-US"/>
        </w:rPr>
      </w:pPr>
    </w:p>
    <w:p w:rsidR="0057342E" w:rsidRPr="00A61E95" w:rsidRDefault="0057342E" w:rsidP="0057342E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  <w:lang w:eastAsia="en-US"/>
        </w:rPr>
      </w:pPr>
      <w:r w:rsidRPr="00A61E95">
        <w:rPr>
          <w:rStyle w:val="1012pt"/>
          <w:sz w:val="26"/>
          <w:szCs w:val="26"/>
          <w:lang w:eastAsia="en-US"/>
        </w:rPr>
        <w:lastRenderedPageBreak/>
        <w:t xml:space="preserve">4. У місячний термін з дня прийняття даного рішення ТОВ «Еволюція» та </w:t>
      </w:r>
      <w:r w:rsidRPr="00A61E95">
        <w:rPr>
          <w:rFonts w:ascii="Times New Roman" w:hAnsi="Times New Roman"/>
          <w:sz w:val="26"/>
          <w:szCs w:val="26"/>
          <w:lang w:val="uk-UA"/>
        </w:rPr>
        <w:t xml:space="preserve">Шаповалову Сергію Сергійовичу </w:t>
      </w:r>
      <w:r w:rsidRPr="00A61E95">
        <w:rPr>
          <w:rStyle w:val="1012pt"/>
          <w:sz w:val="26"/>
          <w:szCs w:val="26"/>
          <w:lang w:eastAsia="en-US"/>
        </w:rPr>
        <w:t>вжити заходів щодо продовження терміну дії Договору на тимчасове користування  місцями для розміщення зовнішньої реклами.</w:t>
      </w:r>
      <w:bookmarkEnd w:id="1"/>
      <w:bookmarkEnd w:id="2"/>
    </w:p>
    <w:p w:rsidR="00FC5BCE" w:rsidRPr="00FC5BCE" w:rsidRDefault="0057342E" w:rsidP="00FC5BC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61E95">
        <w:rPr>
          <w:rFonts w:ascii="Times New Roman" w:hAnsi="Times New Roman"/>
          <w:sz w:val="26"/>
          <w:szCs w:val="26"/>
          <w:lang w:val="uk-UA"/>
        </w:rPr>
        <w:t>5</w:t>
      </w:r>
      <w:r w:rsidRPr="00A61E95">
        <w:rPr>
          <w:rFonts w:ascii="Times New Roman" w:hAnsi="Times New Roman"/>
          <w:sz w:val="26"/>
          <w:szCs w:val="26"/>
        </w:rPr>
        <w:t xml:space="preserve">. Контроль за виконанням даного рішення </w:t>
      </w:r>
      <w:r w:rsidR="00FC5BCE">
        <w:rPr>
          <w:rFonts w:ascii="Times New Roman" w:hAnsi="Times New Roman"/>
          <w:sz w:val="26"/>
          <w:szCs w:val="26"/>
          <w:lang w:val="uk-UA"/>
        </w:rPr>
        <w:t>залишаю за собою.</w:t>
      </w:r>
    </w:p>
    <w:p w:rsidR="0057342E" w:rsidRPr="00A61E95" w:rsidRDefault="0057342E" w:rsidP="005734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A61E95" w:rsidRDefault="00A61E95" w:rsidP="005734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FC5BCE" w:rsidRDefault="00FC5BCE" w:rsidP="005734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 xml:space="preserve">Перший заступник </w:t>
      </w:r>
    </w:p>
    <w:p w:rsidR="00FC5BCE" w:rsidRDefault="00FC5BCE" w:rsidP="005734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міського голови                                                                          Сергій ШМАТОВ</w:t>
      </w:r>
    </w:p>
    <w:p w:rsidR="00AD3C28" w:rsidRPr="00A61E95" w:rsidRDefault="00AD3C28">
      <w:pPr>
        <w:rPr>
          <w:sz w:val="26"/>
          <w:szCs w:val="26"/>
        </w:rPr>
      </w:pPr>
    </w:p>
    <w:sectPr w:rsidR="00AD3C28" w:rsidRPr="00A6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2E"/>
    <w:rsid w:val="0057342E"/>
    <w:rsid w:val="00A61E95"/>
    <w:rsid w:val="00AD3C28"/>
    <w:rsid w:val="00B05A33"/>
    <w:rsid w:val="00F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2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57342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7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4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2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57342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7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4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2022-01-25T09:12:00Z</cp:lastPrinted>
  <dcterms:created xsi:type="dcterms:W3CDTF">2022-01-25T09:11:00Z</dcterms:created>
  <dcterms:modified xsi:type="dcterms:W3CDTF">2022-02-10T13:27:00Z</dcterms:modified>
</cp:coreProperties>
</file>