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F" w:rsidRDefault="009A088F" w:rsidP="009A088F">
      <w:pPr>
        <w:pStyle w:val="a3"/>
        <w:ind w:left="3540" w:firstLine="708"/>
        <w:rPr>
          <w:b/>
          <w:bCs/>
          <w:sz w:val="26"/>
          <w:lang w:val="uk-UA"/>
        </w:rPr>
      </w:pPr>
      <w:r>
        <w:rPr>
          <w:b/>
          <w:bCs/>
          <w:noProof/>
          <w:sz w:val="26"/>
        </w:rPr>
        <w:drawing>
          <wp:inline distT="0" distB="0" distL="0" distR="0">
            <wp:extent cx="5810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8F" w:rsidRDefault="009A088F" w:rsidP="009A088F">
      <w:pPr>
        <w:pStyle w:val="a3"/>
        <w:jc w:val="center"/>
        <w:rPr>
          <w:b/>
          <w:bCs/>
          <w:sz w:val="26"/>
          <w:szCs w:val="16"/>
          <w:lang w:val="uk-UA"/>
        </w:rPr>
      </w:pPr>
    </w:p>
    <w:p w:rsidR="009A088F" w:rsidRDefault="009A088F" w:rsidP="009A088F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БЕРИСЛАВСЬКА МІСЬКА РАДА</w:t>
      </w:r>
    </w:p>
    <w:p w:rsidR="009A088F" w:rsidRDefault="009A088F" w:rsidP="009A088F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56 сесія 6 СКЛИКАННЯ</w:t>
      </w:r>
    </w:p>
    <w:p w:rsidR="009A088F" w:rsidRDefault="009A088F" w:rsidP="009A088F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РІШЕННЯ</w:t>
      </w:r>
    </w:p>
    <w:p w:rsidR="009A088F" w:rsidRDefault="009A088F" w:rsidP="009A088F">
      <w:pPr>
        <w:pStyle w:val="a3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133"/>
        <w:tblW w:w="9496" w:type="dxa"/>
        <w:tblLook w:val="01E0" w:firstRow="1" w:lastRow="1" w:firstColumn="1" w:lastColumn="1" w:noHBand="0" w:noVBand="0"/>
      </w:tblPr>
      <w:tblGrid>
        <w:gridCol w:w="4854"/>
        <w:gridCol w:w="4642"/>
      </w:tblGrid>
      <w:tr w:rsidR="009A088F" w:rsidTr="009A088F">
        <w:trPr>
          <w:trHeight w:val="1459"/>
        </w:trPr>
        <w:tc>
          <w:tcPr>
            <w:tcW w:w="4854" w:type="dxa"/>
            <w:hideMark/>
          </w:tcPr>
          <w:p w:rsidR="009A088F" w:rsidRDefault="009A088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від 14.07.2015 р.  № 665 </w:t>
            </w:r>
          </w:p>
          <w:p w:rsidR="009A088F" w:rsidRDefault="009A088F">
            <w:pPr>
              <w:tabs>
                <w:tab w:val="left" w:pos="645"/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 внесення змін та доповнень до рішення 52 сесії міської ради 6 скликання від 03.02.2015р № 615 « Про Програму соціально – економічного та культурного розвитку м. Берислава на 2015р» </w:t>
            </w:r>
          </w:p>
        </w:tc>
        <w:tc>
          <w:tcPr>
            <w:tcW w:w="4642" w:type="dxa"/>
          </w:tcPr>
          <w:p w:rsidR="009A088F" w:rsidRDefault="009A088F">
            <w:pPr>
              <w:tabs>
                <w:tab w:val="left" w:pos="3150"/>
              </w:tabs>
              <w:rPr>
                <w:sz w:val="26"/>
                <w:szCs w:val="26"/>
              </w:rPr>
            </w:pPr>
          </w:p>
          <w:p w:rsidR="009A088F" w:rsidRDefault="009A088F">
            <w:pPr>
              <w:tabs>
                <w:tab w:val="left" w:pos="3150"/>
              </w:tabs>
              <w:rPr>
                <w:sz w:val="26"/>
                <w:szCs w:val="26"/>
              </w:rPr>
            </w:pPr>
          </w:p>
        </w:tc>
      </w:tr>
    </w:tbl>
    <w:p w:rsidR="009A088F" w:rsidRDefault="009A088F" w:rsidP="009A088F">
      <w:pPr>
        <w:tabs>
          <w:tab w:val="left" w:pos="1410"/>
          <w:tab w:val="left" w:pos="5340"/>
        </w:tabs>
        <w:spacing w:line="240" w:lineRule="auto"/>
        <w:rPr>
          <w:sz w:val="28"/>
          <w:szCs w:val="28"/>
        </w:rPr>
      </w:pPr>
    </w:p>
    <w:p w:rsidR="009A088F" w:rsidRDefault="009A088F" w:rsidP="009A088F">
      <w:pPr>
        <w:pStyle w:val="a3"/>
        <w:rPr>
          <w:b/>
          <w:bCs/>
          <w:noProof/>
          <w:sz w:val="26"/>
          <w:lang w:val="uk-UA"/>
        </w:rPr>
      </w:pPr>
      <w:r>
        <w:rPr>
          <w:bCs/>
          <w:noProof/>
          <w:sz w:val="26"/>
          <w:lang w:val="uk-UA"/>
        </w:rPr>
        <w:t xml:space="preserve"> Керуючись ст. 26 Закону України « Про місцеве самоврядування в Україні», міська рада</w:t>
      </w:r>
      <w:r>
        <w:rPr>
          <w:b/>
          <w:bCs/>
          <w:noProof/>
          <w:sz w:val="26"/>
          <w:lang w:val="uk-UA"/>
        </w:rPr>
        <w:t xml:space="preserve"> </w:t>
      </w:r>
    </w:p>
    <w:p w:rsidR="009A088F" w:rsidRDefault="009A088F" w:rsidP="009A088F">
      <w:pPr>
        <w:pStyle w:val="a3"/>
        <w:jc w:val="center"/>
        <w:rPr>
          <w:bCs/>
          <w:noProof/>
          <w:sz w:val="26"/>
          <w:lang w:val="uk-UA"/>
        </w:rPr>
      </w:pPr>
    </w:p>
    <w:p w:rsidR="009A088F" w:rsidRDefault="009A088F" w:rsidP="009A088F">
      <w:pPr>
        <w:pStyle w:val="a3"/>
        <w:jc w:val="center"/>
        <w:rPr>
          <w:bCs/>
          <w:noProof/>
          <w:sz w:val="26"/>
          <w:lang w:val="uk-UA"/>
        </w:rPr>
      </w:pPr>
      <w:r>
        <w:rPr>
          <w:bCs/>
          <w:noProof/>
          <w:sz w:val="26"/>
          <w:lang w:val="uk-UA"/>
        </w:rPr>
        <w:t>ВИРІШИЛА:</w:t>
      </w:r>
    </w:p>
    <w:p w:rsidR="009A088F" w:rsidRDefault="009A088F" w:rsidP="009A088F">
      <w:pPr>
        <w:pStyle w:val="a3"/>
        <w:jc w:val="center"/>
        <w:rPr>
          <w:bCs/>
          <w:noProof/>
          <w:sz w:val="26"/>
          <w:lang w:val="uk-UA"/>
        </w:rPr>
      </w:pPr>
    </w:p>
    <w:p w:rsidR="009A088F" w:rsidRDefault="009A088F" w:rsidP="009A088F">
      <w:pPr>
        <w:pStyle w:val="a3"/>
        <w:jc w:val="both"/>
        <w:rPr>
          <w:sz w:val="26"/>
          <w:szCs w:val="26"/>
          <w:lang w:val="uk-UA"/>
        </w:rPr>
      </w:pPr>
      <w:r>
        <w:rPr>
          <w:bCs/>
          <w:noProof/>
          <w:sz w:val="26"/>
          <w:lang w:val="uk-UA"/>
        </w:rPr>
        <w:t xml:space="preserve"> 1.Внести зміни та доповнень до рішення до рішення </w:t>
      </w:r>
      <w:r>
        <w:rPr>
          <w:sz w:val="26"/>
          <w:szCs w:val="26"/>
          <w:lang w:val="uk-UA"/>
        </w:rPr>
        <w:t>52 сесії міської ради 6 скликання від 03.02.2015р № 615 « Про Програму соціально – економічного та культурного розвитку м. Берислава на 2015р», а саме:</w:t>
      </w:r>
    </w:p>
    <w:p w:rsidR="009A088F" w:rsidRDefault="009A088F" w:rsidP="009A088F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1.1.Розділ </w:t>
      </w:r>
      <w:r>
        <w:rPr>
          <w:b/>
          <w:sz w:val="26"/>
          <w:szCs w:val="26"/>
          <w:lang w:val="uk-UA"/>
        </w:rPr>
        <w:t>«КВУ « Бериславський водоканал»</w:t>
      </w:r>
      <w:r>
        <w:rPr>
          <w:sz w:val="26"/>
          <w:szCs w:val="26"/>
          <w:lang w:val="uk-UA"/>
        </w:rPr>
        <w:t xml:space="preserve"> доповнити абзацом:</w:t>
      </w:r>
    </w:p>
    <w:p w:rsidR="009A088F" w:rsidRDefault="009A088F" w:rsidP="009A088F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« Виділити кошти із міського бюджету на:</w:t>
      </w:r>
    </w:p>
    <w:p w:rsidR="009A088F" w:rsidRDefault="009A088F" w:rsidP="009A088F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- вуличне освітлення - 37 400 грн.</w:t>
      </w:r>
    </w:p>
    <w:p w:rsidR="009A088F" w:rsidRDefault="009A088F" w:rsidP="009A088F">
      <w:pPr>
        <w:pStyle w:val="a3"/>
        <w:rPr>
          <w:bCs/>
          <w:noProof/>
          <w:sz w:val="26"/>
          <w:lang w:val="uk-UA"/>
        </w:rPr>
      </w:pPr>
      <w:r>
        <w:rPr>
          <w:sz w:val="26"/>
          <w:szCs w:val="26"/>
          <w:lang w:val="uk-UA"/>
        </w:rPr>
        <w:t xml:space="preserve"> - реконструкцію відео спостереження - 47 700 грн. 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1.2. Розділ </w:t>
      </w:r>
      <w:r>
        <w:rPr>
          <w:b/>
          <w:sz w:val="25"/>
          <w:szCs w:val="26"/>
          <w:lang w:val="uk-UA"/>
        </w:rPr>
        <w:t>« КП « Бериславтеплокомуненерго</w:t>
      </w:r>
      <w:r>
        <w:rPr>
          <w:sz w:val="25"/>
          <w:szCs w:val="26"/>
          <w:lang w:val="uk-UA"/>
        </w:rPr>
        <w:t xml:space="preserve">» доповнити абзацом: 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«Виділити кошти із міського бюджету на погашення заборгованості по заробітній платі - 132 447 грн.»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1.3. Розділ </w:t>
      </w:r>
      <w:r>
        <w:rPr>
          <w:b/>
          <w:sz w:val="25"/>
          <w:szCs w:val="26"/>
          <w:lang w:val="uk-UA"/>
        </w:rPr>
        <w:t>« КП « Бериславська ЖЕК-1»</w:t>
      </w:r>
      <w:r>
        <w:rPr>
          <w:sz w:val="25"/>
          <w:szCs w:val="26"/>
          <w:lang w:val="uk-UA"/>
        </w:rPr>
        <w:t xml:space="preserve"> доповнити абзацом: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« Виділити кошти із міського бюджету на розвиток 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>підприємств - 51 858 грн.»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1.4. Розділ </w:t>
      </w:r>
      <w:r>
        <w:rPr>
          <w:b/>
          <w:sz w:val="25"/>
          <w:szCs w:val="26"/>
          <w:lang w:val="uk-UA"/>
        </w:rPr>
        <w:t>« Благоустрій»</w:t>
      </w:r>
      <w:r>
        <w:rPr>
          <w:sz w:val="25"/>
          <w:szCs w:val="26"/>
          <w:lang w:val="uk-UA"/>
        </w:rPr>
        <w:t xml:space="preserve"> доповнити абзацом: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« Передбачити у міському бюджеті кошти на: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- придбання тренажерного майданчика у сумі - 69 000 грн.;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- придбання паркової скульптури - 50 000 грн.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1.5. Розділ </w:t>
      </w:r>
      <w:r>
        <w:rPr>
          <w:b/>
          <w:sz w:val="25"/>
          <w:szCs w:val="26"/>
          <w:lang w:val="uk-UA"/>
        </w:rPr>
        <w:t>« Газифікація»</w:t>
      </w:r>
      <w:r>
        <w:rPr>
          <w:sz w:val="25"/>
          <w:szCs w:val="26"/>
          <w:lang w:val="uk-UA"/>
        </w:rPr>
        <w:t xml:space="preserve"> доповнити абзацом:</w:t>
      </w:r>
    </w:p>
    <w:p w:rsidR="009A088F" w:rsidRDefault="009A088F" w:rsidP="009A088F">
      <w:pPr>
        <w:pStyle w:val="a3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« Передбачити у міському бюджеті кошти в на будівництво газопроводу низького тиску від вул.. Приморська до вул.4-ї </w:t>
      </w:r>
      <w:proofErr w:type="spellStart"/>
      <w:r>
        <w:rPr>
          <w:sz w:val="25"/>
          <w:szCs w:val="26"/>
          <w:lang w:val="uk-UA"/>
        </w:rPr>
        <w:t>Мехбригади</w:t>
      </w:r>
      <w:proofErr w:type="spellEnd"/>
      <w:r>
        <w:rPr>
          <w:sz w:val="25"/>
          <w:szCs w:val="26"/>
          <w:lang w:val="uk-UA"/>
        </w:rPr>
        <w:t xml:space="preserve"> в м. Бериславі ( кільцювання газопроводів) у сумі - 40 000 грн.</w:t>
      </w:r>
    </w:p>
    <w:p w:rsidR="009A088F" w:rsidRDefault="009A088F" w:rsidP="009A088F">
      <w:pPr>
        <w:pStyle w:val="a3"/>
        <w:jc w:val="both"/>
        <w:rPr>
          <w:bCs/>
          <w:sz w:val="25"/>
          <w:szCs w:val="25"/>
          <w:lang w:val="uk-UA"/>
        </w:rPr>
      </w:pPr>
      <w:r>
        <w:rPr>
          <w:sz w:val="25"/>
          <w:szCs w:val="28"/>
          <w:lang w:val="uk-UA"/>
        </w:rPr>
        <w:t xml:space="preserve"> 2. </w:t>
      </w:r>
      <w:r>
        <w:rPr>
          <w:bCs/>
          <w:sz w:val="25"/>
          <w:szCs w:val="25"/>
          <w:lang w:val="uk-UA"/>
        </w:rPr>
        <w:t>Контроль за виконанням рішення покласти на постійну комісію з питань соціально – економічного і культурного розвитку, планування, обліку, бюджету, фінансів і цін та сприяння розвитку підприємництва.</w:t>
      </w:r>
    </w:p>
    <w:p w:rsidR="009A088F" w:rsidRDefault="009A088F" w:rsidP="009A088F">
      <w:pPr>
        <w:pStyle w:val="a3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 </w:t>
      </w:r>
    </w:p>
    <w:p w:rsidR="00B20A27" w:rsidRPr="009A088F" w:rsidRDefault="009A088F" w:rsidP="009A088F">
      <w:pPr>
        <w:rPr>
          <w:rFonts w:ascii="Times New Roman" w:hAnsi="Times New Roman"/>
        </w:rPr>
      </w:pPr>
      <w:r w:rsidRPr="009A088F">
        <w:rPr>
          <w:rFonts w:ascii="Times New Roman" w:hAnsi="Times New Roman"/>
          <w:sz w:val="25"/>
          <w:szCs w:val="25"/>
        </w:rPr>
        <w:t xml:space="preserve">Міський голова </w:t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5"/>
          <w:szCs w:val="25"/>
        </w:rPr>
        <w:tab/>
      </w:r>
      <w:r w:rsidRPr="009A088F">
        <w:rPr>
          <w:rFonts w:ascii="Times New Roman" w:hAnsi="Times New Roman"/>
          <w:sz w:val="24"/>
          <w:szCs w:val="25"/>
        </w:rPr>
        <w:t>О.М.Шаповалов</w:t>
      </w:r>
    </w:p>
    <w:sectPr w:rsidR="00B20A27" w:rsidRPr="009A0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1C"/>
    <w:rsid w:val="0050511C"/>
    <w:rsid w:val="009A088F"/>
    <w:rsid w:val="00B2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8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088F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9A0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88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8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088F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9A0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88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Home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2015-07-22T10:14:00Z</dcterms:created>
  <dcterms:modified xsi:type="dcterms:W3CDTF">2015-07-22T10:15:00Z</dcterms:modified>
</cp:coreProperties>
</file>