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960" w:rsidRDefault="00BD2960" w:rsidP="000F7BF2">
      <w:pPr>
        <w:pStyle w:val="NormalWeb"/>
        <w:spacing w:after="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6" type="#_x0000_t75" style="position:absolute;margin-left:3in;margin-top:-18pt;width:37pt;height:47.8pt;z-index:251658240;visibility:visible;mso-position-horizontal-relative:char;mso-position-vertical-relative:line">
            <v:imagedata r:id="rId7" o:title=""/>
          </v:shape>
        </w:pict>
      </w:r>
    </w:p>
    <w:p w:rsidR="00BD2960" w:rsidRPr="001E04DC" w:rsidRDefault="00BD2960" w:rsidP="000F7BF2">
      <w:pPr>
        <w:tabs>
          <w:tab w:val="left" w:pos="9355"/>
        </w:tabs>
        <w:jc w:val="both"/>
      </w:pPr>
    </w:p>
    <w:p w:rsidR="00BD2960" w:rsidRPr="001E04DC" w:rsidRDefault="00BD2960" w:rsidP="000F7BF2">
      <w:pPr>
        <w:tabs>
          <w:tab w:val="left" w:pos="9355"/>
        </w:tabs>
      </w:pPr>
    </w:p>
    <w:p w:rsidR="00BD2960" w:rsidRPr="001C586B" w:rsidRDefault="00BD2960" w:rsidP="000F7BF2">
      <w:pPr>
        <w:widowControl w:val="0"/>
        <w:jc w:val="center"/>
        <w:rPr>
          <w:b/>
          <w:sz w:val="26"/>
          <w:szCs w:val="26"/>
        </w:rPr>
      </w:pPr>
      <w:r w:rsidRPr="001C586B">
        <w:rPr>
          <w:b/>
          <w:sz w:val="26"/>
          <w:szCs w:val="26"/>
        </w:rPr>
        <w:t>РИСЛАВСЬКА  МІСЬКА  РАДА</w:t>
      </w:r>
    </w:p>
    <w:p w:rsidR="00BD2960" w:rsidRPr="001C586B" w:rsidRDefault="00BD2960" w:rsidP="000F7BF2">
      <w:pPr>
        <w:pStyle w:val="Heading7"/>
        <w:jc w:val="center"/>
        <w:rPr>
          <w:b/>
          <w:sz w:val="26"/>
          <w:szCs w:val="26"/>
        </w:rPr>
      </w:pPr>
      <w:r>
        <w:rPr>
          <w:b/>
          <w:sz w:val="26"/>
          <w:szCs w:val="26"/>
          <w:lang w:val="uk-UA"/>
        </w:rPr>
        <w:t xml:space="preserve"> </w:t>
      </w:r>
      <w:r w:rsidRPr="001C586B">
        <w:rPr>
          <w:b/>
          <w:sz w:val="26"/>
          <w:szCs w:val="26"/>
        </w:rPr>
        <w:t xml:space="preserve">  Р І Ш Е Н Н Я</w:t>
      </w:r>
    </w:p>
    <w:p w:rsidR="00BD2960" w:rsidRPr="001C586B" w:rsidRDefault="00BD2960" w:rsidP="000F7BF2">
      <w:pPr>
        <w:rPr>
          <w:sz w:val="26"/>
          <w:szCs w:val="26"/>
          <w:lang w:val="uk-UA"/>
        </w:rPr>
      </w:pPr>
    </w:p>
    <w:p w:rsidR="00BD2960" w:rsidRPr="001C586B" w:rsidRDefault="00BD2960" w:rsidP="000F7BF2">
      <w:pPr>
        <w:jc w:val="center"/>
        <w:rPr>
          <w:b/>
          <w:sz w:val="26"/>
          <w:szCs w:val="26"/>
          <w:lang w:val="uk-UA"/>
        </w:rPr>
      </w:pPr>
      <w:r w:rsidRPr="001C586B">
        <w:rPr>
          <w:b/>
          <w:sz w:val="26"/>
          <w:szCs w:val="26"/>
          <w:lang w:val="uk-UA"/>
        </w:rPr>
        <w:t>1</w:t>
      </w:r>
      <w:r w:rsidRPr="001C586B">
        <w:rPr>
          <w:b/>
          <w:sz w:val="26"/>
          <w:szCs w:val="26"/>
        </w:rPr>
        <w:t xml:space="preserve">  сесія  міської ради    VІІ</w:t>
      </w:r>
      <w:r w:rsidRPr="001C586B">
        <w:rPr>
          <w:b/>
          <w:sz w:val="26"/>
          <w:szCs w:val="26"/>
          <w:lang w:val="uk-UA"/>
        </w:rPr>
        <w:t>І</w:t>
      </w:r>
      <w:r w:rsidRPr="001C586B">
        <w:rPr>
          <w:b/>
          <w:sz w:val="26"/>
          <w:szCs w:val="26"/>
        </w:rPr>
        <w:t xml:space="preserve">  скликання</w:t>
      </w:r>
    </w:p>
    <w:p w:rsidR="00BD2960" w:rsidRDefault="00BD2960" w:rsidP="000F7BF2">
      <w:pPr>
        <w:jc w:val="center"/>
        <w:rPr>
          <w:b/>
          <w:sz w:val="28"/>
          <w:szCs w:val="28"/>
          <w:lang w:val="uk-UA"/>
        </w:rPr>
      </w:pPr>
    </w:p>
    <w:p w:rsidR="00BD2960" w:rsidRPr="001C586B" w:rsidRDefault="00BD2960" w:rsidP="00224509">
      <w:pPr>
        <w:rPr>
          <w:bCs/>
          <w:sz w:val="25"/>
          <w:szCs w:val="25"/>
          <w:lang w:val="uk-UA"/>
        </w:rPr>
      </w:pPr>
      <w:r w:rsidRPr="001C586B">
        <w:rPr>
          <w:bCs/>
          <w:sz w:val="25"/>
          <w:szCs w:val="25"/>
          <w:lang w:val="uk-UA"/>
        </w:rPr>
        <w:t xml:space="preserve">від </w:t>
      </w:r>
      <w:r>
        <w:rPr>
          <w:bCs/>
          <w:sz w:val="25"/>
          <w:szCs w:val="25"/>
          <w:lang w:val="uk-UA"/>
        </w:rPr>
        <w:t xml:space="preserve"> 02 грудня 2020р.              </w:t>
      </w:r>
      <w:r w:rsidRPr="001C586B">
        <w:rPr>
          <w:bCs/>
          <w:sz w:val="25"/>
          <w:szCs w:val="25"/>
          <w:lang w:val="uk-UA"/>
        </w:rPr>
        <w:t xml:space="preserve">                                                                           </w:t>
      </w:r>
      <w:r>
        <w:rPr>
          <w:bCs/>
          <w:sz w:val="25"/>
          <w:szCs w:val="25"/>
          <w:lang w:val="uk-UA"/>
        </w:rPr>
        <w:t xml:space="preserve"> </w:t>
      </w:r>
      <w:r w:rsidRPr="00224509">
        <w:rPr>
          <w:bCs/>
          <w:color w:val="000000"/>
          <w:sz w:val="25"/>
          <w:szCs w:val="25"/>
          <w:lang w:val="uk-UA"/>
        </w:rPr>
        <w:t>№ 19</w:t>
      </w:r>
    </w:p>
    <w:p w:rsidR="00BD2960" w:rsidRPr="001C586B" w:rsidRDefault="00BD2960" w:rsidP="00FD498F">
      <w:pPr>
        <w:rPr>
          <w:sz w:val="25"/>
          <w:szCs w:val="25"/>
          <w:lang w:val="uk-UA"/>
        </w:rPr>
      </w:pPr>
    </w:p>
    <w:p w:rsidR="00BD2960" w:rsidRPr="001C586B" w:rsidRDefault="00BD2960" w:rsidP="00790912">
      <w:pPr>
        <w:pStyle w:val="20"/>
        <w:shd w:val="clear" w:color="auto" w:fill="auto"/>
        <w:spacing w:line="270" w:lineRule="exact"/>
        <w:ind w:right="4818"/>
        <w:rPr>
          <w:rFonts w:ascii="Times New Roman" w:hAnsi="Times New Roman" w:cs="Times New Roman"/>
          <w:color w:val="000000"/>
          <w:sz w:val="25"/>
          <w:szCs w:val="25"/>
          <w:lang w:val="uk-UA" w:eastAsia="uk-UA"/>
        </w:rPr>
      </w:pPr>
      <w:r w:rsidRPr="001C586B">
        <w:rPr>
          <w:rFonts w:ascii="Times New Roman" w:hAnsi="Times New Roman" w:cs="Times New Roman"/>
          <w:color w:val="000000"/>
          <w:sz w:val="25"/>
          <w:szCs w:val="25"/>
          <w:lang w:val="uk-UA" w:eastAsia="uk-UA"/>
        </w:rPr>
        <w:t>Про початок  реорганізації Шляхівської,  Новобериславської та Зміївської сільських рад шляхом приєднання до</w:t>
      </w:r>
    </w:p>
    <w:p w:rsidR="00BD2960" w:rsidRPr="001C586B" w:rsidRDefault="00BD2960" w:rsidP="004057B1">
      <w:pPr>
        <w:pStyle w:val="20"/>
        <w:shd w:val="clear" w:color="auto" w:fill="auto"/>
        <w:spacing w:line="270" w:lineRule="exact"/>
        <w:ind w:right="5004"/>
        <w:rPr>
          <w:rFonts w:ascii="Times New Roman" w:hAnsi="Times New Roman" w:cs="Times New Roman"/>
          <w:sz w:val="25"/>
          <w:szCs w:val="25"/>
          <w:lang w:val="uk-UA"/>
        </w:rPr>
      </w:pPr>
      <w:r w:rsidRPr="001C586B">
        <w:rPr>
          <w:rFonts w:ascii="Times New Roman" w:hAnsi="Times New Roman" w:cs="Times New Roman"/>
          <w:color w:val="000000"/>
          <w:sz w:val="25"/>
          <w:szCs w:val="25"/>
          <w:lang w:val="uk-UA" w:eastAsia="uk-UA"/>
        </w:rPr>
        <w:t>Бериславської міської ради</w:t>
      </w:r>
    </w:p>
    <w:p w:rsidR="00BD2960" w:rsidRPr="001C586B" w:rsidRDefault="00BD2960" w:rsidP="00E01FC7">
      <w:pPr>
        <w:tabs>
          <w:tab w:val="left" w:pos="1290"/>
        </w:tabs>
        <w:rPr>
          <w:sz w:val="25"/>
          <w:szCs w:val="25"/>
          <w:lang w:val="uk-UA"/>
        </w:rPr>
      </w:pPr>
    </w:p>
    <w:p w:rsidR="00BD2960" w:rsidRPr="001C586B" w:rsidRDefault="00BD2960" w:rsidP="009C5639">
      <w:pPr>
        <w:pStyle w:val="20"/>
        <w:shd w:val="clear" w:color="auto" w:fill="auto"/>
        <w:spacing w:after="294" w:line="288" w:lineRule="exact"/>
        <w:ind w:firstLine="760"/>
        <w:jc w:val="both"/>
        <w:rPr>
          <w:rFonts w:ascii="Times New Roman" w:hAnsi="Times New Roman" w:cs="Times New Roman"/>
          <w:sz w:val="25"/>
          <w:szCs w:val="25"/>
          <w:lang w:val="uk-UA"/>
        </w:rPr>
      </w:pPr>
      <w:r w:rsidRPr="001C586B">
        <w:rPr>
          <w:rFonts w:ascii="Times New Roman" w:hAnsi="Times New Roman" w:cs="Times New Roman"/>
          <w:sz w:val="25"/>
          <w:szCs w:val="25"/>
          <w:lang w:val="uk-UA"/>
        </w:rPr>
        <w:t>Керуючись ст</w:t>
      </w:r>
      <w:r>
        <w:rPr>
          <w:rFonts w:ascii="Times New Roman" w:hAnsi="Times New Roman" w:cs="Times New Roman"/>
          <w:sz w:val="25"/>
          <w:szCs w:val="25"/>
          <w:lang w:val="uk-UA"/>
        </w:rPr>
        <w:t>аттями</w:t>
      </w:r>
      <w:r w:rsidRPr="001C586B">
        <w:rPr>
          <w:rFonts w:ascii="Times New Roman" w:hAnsi="Times New Roman" w:cs="Times New Roman"/>
          <w:sz w:val="25"/>
          <w:szCs w:val="25"/>
          <w:lang w:val="uk-UA"/>
        </w:rPr>
        <w:t xml:space="preserve"> 25, 26, 59, п</w:t>
      </w:r>
      <w:r>
        <w:rPr>
          <w:rFonts w:ascii="Times New Roman" w:hAnsi="Times New Roman" w:cs="Times New Roman"/>
          <w:sz w:val="25"/>
          <w:szCs w:val="25"/>
          <w:lang w:val="uk-UA"/>
        </w:rPr>
        <w:t>пункту</w:t>
      </w:r>
      <w:r w:rsidRPr="001C586B">
        <w:rPr>
          <w:rFonts w:ascii="Times New Roman" w:hAnsi="Times New Roman" w:cs="Times New Roman"/>
          <w:sz w:val="25"/>
          <w:szCs w:val="25"/>
          <w:lang w:val="uk-UA"/>
        </w:rPr>
        <w:t xml:space="preserve"> 6 Розділу 5 «Прикінцеві і перехідні положення» Закону України «Про місцеве самоврядування в Україні», відповідно до ст</w:t>
      </w:r>
      <w:r>
        <w:rPr>
          <w:rFonts w:ascii="Times New Roman" w:hAnsi="Times New Roman" w:cs="Times New Roman"/>
          <w:sz w:val="25"/>
          <w:szCs w:val="25"/>
          <w:lang w:val="uk-UA"/>
        </w:rPr>
        <w:t>атей</w:t>
      </w:r>
      <w:r w:rsidRPr="001C586B">
        <w:rPr>
          <w:rFonts w:ascii="Times New Roman" w:hAnsi="Times New Roman" w:cs="Times New Roman"/>
          <w:sz w:val="25"/>
          <w:szCs w:val="25"/>
          <w:lang w:val="uk-UA"/>
        </w:rPr>
        <w:t xml:space="preserve"> 104, 105, 107 Цивільного кодексу України, ст</w:t>
      </w:r>
      <w:r>
        <w:rPr>
          <w:rFonts w:ascii="Times New Roman" w:hAnsi="Times New Roman" w:cs="Times New Roman"/>
          <w:sz w:val="25"/>
          <w:szCs w:val="25"/>
          <w:lang w:val="uk-UA"/>
        </w:rPr>
        <w:t>атей</w:t>
      </w:r>
      <w:r w:rsidRPr="001C586B">
        <w:rPr>
          <w:rFonts w:ascii="Times New Roman" w:hAnsi="Times New Roman" w:cs="Times New Roman"/>
          <w:sz w:val="25"/>
          <w:szCs w:val="25"/>
          <w:lang w:val="uk-UA"/>
        </w:rPr>
        <w:t xml:space="preserve"> 4, 17 Закону України «Про державну реєстрацію юридичних осіб та фізичних осіб - підприємців та громадських формувань», ст</w:t>
      </w:r>
      <w:r>
        <w:rPr>
          <w:rFonts w:ascii="Times New Roman" w:hAnsi="Times New Roman" w:cs="Times New Roman"/>
          <w:sz w:val="25"/>
          <w:szCs w:val="25"/>
          <w:lang w:val="uk-UA"/>
        </w:rPr>
        <w:t>атті</w:t>
      </w:r>
      <w:r w:rsidRPr="001C586B">
        <w:rPr>
          <w:rFonts w:ascii="Times New Roman" w:hAnsi="Times New Roman" w:cs="Times New Roman"/>
          <w:sz w:val="25"/>
          <w:szCs w:val="25"/>
          <w:lang w:val="uk-UA"/>
        </w:rPr>
        <w:t xml:space="preserve"> 2 Закону України «Про бухгалтерський облік та фінансову звітність в Україні», ч</w:t>
      </w:r>
      <w:r>
        <w:rPr>
          <w:rFonts w:ascii="Times New Roman" w:hAnsi="Times New Roman" w:cs="Times New Roman"/>
          <w:sz w:val="25"/>
          <w:szCs w:val="25"/>
          <w:lang w:val="uk-UA"/>
        </w:rPr>
        <w:t>астини</w:t>
      </w:r>
      <w:r w:rsidRPr="001C586B">
        <w:rPr>
          <w:rFonts w:ascii="Times New Roman" w:hAnsi="Times New Roman" w:cs="Times New Roman"/>
          <w:sz w:val="25"/>
          <w:szCs w:val="25"/>
          <w:lang w:val="uk-UA"/>
        </w:rPr>
        <w:t xml:space="preserve"> 4 ст</w:t>
      </w:r>
      <w:r>
        <w:rPr>
          <w:rFonts w:ascii="Times New Roman" w:hAnsi="Times New Roman" w:cs="Times New Roman"/>
          <w:sz w:val="25"/>
          <w:szCs w:val="25"/>
          <w:lang w:val="uk-UA"/>
        </w:rPr>
        <w:t>атті</w:t>
      </w:r>
      <w:r w:rsidRPr="001C586B">
        <w:rPr>
          <w:rFonts w:ascii="Times New Roman" w:hAnsi="Times New Roman" w:cs="Times New Roman"/>
          <w:sz w:val="25"/>
          <w:szCs w:val="25"/>
          <w:lang w:val="uk-UA"/>
        </w:rPr>
        <w:t xml:space="preserve">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 28.02.2000 р. № 419, Положення про інвентаризацію активів та зобов'язань, затвердженого наказом Міністерства фінансів України </w:t>
      </w:r>
      <w:r>
        <w:rPr>
          <w:rFonts w:ascii="Times New Roman" w:hAnsi="Times New Roman" w:cs="Times New Roman"/>
          <w:sz w:val="25"/>
          <w:szCs w:val="25"/>
          <w:lang w:val="uk-UA"/>
        </w:rPr>
        <w:t xml:space="preserve">                      </w:t>
      </w:r>
      <w:r w:rsidRPr="001C586B">
        <w:rPr>
          <w:rFonts w:ascii="Times New Roman" w:hAnsi="Times New Roman" w:cs="Times New Roman"/>
          <w:sz w:val="25"/>
          <w:szCs w:val="25"/>
          <w:lang w:val="uk-UA"/>
        </w:rPr>
        <w:t xml:space="preserve">від 02.09.2014 р. </w:t>
      </w:r>
      <w:r>
        <w:rPr>
          <w:rFonts w:ascii="Times New Roman" w:hAnsi="Times New Roman" w:cs="Times New Roman"/>
          <w:sz w:val="25"/>
          <w:szCs w:val="25"/>
          <w:lang w:val="uk-UA"/>
        </w:rPr>
        <w:t xml:space="preserve"> </w:t>
      </w:r>
      <w:r w:rsidRPr="001C586B">
        <w:rPr>
          <w:rFonts w:ascii="Times New Roman" w:hAnsi="Times New Roman" w:cs="Times New Roman"/>
          <w:sz w:val="25"/>
          <w:szCs w:val="25"/>
          <w:lang w:val="uk-UA"/>
        </w:rPr>
        <w:t xml:space="preserve">№ 879,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w:t>
      </w:r>
      <w:r>
        <w:rPr>
          <w:rFonts w:ascii="Times New Roman" w:hAnsi="Times New Roman" w:cs="Times New Roman"/>
          <w:sz w:val="25"/>
          <w:szCs w:val="25"/>
          <w:lang w:val="uk-UA"/>
        </w:rPr>
        <w:t xml:space="preserve"> </w:t>
      </w:r>
      <w:r w:rsidRPr="001C586B">
        <w:rPr>
          <w:rFonts w:ascii="Times New Roman" w:hAnsi="Times New Roman" w:cs="Times New Roman"/>
          <w:sz w:val="25"/>
          <w:szCs w:val="25"/>
          <w:lang w:val="uk-UA"/>
        </w:rPr>
        <w:t>і організаціях, затверджених наказом Міністерства юстиції України від 18.06.2015 р.</w:t>
      </w:r>
      <w:r>
        <w:rPr>
          <w:rFonts w:ascii="Times New Roman" w:hAnsi="Times New Roman" w:cs="Times New Roman"/>
          <w:sz w:val="25"/>
          <w:szCs w:val="25"/>
          <w:lang w:val="uk-UA"/>
        </w:rPr>
        <w:t xml:space="preserve"> </w:t>
      </w:r>
      <w:r w:rsidRPr="001C586B">
        <w:rPr>
          <w:rFonts w:ascii="Times New Roman" w:hAnsi="Times New Roman" w:cs="Times New Roman"/>
          <w:sz w:val="25"/>
          <w:szCs w:val="25"/>
          <w:lang w:val="uk-UA"/>
        </w:rPr>
        <w:t xml:space="preserve"> № 1000/5, на підставі рішень Бериславської міської ради від 27.11.2020 р. №1 «Про початок повноважень депутатів Бериславської міської ради»</w:t>
      </w:r>
      <w:r>
        <w:rPr>
          <w:rFonts w:ascii="Times New Roman" w:hAnsi="Times New Roman" w:cs="Times New Roman"/>
          <w:sz w:val="25"/>
          <w:szCs w:val="25"/>
          <w:lang w:val="uk-UA"/>
        </w:rPr>
        <w:t xml:space="preserve">                                   </w:t>
      </w:r>
      <w:r w:rsidRPr="001C586B">
        <w:rPr>
          <w:rFonts w:ascii="Times New Roman" w:hAnsi="Times New Roman" w:cs="Times New Roman"/>
          <w:sz w:val="25"/>
          <w:szCs w:val="25"/>
          <w:lang w:val="uk-UA"/>
        </w:rPr>
        <w:t xml:space="preserve"> та</w:t>
      </w:r>
      <w:r>
        <w:rPr>
          <w:rFonts w:ascii="Times New Roman" w:hAnsi="Times New Roman" w:cs="Times New Roman"/>
          <w:sz w:val="25"/>
          <w:szCs w:val="25"/>
          <w:lang w:val="uk-UA"/>
        </w:rPr>
        <w:t xml:space="preserve"> </w:t>
      </w:r>
      <w:r w:rsidRPr="001C586B">
        <w:rPr>
          <w:rFonts w:ascii="Times New Roman" w:hAnsi="Times New Roman" w:cs="Times New Roman"/>
          <w:sz w:val="25"/>
          <w:szCs w:val="25"/>
          <w:lang w:val="uk-UA"/>
        </w:rPr>
        <w:t xml:space="preserve"> № 2 «Про початок повноважень Бериславського міського голови» Бериславська міська  рада</w:t>
      </w:r>
    </w:p>
    <w:p w:rsidR="00BD2960" w:rsidRPr="001C586B" w:rsidRDefault="00BD2960" w:rsidP="004057B1">
      <w:pPr>
        <w:jc w:val="center"/>
        <w:rPr>
          <w:b/>
          <w:bCs/>
          <w:sz w:val="25"/>
          <w:szCs w:val="25"/>
          <w:lang w:val="uk-UA"/>
        </w:rPr>
      </w:pPr>
      <w:r w:rsidRPr="001C586B">
        <w:rPr>
          <w:b/>
          <w:bCs/>
          <w:sz w:val="25"/>
          <w:szCs w:val="25"/>
          <w:lang w:val="uk-UA"/>
        </w:rPr>
        <w:t>В И Р І Ш И Л А:</w:t>
      </w:r>
    </w:p>
    <w:p w:rsidR="00BD2960" w:rsidRPr="001C586B" w:rsidRDefault="00BD2960" w:rsidP="001C586B">
      <w:pPr>
        <w:pStyle w:val="ListParagraph"/>
        <w:numPr>
          <w:ilvl w:val="0"/>
          <w:numId w:val="4"/>
        </w:numPr>
        <w:ind w:left="0" w:firstLine="480"/>
        <w:jc w:val="both"/>
        <w:rPr>
          <w:lang w:val="uk-UA"/>
        </w:rPr>
      </w:pPr>
      <w:r w:rsidRPr="001C586B">
        <w:rPr>
          <w:lang w:val="uk-UA"/>
        </w:rPr>
        <w:t>Розпочати процедуру реорганізації юридичної особи Шляхівської сільської ради (ЄРПОУ 24961980), розташованої за адресою: 74307, вул. Чкалова,1а , с. Шляхове, Бериславського району, Херсонської області, шляхом приєднання до Бериславської міської ради (ЄДРПОУ 04059906), розташованої за адресою: 74300,вул. 1 Травня,244 м. Берислав, Бериславського району, Херсонської області .</w:t>
      </w:r>
    </w:p>
    <w:p w:rsidR="00BD2960" w:rsidRPr="001C586B" w:rsidRDefault="00BD2960" w:rsidP="001C586B">
      <w:pPr>
        <w:ind w:firstLine="480"/>
        <w:jc w:val="both"/>
        <w:rPr>
          <w:sz w:val="25"/>
          <w:szCs w:val="25"/>
          <w:lang w:val="uk-UA"/>
        </w:rPr>
      </w:pPr>
      <w:r w:rsidRPr="001C586B">
        <w:rPr>
          <w:sz w:val="25"/>
          <w:szCs w:val="25"/>
          <w:lang w:val="uk-UA"/>
        </w:rPr>
        <w:t>2. Розпочати процедуру реорганізації юридичної особи Новобериславської сільської ради (ЄРПОУ 00430918), розташованої за адресою: 74371, вул. Комарова, б.68, с. Новоберислав, Бериславського району, Херсонської області, шляхом приєднання до Бериславської міської ради (ЄДРПОУ 04059906), розташованої за адресою: 74300,</w:t>
      </w:r>
      <w:r>
        <w:rPr>
          <w:sz w:val="25"/>
          <w:szCs w:val="25"/>
          <w:lang w:val="uk-UA"/>
        </w:rPr>
        <w:t xml:space="preserve">                </w:t>
      </w:r>
      <w:r w:rsidRPr="001C586B">
        <w:rPr>
          <w:sz w:val="25"/>
          <w:szCs w:val="25"/>
          <w:lang w:val="uk-UA"/>
        </w:rPr>
        <w:t>вул. 1 Травня, 244, м. Берислав , Бериславського району, Херсонської області.</w:t>
      </w:r>
    </w:p>
    <w:p w:rsidR="00BD2960" w:rsidRDefault="00BD2960" w:rsidP="00676D47">
      <w:pPr>
        <w:pStyle w:val="ListParagraph"/>
        <w:numPr>
          <w:ilvl w:val="0"/>
          <w:numId w:val="10"/>
        </w:numPr>
        <w:ind w:left="0" w:firstLine="480"/>
        <w:jc w:val="both"/>
        <w:rPr>
          <w:lang w:val="uk-UA"/>
        </w:rPr>
      </w:pPr>
      <w:r w:rsidRPr="001C586B">
        <w:rPr>
          <w:lang w:val="uk-UA"/>
        </w:rPr>
        <w:t>Розпочати процедуру реорганізації юридичної особи Зміївської</w:t>
      </w:r>
      <w:r>
        <w:rPr>
          <w:lang w:val="uk-UA"/>
        </w:rPr>
        <w:t xml:space="preserve"> </w:t>
      </w:r>
      <w:r w:rsidRPr="001C586B">
        <w:rPr>
          <w:lang w:val="uk-UA"/>
        </w:rPr>
        <w:t xml:space="preserve">сільської ради (ЄРПОУ 04401256), розташованої за адресою: 74372, </w:t>
      </w:r>
      <w:r>
        <w:rPr>
          <w:lang w:val="uk-UA"/>
        </w:rPr>
        <w:t xml:space="preserve">  </w:t>
      </w:r>
      <w:r w:rsidRPr="001C586B">
        <w:rPr>
          <w:lang w:val="uk-UA"/>
        </w:rPr>
        <w:t>вул. Набережна, б.16, с. Зміївка, Бериславського району, Херсонської області, шляхом приєднання до Бериславської міської ради (ЄДРПОУ 04059906), розташованої за адресою: 74300, вул. 1 Травня, 244, м. Берислав , Бериславського району, Херсонської області</w:t>
      </w:r>
      <w:r>
        <w:rPr>
          <w:lang w:val="uk-UA"/>
        </w:rPr>
        <w:t>.</w:t>
      </w:r>
    </w:p>
    <w:p w:rsidR="00BD2960" w:rsidRDefault="00BD2960" w:rsidP="00676D47">
      <w:pPr>
        <w:pStyle w:val="ListParagraph"/>
        <w:jc w:val="both"/>
        <w:rPr>
          <w:lang w:val="uk-UA"/>
        </w:rPr>
      </w:pPr>
    </w:p>
    <w:p w:rsidR="00BD2960" w:rsidRPr="001C586B" w:rsidRDefault="00BD2960" w:rsidP="00676D47">
      <w:pPr>
        <w:pStyle w:val="ListParagraph"/>
        <w:jc w:val="both"/>
        <w:rPr>
          <w:lang w:val="uk-UA"/>
        </w:rPr>
      </w:pPr>
    </w:p>
    <w:p w:rsidR="00BD2960" w:rsidRDefault="00BD2960" w:rsidP="001C586B">
      <w:pPr>
        <w:pStyle w:val="ListParagraph"/>
        <w:numPr>
          <w:ilvl w:val="0"/>
          <w:numId w:val="10"/>
        </w:numPr>
        <w:ind w:left="0" w:firstLine="480"/>
        <w:jc w:val="both"/>
        <w:rPr>
          <w:sz w:val="25"/>
          <w:szCs w:val="25"/>
          <w:lang w:val="uk-UA"/>
        </w:rPr>
      </w:pPr>
      <w:r w:rsidRPr="001C586B">
        <w:rPr>
          <w:sz w:val="25"/>
          <w:szCs w:val="25"/>
          <w:lang w:val="uk-UA"/>
        </w:rPr>
        <w:t xml:space="preserve">Бериславська міська рада є правонаступником прав та обов’язків Шляхівської, Новобериславської та Зміївської сільських рад з дня набуття повноважень Бериславською міською радою, обраною Бериславською міською об’єднаною територіальною громадою.  </w:t>
      </w:r>
    </w:p>
    <w:p w:rsidR="00BD2960" w:rsidRPr="001C586B" w:rsidRDefault="00BD2960" w:rsidP="001C586B">
      <w:pPr>
        <w:pStyle w:val="ListParagraph"/>
        <w:numPr>
          <w:ilvl w:val="0"/>
          <w:numId w:val="10"/>
        </w:numPr>
        <w:ind w:left="0" w:firstLine="480"/>
        <w:jc w:val="both"/>
        <w:rPr>
          <w:sz w:val="25"/>
          <w:szCs w:val="25"/>
          <w:lang w:val="uk-UA"/>
        </w:rPr>
      </w:pPr>
      <w:r w:rsidRPr="001C586B">
        <w:rPr>
          <w:sz w:val="25"/>
          <w:szCs w:val="25"/>
          <w:lang w:val="uk-UA"/>
        </w:rPr>
        <w:t>Утворити комісію з реорганізації Шляхівської сільської ради у складі:</w:t>
      </w:r>
    </w:p>
    <w:p w:rsidR="00BD2960" w:rsidRDefault="00BD2960" w:rsidP="001C586B">
      <w:pPr>
        <w:ind w:firstLine="480"/>
        <w:jc w:val="both"/>
        <w:rPr>
          <w:b/>
          <w:bCs/>
          <w:sz w:val="25"/>
          <w:szCs w:val="25"/>
          <w:lang w:val="uk-UA"/>
        </w:rPr>
      </w:pPr>
      <w:r w:rsidRPr="001C586B">
        <w:rPr>
          <w:b/>
          <w:bCs/>
          <w:sz w:val="25"/>
          <w:szCs w:val="25"/>
          <w:lang w:val="uk-UA"/>
        </w:rPr>
        <w:t>Голова комісії:</w:t>
      </w:r>
    </w:p>
    <w:tbl>
      <w:tblPr>
        <w:tblW w:w="0" w:type="auto"/>
        <w:tblLook w:val="01E0"/>
      </w:tblPr>
      <w:tblGrid>
        <w:gridCol w:w="4856"/>
        <w:gridCol w:w="4856"/>
      </w:tblGrid>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Шаповалов Олександр  Миколайович</w:t>
            </w:r>
          </w:p>
        </w:tc>
        <w:tc>
          <w:tcPr>
            <w:tcW w:w="4856" w:type="dxa"/>
          </w:tcPr>
          <w:p w:rsidR="00BD2960" w:rsidRPr="001A2B51" w:rsidRDefault="00BD2960" w:rsidP="00676D47">
            <w:pPr>
              <w:rPr>
                <w:b/>
                <w:bCs/>
                <w:sz w:val="25"/>
                <w:szCs w:val="25"/>
                <w:lang w:val="uk-UA"/>
              </w:rPr>
            </w:pPr>
            <w:r w:rsidRPr="001A2B51">
              <w:rPr>
                <w:sz w:val="25"/>
                <w:szCs w:val="25"/>
                <w:lang w:val="uk-UA"/>
              </w:rPr>
              <w:t xml:space="preserve">- міський голова Бериславської міської ради; </w:t>
            </w:r>
          </w:p>
        </w:tc>
      </w:tr>
      <w:tr w:rsidR="00BD2960" w:rsidTr="001A2B51">
        <w:tc>
          <w:tcPr>
            <w:tcW w:w="4856" w:type="dxa"/>
          </w:tcPr>
          <w:p w:rsidR="00BD2960" w:rsidRPr="001A2B51" w:rsidRDefault="00BD2960" w:rsidP="001A2B51">
            <w:pPr>
              <w:jc w:val="both"/>
              <w:rPr>
                <w:sz w:val="25"/>
                <w:szCs w:val="25"/>
                <w:lang w:val="uk-UA"/>
              </w:rPr>
            </w:pPr>
            <w:r w:rsidRPr="001A2B51">
              <w:rPr>
                <w:b/>
                <w:bCs/>
                <w:sz w:val="25"/>
                <w:szCs w:val="25"/>
                <w:lang w:val="uk-UA"/>
              </w:rPr>
              <w:t xml:space="preserve">        Заступник голови комісії:    </w:t>
            </w:r>
          </w:p>
        </w:tc>
        <w:tc>
          <w:tcPr>
            <w:tcW w:w="4856" w:type="dxa"/>
          </w:tcPr>
          <w:p w:rsidR="00BD2960" w:rsidRPr="001A2B51" w:rsidRDefault="00BD2960" w:rsidP="001A2B51">
            <w:pPr>
              <w:jc w:val="both"/>
              <w:rPr>
                <w:sz w:val="25"/>
                <w:szCs w:val="25"/>
                <w:lang w:val="uk-UA"/>
              </w:rPr>
            </w:pPr>
          </w:p>
        </w:tc>
      </w:tr>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Шматов Сергій Володимирович</w:t>
            </w:r>
          </w:p>
        </w:tc>
        <w:tc>
          <w:tcPr>
            <w:tcW w:w="4856" w:type="dxa"/>
          </w:tcPr>
          <w:p w:rsidR="00BD2960" w:rsidRPr="001A2B51" w:rsidRDefault="00BD2960" w:rsidP="00676D47">
            <w:pPr>
              <w:rPr>
                <w:sz w:val="25"/>
                <w:szCs w:val="25"/>
                <w:lang w:val="uk-UA"/>
              </w:rPr>
            </w:pPr>
            <w:r w:rsidRPr="001A2B51">
              <w:rPr>
                <w:sz w:val="25"/>
                <w:szCs w:val="25"/>
                <w:lang w:val="uk-UA"/>
              </w:rPr>
              <w:t>– перший заступник міського голови  Бериславської міської ради;</w:t>
            </w:r>
          </w:p>
        </w:tc>
      </w:tr>
      <w:tr w:rsidR="00BD2960" w:rsidTr="001A2B51">
        <w:tc>
          <w:tcPr>
            <w:tcW w:w="4856" w:type="dxa"/>
          </w:tcPr>
          <w:p w:rsidR="00BD2960" w:rsidRPr="001A2B51" w:rsidRDefault="00BD2960" w:rsidP="001A2B51">
            <w:pPr>
              <w:jc w:val="both"/>
              <w:rPr>
                <w:b/>
                <w:bCs/>
                <w:sz w:val="25"/>
                <w:szCs w:val="25"/>
                <w:lang w:val="uk-UA"/>
              </w:rPr>
            </w:pPr>
            <w:r w:rsidRPr="001A2B51">
              <w:rPr>
                <w:b/>
                <w:bCs/>
                <w:sz w:val="25"/>
                <w:szCs w:val="25"/>
                <w:lang w:val="uk-UA"/>
              </w:rPr>
              <w:t xml:space="preserve">       Члени комісії: </w:t>
            </w:r>
          </w:p>
        </w:tc>
        <w:tc>
          <w:tcPr>
            <w:tcW w:w="4856" w:type="dxa"/>
          </w:tcPr>
          <w:p w:rsidR="00BD2960" w:rsidRPr="001A2B51" w:rsidRDefault="00BD2960" w:rsidP="001A2B51">
            <w:pPr>
              <w:jc w:val="both"/>
              <w:rPr>
                <w:sz w:val="25"/>
                <w:szCs w:val="25"/>
                <w:lang w:val="uk-UA"/>
              </w:rPr>
            </w:pPr>
          </w:p>
        </w:tc>
      </w:tr>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Рожкова Катерина Володимирівна</w:t>
            </w:r>
          </w:p>
        </w:tc>
        <w:tc>
          <w:tcPr>
            <w:tcW w:w="4856" w:type="dxa"/>
          </w:tcPr>
          <w:p w:rsidR="00BD2960" w:rsidRPr="001A2B51" w:rsidRDefault="00BD2960" w:rsidP="00676D47">
            <w:pPr>
              <w:rPr>
                <w:sz w:val="25"/>
                <w:szCs w:val="25"/>
                <w:lang w:val="uk-UA"/>
              </w:rPr>
            </w:pPr>
            <w:r w:rsidRPr="001A2B51">
              <w:rPr>
                <w:sz w:val="25"/>
                <w:szCs w:val="25"/>
                <w:lang w:val="uk-UA"/>
              </w:rPr>
              <w:t>– начальник фінансового економічного відділу Бериславської міської ради;</w:t>
            </w:r>
          </w:p>
        </w:tc>
      </w:tr>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Літвіненко Катерина Олександрівна</w:t>
            </w:r>
          </w:p>
        </w:tc>
        <w:tc>
          <w:tcPr>
            <w:tcW w:w="4856" w:type="dxa"/>
          </w:tcPr>
          <w:p w:rsidR="00BD2960" w:rsidRPr="001A2B51" w:rsidRDefault="00BD2960" w:rsidP="00676D47">
            <w:pPr>
              <w:rPr>
                <w:sz w:val="25"/>
                <w:szCs w:val="25"/>
                <w:lang w:val="uk-UA"/>
              </w:rPr>
            </w:pPr>
            <w:r w:rsidRPr="001A2B51">
              <w:rPr>
                <w:sz w:val="25"/>
                <w:szCs w:val="25"/>
                <w:lang w:val="uk-UA"/>
              </w:rPr>
              <w:t>-  головний бухгалтер Шляхівської сільської ради;</w:t>
            </w:r>
          </w:p>
          <w:p w:rsidR="00BD2960" w:rsidRPr="001A2B51" w:rsidRDefault="00BD2960" w:rsidP="001A2B51">
            <w:pPr>
              <w:jc w:val="both"/>
              <w:rPr>
                <w:sz w:val="25"/>
                <w:szCs w:val="25"/>
                <w:lang w:val="uk-UA"/>
              </w:rPr>
            </w:pPr>
          </w:p>
        </w:tc>
      </w:tr>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Шпильова Світлана Павлівна</w:t>
            </w:r>
          </w:p>
        </w:tc>
        <w:tc>
          <w:tcPr>
            <w:tcW w:w="4856" w:type="dxa"/>
          </w:tcPr>
          <w:p w:rsidR="00BD2960" w:rsidRPr="001A2B51" w:rsidRDefault="00BD2960" w:rsidP="00676D47">
            <w:pPr>
              <w:rPr>
                <w:sz w:val="25"/>
                <w:szCs w:val="25"/>
                <w:lang w:val="uk-UA"/>
              </w:rPr>
            </w:pPr>
            <w:r w:rsidRPr="001A2B51">
              <w:rPr>
                <w:sz w:val="25"/>
                <w:szCs w:val="25"/>
                <w:lang w:val="uk-UA"/>
              </w:rPr>
              <w:t>– спеціаліст І категорії з питань бухгалтерського обліку Шляхівської сільської ради;</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Літвіненко Євгеній Вікторович</w:t>
            </w:r>
          </w:p>
        </w:tc>
        <w:tc>
          <w:tcPr>
            <w:tcW w:w="4856" w:type="dxa"/>
          </w:tcPr>
          <w:p w:rsidR="00BD2960" w:rsidRPr="001A2B51" w:rsidRDefault="00BD2960" w:rsidP="00676D47">
            <w:pPr>
              <w:rPr>
                <w:sz w:val="25"/>
                <w:szCs w:val="25"/>
                <w:lang w:val="uk-UA"/>
              </w:rPr>
            </w:pPr>
            <w:r w:rsidRPr="001A2B51">
              <w:rPr>
                <w:sz w:val="25"/>
                <w:szCs w:val="25"/>
                <w:lang w:val="uk-UA"/>
              </w:rPr>
              <w:t>– начальник відділу земельних відносин, благоустрою, житлово-комунального господарства та розвитку інфраструктури Шляхівської сільської ради;</w:t>
            </w:r>
          </w:p>
        </w:tc>
      </w:tr>
      <w:tr w:rsidR="00BD2960" w:rsidTr="001A2B51">
        <w:tc>
          <w:tcPr>
            <w:tcW w:w="4856" w:type="dxa"/>
          </w:tcPr>
          <w:p w:rsidR="00BD2960" w:rsidRPr="001A2B51" w:rsidRDefault="00BD2960" w:rsidP="001A2B51">
            <w:pPr>
              <w:jc w:val="both"/>
              <w:rPr>
                <w:sz w:val="25"/>
                <w:szCs w:val="25"/>
                <w:lang w:val="uk-UA"/>
              </w:rPr>
            </w:pPr>
            <w:r>
              <w:rPr>
                <w:sz w:val="25"/>
                <w:szCs w:val="25"/>
                <w:lang w:val="uk-UA"/>
              </w:rPr>
              <w:t xml:space="preserve"> Бєляєва Людмила Анатоліївна</w:t>
            </w:r>
          </w:p>
        </w:tc>
        <w:tc>
          <w:tcPr>
            <w:tcW w:w="4856" w:type="dxa"/>
          </w:tcPr>
          <w:p w:rsidR="00BD2960" w:rsidRPr="001A2B51" w:rsidRDefault="00BD2960" w:rsidP="00676D47">
            <w:pPr>
              <w:rPr>
                <w:sz w:val="25"/>
                <w:szCs w:val="25"/>
                <w:lang w:val="uk-UA"/>
              </w:rPr>
            </w:pPr>
            <w:r w:rsidRPr="001A2B51">
              <w:rPr>
                <w:sz w:val="25"/>
                <w:szCs w:val="25"/>
                <w:lang w:val="uk-UA"/>
              </w:rPr>
              <w:t xml:space="preserve">– </w:t>
            </w:r>
            <w:r>
              <w:rPr>
                <w:sz w:val="25"/>
                <w:szCs w:val="25"/>
                <w:lang w:val="uk-UA"/>
              </w:rPr>
              <w:t xml:space="preserve"> начальник відділу освіти, культури, молоді та спорту; </w:t>
            </w:r>
          </w:p>
        </w:tc>
      </w:tr>
      <w:tr w:rsidR="00BD2960" w:rsidTr="001A2B51">
        <w:tc>
          <w:tcPr>
            <w:tcW w:w="4856" w:type="dxa"/>
          </w:tcPr>
          <w:p w:rsidR="00BD2960" w:rsidRPr="001A2B51" w:rsidRDefault="00BD2960" w:rsidP="001A2B51">
            <w:pPr>
              <w:jc w:val="both"/>
              <w:rPr>
                <w:sz w:val="25"/>
                <w:szCs w:val="25"/>
                <w:lang w:val="uk-UA"/>
              </w:rPr>
            </w:pPr>
            <w:r>
              <w:rPr>
                <w:sz w:val="25"/>
                <w:szCs w:val="25"/>
                <w:lang w:val="uk-UA"/>
              </w:rPr>
              <w:t xml:space="preserve"> Бакай Ольга Сергіївна</w:t>
            </w:r>
          </w:p>
        </w:tc>
        <w:tc>
          <w:tcPr>
            <w:tcW w:w="4856" w:type="dxa"/>
          </w:tcPr>
          <w:p w:rsidR="00BD2960" w:rsidRPr="001A2B51" w:rsidRDefault="00BD2960" w:rsidP="00676D47">
            <w:pPr>
              <w:rPr>
                <w:sz w:val="25"/>
                <w:szCs w:val="25"/>
                <w:lang w:val="uk-UA"/>
              </w:rPr>
            </w:pPr>
            <w:r w:rsidRPr="001A2B51">
              <w:rPr>
                <w:sz w:val="25"/>
                <w:szCs w:val="25"/>
                <w:lang w:val="uk-UA"/>
              </w:rPr>
              <w:t xml:space="preserve">– </w:t>
            </w:r>
            <w:r>
              <w:rPr>
                <w:sz w:val="25"/>
                <w:szCs w:val="25"/>
                <w:lang w:val="uk-UA"/>
              </w:rPr>
              <w:t xml:space="preserve"> головний спеціаліст відділу освіти, культури, молоді та спорту;</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Садовський Василь Анатолійович</w:t>
            </w:r>
          </w:p>
        </w:tc>
        <w:tc>
          <w:tcPr>
            <w:tcW w:w="4856" w:type="dxa"/>
          </w:tcPr>
          <w:p w:rsidR="00BD2960" w:rsidRPr="001A2B51" w:rsidRDefault="00BD2960" w:rsidP="00676D47">
            <w:pPr>
              <w:rPr>
                <w:sz w:val="25"/>
                <w:szCs w:val="25"/>
                <w:lang w:val="uk-UA"/>
              </w:rPr>
            </w:pPr>
            <w:r w:rsidRPr="001A2B51">
              <w:rPr>
                <w:sz w:val="25"/>
                <w:szCs w:val="25"/>
                <w:lang w:val="uk-UA"/>
              </w:rPr>
              <w:t>– директор Шляхівського СЖКП «Орфей»;</w:t>
            </w:r>
          </w:p>
        </w:tc>
      </w:tr>
    </w:tbl>
    <w:p w:rsidR="00BD2960" w:rsidRPr="001C586B" w:rsidRDefault="00BD2960" w:rsidP="001C586B">
      <w:pPr>
        <w:ind w:firstLine="480"/>
        <w:jc w:val="both"/>
        <w:rPr>
          <w:b/>
          <w:bCs/>
          <w:sz w:val="25"/>
          <w:szCs w:val="25"/>
          <w:lang w:val="uk-UA"/>
        </w:rPr>
      </w:pPr>
    </w:p>
    <w:p w:rsidR="00BD2960" w:rsidRPr="001C586B" w:rsidRDefault="00BD2960" w:rsidP="001C586B">
      <w:pPr>
        <w:ind w:firstLine="480"/>
        <w:jc w:val="both"/>
        <w:rPr>
          <w:sz w:val="25"/>
          <w:szCs w:val="25"/>
          <w:lang w:val="uk-UA"/>
        </w:rPr>
      </w:pPr>
      <w:r w:rsidRPr="001C586B">
        <w:rPr>
          <w:sz w:val="25"/>
          <w:szCs w:val="25"/>
          <w:lang w:val="uk-UA"/>
        </w:rPr>
        <w:t>6. Утворити комісію з реорганізації Новобериславської сільської ради у складі:</w:t>
      </w:r>
    </w:p>
    <w:tbl>
      <w:tblPr>
        <w:tblW w:w="0" w:type="auto"/>
        <w:tblLook w:val="01E0"/>
      </w:tblPr>
      <w:tblGrid>
        <w:gridCol w:w="4856"/>
        <w:gridCol w:w="4856"/>
      </w:tblGrid>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Шаповалов Олександр  Миколайович</w:t>
            </w:r>
          </w:p>
        </w:tc>
        <w:tc>
          <w:tcPr>
            <w:tcW w:w="4856" w:type="dxa"/>
          </w:tcPr>
          <w:p w:rsidR="00BD2960" w:rsidRPr="001A2B51" w:rsidRDefault="00BD2960" w:rsidP="00F025F5">
            <w:pPr>
              <w:rPr>
                <w:b/>
                <w:bCs/>
                <w:sz w:val="25"/>
                <w:szCs w:val="25"/>
                <w:lang w:val="uk-UA"/>
              </w:rPr>
            </w:pPr>
            <w:r w:rsidRPr="001A2B51">
              <w:rPr>
                <w:sz w:val="25"/>
                <w:szCs w:val="25"/>
                <w:lang w:val="uk-UA"/>
              </w:rPr>
              <w:t xml:space="preserve">- міський голова Бериславської міської ради; </w:t>
            </w:r>
          </w:p>
        </w:tc>
      </w:tr>
      <w:tr w:rsidR="00BD2960" w:rsidRPr="001C586B" w:rsidTr="001A2B51">
        <w:tc>
          <w:tcPr>
            <w:tcW w:w="4856" w:type="dxa"/>
          </w:tcPr>
          <w:p w:rsidR="00BD2960" w:rsidRPr="001A2B51" w:rsidRDefault="00BD2960" w:rsidP="001A2B51">
            <w:pPr>
              <w:jc w:val="both"/>
              <w:rPr>
                <w:sz w:val="25"/>
                <w:szCs w:val="25"/>
                <w:lang w:val="uk-UA"/>
              </w:rPr>
            </w:pPr>
            <w:r w:rsidRPr="001A2B51">
              <w:rPr>
                <w:b/>
                <w:bCs/>
                <w:sz w:val="25"/>
                <w:szCs w:val="25"/>
                <w:lang w:val="uk-UA"/>
              </w:rPr>
              <w:t xml:space="preserve">        Заступник голови комісії:    </w:t>
            </w:r>
          </w:p>
        </w:tc>
        <w:tc>
          <w:tcPr>
            <w:tcW w:w="4856" w:type="dxa"/>
          </w:tcPr>
          <w:p w:rsidR="00BD2960" w:rsidRPr="001A2B51" w:rsidRDefault="00BD2960" w:rsidP="001A2B51">
            <w:pPr>
              <w:jc w:val="both"/>
              <w:rPr>
                <w:sz w:val="25"/>
                <w:szCs w:val="25"/>
                <w:lang w:val="uk-UA"/>
              </w:rPr>
            </w:pPr>
          </w:p>
        </w:tc>
      </w:tr>
      <w:tr w:rsidR="00BD2960" w:rsidRPr="001C586B" w:rsidTr="001A2B51">
        <w:tc>
          <w:tcPr>
            <w:tcW w:w="4856" w:type="dxa"/>
          </w:tcPr>
          <w:p w:rsidR="00BD2960" w:rsidRPr="001A2B51" w:rsidRDefault="00BD2960" w:rsidP="001A2B51">
            <w:pPr>
              <w:jc w:val="both"/>
              <w:rPr>
                <w:b/>
                <w:bCs/>
                <w:sz w:val="25"/>
                <w:szCs w:val="25"/>
                <w:lang w:val="uk-UA"/>
              </w:rPr>
            </w:pPr>
            <w:r w:rsidRPr="001A2B51">
              <w:rPr>
                <w:sz w:val="25"/>
                <w:szCs w:val="25"/>
                <w:lang w:val="uk-UA"/>
              </w:rPr>
              <w:t>Шматов Сергій Володимирович</w:t>
            </w:r>
          </w:p>
        </w:tc>
        <w:tc>
          <w:tcPr>
            <w:tcW w:w="4856" w:type="dxa"/>
          </w:tcPr>
          <w:p w:rsidR="00BD2960" w:rsidRPr="001A2B51" w:rsidRDefault="00BD2960" w:rsidP="00F025F5">
            <w:pPr>
              <w:rPr>
                <w:sz w:val="25"/>
                <w:szCs w:val="25"/>
                <w:lang w:val="uk-UA"/>
              </w:rPr>
            </w:pPr>
            <w:r w:rsidRPr="001A2B51">
              <w:rPr>
                <w:sz w:val="25"/>
                <w:szCs w:val="25"/>
                <w:lang w:val="uk-UA"/>
              </w:rPr>
              <w:t>– перший заступник міського голови  Бериславської міської ради;</w:t>
            </w:r>
          </w:p>
        </w:tc>
      </w:tr>
      <w:tr w:rsidR="00BD2960" w:rsidRPr="001C586B" w:rsidTr="001A2B51">
        <w:tc>
          <w:tcPr>
            <w:tcW w:w="4856" w:type="dxa"/>
          </w:tcPr>
          <w:p w:rsidR="00BD2960" w:rsidRPr="001A2B51" w:rsidRDefault="00BD2960" w:rsidP="001A2B51">
            <w:pPr>
              <w:jc w:val="both"/>
              <w:rPr>
                <w:b/>
                <w:bCs/>
                <w:sz w:val="25"/>
                <w:szCs w:val="25"/>
                <w:lang w:val="uk-UA"/>
              </w:rPr>
            </w:pPr>
            <w:r w:rsidRPr="001A2B51">
              <w:rPr>
                <w:b/>
                <w:bCs/>
                <w:sz w:val="25"/>
                <w:szCs w:val="25"/>
                <w:lang w:val="uk-UA"/>
              </w:rPr>
              <w:t xml:space="preserve">       Члени комісії: </w:t>
            </w:r>
          </w:p>
        </w:tc>
        <w:tc>
          <w:tcPr>
            <w:tcW w:w="4856" w:type="dxa"/>
          </w:tcPr>
          <w:p w:rsidR="00BD2960" w:rsidRPr="001A2B51" w:rsidRDefault="00BD2960" w:rsidP="001A2B51">
            <w:pPr>
              <w:jc w:val="both"/>
              <w:rPr>
                <w:sz w:val="25"/>
                <w:szCs w:val="25"/>
                <w:lang w:val="uk-UA"/>
              </w:rPr>
            </w:pPr>
          </w:p>
        </w:tc>
      </w:tr>
      <w:tr w:rsidR="00BD2960" w:rsidRPr="001C586B" w:rsidTr="001A2B51">
        <w:tc>
          <w:tcPr>
            <w:tcW w:w="4856" w:type="dxa"/>
          </w:tcPr>
          <w:p w:rsidR="00BD2960" w:rsidRPr="001A2B51" w:rsidRDefault="00BD2960" w:rsidP="001A2B51">
            <w:pPr>
              <w:jc w:val="both"/>
              <w:rPr>
                <w:b/>
                <w:bCs/>
                <w:sz w:val="25"/>
                <w:szCs w:val="25"/>
                <w:lang w:val="uk-UA"/>
              </w:rPr>
            </w:pPr>
            <w:r w:rsidRPr="001A2B51">
              <w:rPr>
                <w:sz w:val="25"/>
                <w:szCs w:val="25"/>
                <w:lang w:val="uk-UA"/>
              </w:rPr>
              <w:t>Рожкова Катерина Володимирівна</w:t>
            </w:r>
          </w:p>
        </w:tc>
        <w:tc>
          <w:tcPr>
            <w:tcW w:w="4856" w:type="dxa"/>
          </w:tcPr>
          <w:p w:rsidR="00BD2960" w:rsidRPr="001A2B51" w:rsidRDefault="00BD2960" w:rsidP="00F025F5">
            <w:pPr>
              <w:rPr>
                <w:sz w:val="25"/>
                <w:szCs w:val="25"/>
                <w:lang w:val="uk-UA"/>
              </w:rPr>
            </w:pPr>
            <w:r w:rsidRPr="001A2B51">
              <w:rPr>
                <w:sz w:val="25"/>
                <w:szCs w:val="25"/>
                <w:lang w:val="uk-UA"/>
              </w:rPr>
              <w:t>– начальник фінансового економічного відділу Бериславської міської ради;</w:t>
            </w:r>
          </w:p>
        </w:tc>
      </w:tr>
      <w:tr w:rsidR="00BD2960" w:rsidRPr="001C586B" w:rsidTr="001A2B51">
        <w:tc>
          <w:tcPr>
            <w:tcW w:w="4856" w:type="dxa"/>
          </w:tcPr>
          <w:p w:rsidR="00BD2960" w:rsidRPr="001A2B51" w:rsidRDefault="00BD2960" w:rsidP="001A2B51">
            <w:pPr>
              <w:jc w:val="both"/>
              <w:rPr>
                <w:sz w:val="25"/>
                <w:szCs w:val="25"/>
                <w:lang w:val="uk-UA"/>
              </w:rPr>
            </w:pPr>
            <w:r w:rsidRPr="001A2B51">
              <w:rPr>
                <w:sz w:val="25"/>
                <w:szCs w:val="25"/>
                <w:lang w:val="uk-UA"/>
              </w:rPr>
              <w:t>Горобченко Олена Степанівна</w:t>
            </w:r>
          </w:p>
        </w:tc>
        <w:tc>
          <w:tcPr>
            <w:tcW w:w="4856" w:type="dxa"/>
          </w:tcPr>
          <w:p w:rsidR="00BD2960" w:rsidRPr="001A2B51" w:rsidRDefault="00BD2960" w:rsidP="00F025F5">
            <w:pPr>
              <w:rPr>
                <w:sz w:val="25"/>
                <w:szCs w:val="25"/>
                <w:lang w:val="uk-UA"/>
              </w:rPr>
            </w:pPr>
            <w:r w:rsidRPr="001A2B51">
              <w:rPr>
                <w:sz w:val="25"/>
                <w:szCs w:val="25"/>
                <w:lang w:val="uk-UA"/>
              </w:rPr>
              <w:t>– спеціаліст 2 категорії Новобериславської сільської ради;</w:t>
            </w:r>
          </w:p>
        </w:tc>
      </w:tr>
      <w:tr w:rsidR="00BD2960" w:rsidRPr="001C586B" w:rsidTr="001A2B51">
        <w:tc>
          <w:tcPr>
            <w:tcW w:w="4856" w:type="dxa"/>
          </w:tcPr>
          <w:p w:rsidR="00BD2960" w:rsidRPr="001A2B51" w:rsidRDefault="00BD2960" w:rsidP="001A2B51">
            <w:pPr>
              <w:jc w:val="both"/>
              <w:rPr>
                <w:sz w:val="25"/>
                <w:szCs w:val="25"/>
                <w:lang w:val="uk-UA"/>
              </w:rPr>
            </w:pPr>
            <w:r w:rsidRPr="001A2B51">
              <w:rPr>
                <w:sz w:val="25"/>
                <w:szCs w:val="25"/>
                <w:lang w:val="uk-UA"/>
              </w:rPr>
              <w:t>Антипова Світлана Сергіївна</w:t>
            </w:r>
          </w:p>
        </w:tc>
        <w:tc>
          <w:tcPr>
            <w:tcW w:w="4856" w:type="dxa"/>
          </w:tcPr>
          <w:p w:rsidR="00BD2960" w:rsidRPr="001A2B51" w:rsidRDefault="00BD2960" w:rsidP="00F025F5">
            <w:pPr>
              <w:rPr>
                <w:sz w:val="25"/>
                <w:szCs w:val="25"/>
                <w:lang w:val="uk-UA"/>
              </w:rPr>
            </w:pPr>
            <w:r w:rsidRPr="001A2B51">
              <w:rPr>
                <w:sz w:val="25"/>
                <w:szCs w:val="25"/>
                <w:lang w:val="uk-UA"/>
              </w:rPr>
              <w:t>– касир  Новобериславської сільської ради;</w:t>
            </w:r>
          </w:p>
        </w:tc>
      </w:tr>
      <w:tr w:rsidR="00BD2960" w:rsidRPr="001C586B" w:rsidTr="001A2B51">
        <w:tc>
          <w:tcPr>
            <w:tcW w:w="4856" w:type="dxa"/>
          </w:tcPr>
          <w:p w:rsidR="00BD2960" w:rsidRPr="001A2B51" w:rsidRDefault="00BD2960" w:rsidP="001A2B51">
            <w:pPr>
              <w:jc w:val="both"/>
              <w:rPr>
                <w:sz w:val="25"/>
                <w:szCs w:val="25"/>
                <w:lang w:val="uk-UA"/>
              </w:rPr>
            </w:pPr>
            <w:r w:rsidRPr="001A2B51">
              <w:rPr>
                <w:sz w:val="25"/>
                <w:szCs w:val="25"/>
                <w:lang w:val="uk-UA"/>
              </w:rPr>
              <w:t>Лелюх Ірина Вікторівна</w:t>
            </w:r>
          </w:p>
        </w:tc>
        <w:tc>
          <w:tcPr>
            <w:tcW w:w="4856" w:type="dxa"/>
          </w:tcPr>
          <w:p w:rsidR="00BD2960" w:rsidRPr="001A2B51" w:rsidRDefault="00BD2960" w:rsidP="00F025F5">
            <w:pPr>
              <w:rPr>
                <w:sz w:val="25"/>
                <w:szCs w:val="25"/>
                <w:lang w:val="uk-UA"/>
              </w:rPr>
            </w:pPr>
            <w:r w:rsidRPr="001A2B51">
              <w:rPr>
                <w:sz w:val="25"/>
                <w:szCs w:val="25"/>
                <w:lang w:val="uk-UA"/>
              </w:rPr>
              <w:t>– касир СЖКП «Джерело» Новобериславської сільської ради;</w:t>
            </w:r>
          </w:p>
        </w:tc>
      </w:tr>
      <w:tr w:rsidR="00BD2960" w:rsidRPr="001C586B" w:rsidTr="001A2B51">
        <w:tc>
          <w:tcPr>
            <w:tcW w:w="4856" w:type="dxa"/>
          </w:tcPr>
          <w:p w:rsidR="00BD2960" w:rsidRPr="001A2B51" w:rsidRDefault="00BD2960" w:rsidP="001A2B51">
            <w:pPr>
              <w:jc w:val="both"/>
              <w:rPr>
                <w:sz w:val="25"/>
                <w:szCs w:val="25"/>
                <w:lang w:val="uk-UA"/>
              </w:rPr>
            </w:pPr>
            <w:r w:rsidRPr="001A2B51">
              <w:rPr>
                <w:sz w:val="25"/>
                <w:szCs w:val="25"/>
                <w:lang w:val="uk-UA"/>
              </w:rPr>
              <w:t>Гадомська Тетяна Іванівна</w:t>
            </w:r>
          </w:p>
        </w:tc>
        <w:tc>
          <w:tcPr>
            <w:tcW w:w="4856" w:type="dxa"/>
          </w:tcPr>
          <w:p w:rsidR="00BD2960" w:rsidRPr="001A2B51" w:rsidRDefault="00BD2960" w:rsidP="00F025F5">
            <w:pPr>
              <w:rPr>
                <w:sz w:val="25"/>
                <w:szCs w:val="25"/>
                <w:lang w:val="uk-UA"/>
              </w:rPr>
            </w:pPr>
            <w:r w:rsidRPr="001A2B51">
              <w:rPr>
                <w:sz w:val="25"/>
                <w:szCs w:val="25"/>
                <w:lang w:val="uk-UA"/>
              </w:rPr>
              <w:t>– завідувач сільським клубом Новобериславської сільської ради.</w:t>
            </w:r>
          </w:p>
        </w:tc>
      </w:tr>
    </w:tbl>
    <w:p w:rsidR="00BD2960" w:rsidRPr="001C586B" w:rsidRDefault="00BD2960" w:rsidP="001C586B">
      <w:pPr>
        <w:ind w:firstLine="480"/>
        <w:jc w:val="both"/>
        <w:rPr>
          <w:b/>
          <w:bCs/>
          <w:sz w:val="25"/>
          <w:szCs w:val="25"/>
          <w:lang w:val="uk-UA"/>
        </w:rPr>
      </w:pPr>
      <w:r>
        <w:rPr>
          <w:b/>
          <w:bCs/>
          <w:sz w:val="25"/>
          <w:szCs w:val="25"/>
          <w:lang w:val="uk-UA"/>
        </w:rPr>
        <w:t xml:space="preserve"> </w:t>
      </w:r>
    </w:p>
    <w:p w:rsidR="00BD2960" w:rsidRDefault="00BD2960" w:rsidP="001C586B">
      <w:pPr>
        <w:ind w:firstLine="480"/>
        <w:jc w:val="both"/>
        <w:rPr>
          <w:sz w:val="25"/>
          <w:szCs w:val="25"/>
          <w:lang w:val="uk-UA"/>
        </w:rPr>
      </w:pPr>
    </w:p>
    <w:p w:rsidR="00BD2960" w:rsidRDefault="00BD2960" w:rsidP="001C586B">
      <w:pPr>
        <w:ind w:firstLine="480"/>
        <w:jc w:val="both"/>
        <w:rPr>
          <w:sz w:val="25"/>
          <w:szCs w:val="25"/>
          <w:lang w:val="uk-UA"/>
        </w:rPr>
      </w:pPr>
    </w:p>
    <w:p w:rsidR="00BD2960" w:rsidRDefault="00BD2960" w:rsidP="001C586B">
      <w:pPr>
        <w:ind w:firstLine="480"/>
        <w:jc w:val="both"/>
        <w:rPr>
          <w:sz w:val="25"/>
          <w:szCs w:val="25"/>
          <w:lang w:val="uk-UA"/>
        </w:rPr>
      </w:pPr>
    </w:p>
    <w:p w:rsidR="00BD2960" w:rsidRDefault="00BD2960" w:rsidP="001C586B">
      <w:pPr>
        <w:ind w:firstLine="480"/>
        <w:jc w:val="both"/>
        <w:rPr>
          <w:sz w:val="25"/>
          <w:szCs w:val="25"/>
          <w:lang w:val="uk-UA"/>
        </w:rPr>
      </w:pPr>
    </w:p>
    <w:p w:rsidR="00BD2960" w:rsidRDefault="00BD2960" w:rsidP="001C586B">
      <w:pPr>
        <w:ind w:firstLine="480"/>
        <w:jc w:val="both"/>
        <w:rPr>
          <w:sz w:val="25"/>
          <w:szCs w:val="25"/>
          <w:lang w:val="uk-UA"/>
        </w:rPr>
      </w:pPr>
    </w:p>
    <w:p w:rsidR="00BD2960" w:rsidRDefault="00BD2960" w:rsidP="001C586B">
      <w:pPr>
        <w:ind w:firstLine="480"/>
        <w:jc w:val="both"/>
        <w:rPr>
          <w:sz w:val="25"/>
          <w:szCs w:val="25"/>
          <w:lang w:val="uk-UA"/>
        </w:rPr>
      </w:pPr>
    </w:p>
    <w:p w:rsidR="00BD2960" w:rsidRPr="001C586B" w:rsidRDefault="00BD2960" w:rsidP="001C586B">
      <w:pPr>
        <w:ind w:firstLine="480"/>
        <w:jc w:val="both"/>
        <w:rPr>
          <w:sz w:val="25"/>
          <w:szCs w:val="25"/>
          <w:lang w:val="uk-UA"/>
        </w:rPr>
      </w:pPr>
      <w:r w:rsidRPr="001C586B">
        <w:rPr>
          <w:sz w:val="25"/>
          <w:szCs w:val="25"/>
          <w:lang w:val="uk-UA"/>
        </w:rPr>
        <w:t>7. Утворити комісію з реорганізації Зміївської сільської ради у складі:</w:t>
      </w:r>
    </w:p>
    <w:p w:rsidR="00BD2960" w:rsidRDefault="00BD2960" w:rsidP="00676D47">
      <w:pPr>
        <w:ind w:firstLine="480"/>
        <w:jc w:val="both"/>
        <w:rPr>
          <w:b/>
          <w:bCs/>
          <w:sz w:val="25"/>
          <w:szCs w:val="25"/>
          <w:lang w:val="uk-UA"/>
        </w:rPr>
      </w:pPr>
      <w:r w:rsidRPr="001C586B">
        <w:rPr>
          <w:b/>
          <w:bCs/>
          <w:sz w:val="25"/>
          <w:szCs w:val="25"/>
          <w:lang w:val="uk-UA"/>
        </w:rPr>
        <w:t>Голова комісії:</w:t>
      </w:r>
    </w:p>
    <w:tbl>
      <w:tblPr>
        <w:tblW w:w="0" w:type="auto"/>
        <w:tblLook w:val="01E0"/>
      </w:tblPr>
      <w:tblGrid>
        <w:gridCol w:w="4856"/>
        <w:gridCol w:w="4856"/>
      </w:tblGrid>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Шаповалов Олександр  Миколайович</w:t>
            </w:r>
          </w:p>
        </w:tc>
        <w:tc>
          <w:tcPr>
            <w:tcW w:w="4856" w:type="dxa"/>
          </w:tcPr>
          <w:p w:rsidR="00BD2960" w:rsidRPr="001A2B51" w:rsidRDefault="00BD2960" w:rsidP="00F025F5">
            <w:pPr>
              <w:rPr>
                <w:b/>
                <w:bCs/>
                <w:sz w:val="25"/>
                <w:szCs w:val="25"/>
                <w:lang w:val="uk-UA"/>
              </w:rPr>
            </w:pPr>
            <w:r w:rsidRPr="001A2B51">
              <w:rPr>
                <w:sz w:val="25"/>
                <w:szCs w:val="25"/>
                <w:lang w:val="uk-UA"/>
              </w:rPr>
              <w:t xml:space="preserve">- міський голова Бериславської міської ради; </w:t>
            </w:r>
          </w:p>
        </w:tc>
      </w:tr>
      <w:tr w:rsidR="00BD2960" w:rsidTr="001A2B51">
        <w:tc>
          <w:tcPr>
            <w:tcW w:w="4856" w:type="dxa"/>
          </w:tcPr>
          <w:p w:rsidR="00BD2960" w:rsidRPr="001A2B51" w:rsidRDefault="00BD2960" w:rsidP="001A2B51">
            <w:pPr>
              <w:jc w:val="both"/>
              <w:rPr>
                <w:sz w:val="25"/>
                <w:szCs w:val="25"/>
                <w:lang w:val="uk-UA"/>
              </w:rPr>
            </w:pPr>
            <w:r w:rsidRPr="001A2B51">
              <w:rPr>
                <w:b/>
                <w:bCs/>
                <w:sz w:val="25"/>
                <w:szCs w:val="25"/>
                <w:lang w:val="uk-UA"/>
              </w:rPr>
              <w:t xml:space="preserve">        Заступник голови комісії:    </w:t>
            </w:r>
          </w:p>
        </w:tc>
        <w:tc>
          <w:tcPr>
            <w:tcW w:w="4856" w:type="dxa"/>
          </w:tcPr>
          <w:p w:rsidR="00BD2960" w:rsidRPr="001A2B51" w:rsidRDefault="00BD2960" w:rsidP="001A2B51">
            <w:pPr>
              <w:jc w:val="both"/>
              <w:rPr>
                <w:sz w:val="25"/>
                <w:szCs w:val="25"/>
                <w:lang w:val="uk-UA"/>
              </w:rPr>
            </w:pPr>
          </w:p>
        </w:tc>
      </w:tr>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Шматов Сергій Володимирович</w:t>
            </w:r>
          </w:p>
        </w:tc>
        <w:tc>
          <w:tcPr>
            <w:tcW w:w="4856" w:type="dxa"/>
          </w:tcPr>
          <w:p w:rsidR="00BD2960" w:rsidRPr="001A2B51" w:rsidRDefault="00BD2960" w:rsidP="00F025F5">
            <w:pPr>
              <w:rPr>
                <w:sz w:val="25"/>
                <w:szCs w:val="25"/>
                <w:lang w:val="uk-UA"/>
              </w:rPr>
            </w:pPr>
            <w:r w:rsidRPr="001A2B51">
              <w:rPr>
                <w:sz w:val="25"/>
                <w:szCs w:val="25"/>
                <w:lang w:val="uk-UA"/>
              </w:rPr>
              <w:t>– перший заступник міського голови  Бериславської міської ради;</w:t>
            </w:r>
          </w:p>
        </w:tc>
      </w:tr>
      <w:tr w:rsidR="00BD2960" w:rsidTr="001A2B51">
        <w:tc>
          <w:tcPr>
            <w:tcW w:w="4856" w:type="dxa"/>
          </w:tcPr>
          <w:p w:rsidR="00BD2960" w:rsidRPr="001A2B51" w:rsidRDefault="00BD2960" w:rsidP="001A2B51">
            <w:pPr>
              <w:jc w:val="both"/>
              <w:rPr>
                <w:b/>
                <w:bCs/>
                <w:sz w:val="25"/>
                <w:szCs w:val="25"/>
                <w:lang w:val="uk-UA"/>
              </w:rPr>
            </w:pPr>
            <w:r w:rsidRPr="001A2B51">
              <w:rPr>
                <w:b/>
                <w:bCs/>
                <w:sz w:val="25"/>
                <w:szCs w:val="25"/>
                <w:lang w:val="uk-UA"/>
              </w:rPr>
              <w:t xml:space="preserve">       Члени комісії: </w:t>
            </w:r>
          </w:p>
        </w:tc>
        <w:tc>
          <w:tcPr>
            <w:tcW w:w="4856" w:type="dxa"/>
          </w:tcPr>
          <w:p w:rsidR="00BD2960" w:rsidRPr="001A2B51" w:rsidRDefault="00BD2960" w:rsidP="001A2B51">
            <w:pPr>
              <w:jc w:val="both"/>
              <w:rPr>
                <w:sz w:val="25"/>
                <w:szCs w:val="25"/>
                <w:lang w:val="uk-UA"/>
              </w:rPr>
            </w:pPr>
          </w:p>
        </w:tc>
      </w:tr>
      <w:tr w:rsidR="00BD2960" w:rsidTr="001A2B51">
        <w:tc>
          <w:tcPr>
            <w:tcW w:w="4856" w:type="dxa"/>
          </w:tcPr>
          <w:p w:rsidR="00BD2960" w:rsidRPr="001A2B51" w:rsidRDefault="00BD2960" w:rsidP="001A2B51">
            <w:pPr>
              <w:jc w:val="both"/>
              <w:rPr>
                <w:b/>
                <w:bCs/>
                <w:sz w:val="25"/>
                <w:szCs w:val="25"/>
                <w:lang w:val="uk-UA"/>
              </w:rPr>
            </w:pPr>
            <w:r w:rsidRPr="001A2B51">
              <w:rPr>
                <w:sz w:val="25"/>
                <w:szCs w:val="25"/>
                <w:lang w:val="uk-UA"/>
              </w:rPr>
              <w:t>Рожкова Катерина Володимирівна</w:t>
            </w:r>
          </w:p>
        </w:tc>
        <w:tc>
          <w:tcPr>
            <w:tcW w:w="4856" w:type="dxa"/>
          </w:tcPr>
          <w:p w:rsidR="00BD2960" w:rsidRPr="001A2B51" w:rsidRDefault="00BD2960" w:rsidP="00F025F5">
            <w:pPr>
              <w:rPr>
                <w:sz w:val="25"/>
                <w:szCs w:val="25"/>
                <w:lang w:val="uk-UA"/>
              </w:rPr>
            </w:pPr>
            <w:r w:rsidRPr="001A2B51">
              <w:rPr>
                <w:sz w:val="25"/>
                <w:szCs w:val="25"/>
                <w:lang w:val="uk-UA"/>
              </w:rPr>
              <w:t>– начальник фінансового економічного відділу Бериславської міської ради;</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Лозинська Людмила Миронівна</w:t>
            </w:r>
          </w:p>
        </w:tc>
        <w:tc>
          <w:tcPr>
            <w:tcW w:w="4856" w:type="dxa"/>
          </w:tcPr>
          <w:p w:rsidR="00BD2960" w:rsidRPr="001A2B51" w:rsidRDefault="00BD2960" w:rsidP="00676D47">
            <w:pPr>
              <w:rPr>
                <w:sz w:val="25"/>
                <w:szCs w:val="25"/>
                <w:lang w:val="uk-UA"/>
              </w:rPr>
            </w:pPr>
            <w:r w:rsidRPr="001A2B51">
              <w:rPr>
                <w:sz w:val="25"/>
                <w:szCs w:val="25"/>
                <w:lang w:val="uk-UA"/>
              </w:rPr>
              <w:t>– т.в.о. головного бухгалтера Зміївської сільської ради;</w:t>
            </w:r>
          </w:p>
          <w:p w:rsidR="00BD2960" w:rsidRPr="001A2B51" w:rsidRDefault="00BD2960" w:rsidP="00F025F5">
            <w:pPr>
              <w:rPr>
                <w:sz w:val="25"/>
                <w:szCs w:val="25"/>
                <w:lang w:val="uk-UA"/>
              </w:rPr>
            </w:pP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Коваль Ірина Ігорівна</w:t>
            </w:r>
          </w:p>
        </w:tc>
        <w:tc>
          <w:tcPr>
            <w:tcW w:w="4856" w:type="dxa"/>
          </w:tcPr>
          <w:p w:rsidR="00BD2960" w:rsidRPr="001A2B51" w:rsidRDefault="00BD2960" w:rsidP="00676D47">
            <w:pPr>
              <w:rPr>
                <w:sz w:val="25"/>
                <w:szCs w:val="25"/>
                <w:lang w:val="uk-UA"/>
              </w:rPr>
            </w:pPr>
            <w:r w:rsidRPr="001A2B51">
              <w:rPr>
                <w:sz w:val="25"/>
                <w:szCs w:val="25"/>
                <w:lang w:val="uk-UA"/>
              </w:rPr>
              <w:t>– інспектор військового обліку Зміївської сільської ради;</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Коваль Валентина Іванівна</w:t>
            </w:r>
          </w:p>
        </w:tc>
        <w:tc>
          <w:tcPr>
            <w:tcW w:w="4856" w:type="dxa"/>
          </w:tcPr>
          <w:p w:rsidR="00BD2960" w:rsidRPr="001A2B51" w:rsidRDefault="00BD2960" w:rsidP="00676D47">
            <w:pPr>
              <w:rPr>
                <w:sz w:val="25"/>
                <w:szCs w:val="25"/>
                <w:lang w:val="uk-UA"/>
              </w:rPr>
            </w:pPr>
            <w:r w:rsidRPr="001A2B51">
              <w:rPr>
                <w:sz w:val="25"/>
                <w:szCs w:val="25"/>
                <w:lang w:val="uk-UA"/>
              </w:rPr>
              <w:t xml:space="preserve">– спеціаліст ІІ категорії з питань землеустрою Зміївської сільської ради; </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Махник Галина Петрівна</w:t>
            </w:r>
          </w:p>
        </w:tc>
        <w:tc>
          <w:tcPr>
            <w:tcW w:w="4856" w:type="dxa"/>
          </w:tcPr>
          <w:p w:rsidR="00BD2960" w:rsidRPr="001A2B51" w:rsidRDefault="00BD2960" w:rsidP="00676D47">
            <w:pPr>
              <w:rPr>
                <w:sz w:val="25"/>
                <w:szCs w:val="25"/>
                <w:lang w:val="uk-UA"/>
              </w:rPr>
            </w:pPr>
            <w:r w:rsidRPr="001A2B51">
              <w:rPr>
                <w:sz w:val="25"/>
                <w:szCs w:val="25"/>
                <w:lang w:val="uk-UA"/>
              </w:rPr>
              <w:t>– інспектор сільської ради Зміївської сільської ради;</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 xml:space="preserve">Кучер </w:t>
            </w:r>
            <w:r>
              <w:rPr>
                <w:sz w:val="25"/>
                <w:szCs w:val="25"/>
                <w:lang w:val="uk-UA"/>
              </w:rPr>
              <w:t>Тетяна Василівна</w:t>
            </w:r>
          </w:p>
        </w:tc>
        <w:tc>
          <w:tcPr>
            <w:tcW w:w="4856" w:type="dxa"/>
          </w:tcPr>
          <w:p w:rsidR="00BD2960" w:rsidRPr="001A2B51" w:rsidRDefault="00BD2960" w:rsidP="00676D47">
            <w:pPr>
              <w:rPr>
                <w:sz w:val="25"/>
                <w:szCs w:val="25"/>
                <w:lang w:val="uk-UA"/>
              </w:rPr>
            </w:pPr>
            <w:r w:rsidRPr="001A2B51">
              <w:rPr>
                <w:sz w:val="25"/>
                <w:szCs w:val="25"/>
                <w:lang w:val="uk-UA"/>
              </w:rPr>
              <w:t>– соціальний працівник Зміївської сільської ради;</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Квітка Олена Ігорівна</w:t>
            </w:r>
          </w:p>
        </w:tc>
        <w:tc>
          <w:tcPr>
            <w:tcW w:w="4856" w:type="dxa"/>
          </w:tcPr>
          <w:p w:rsidR="00BD2960" w:rsidRPr="001A2B51" w:rsidRDefault="00BD2960" w:rsidP="00676D47">
            <w:pPr>
              <w:rPr>
                <w:sz w:val="25"/>
                <w:szCs w:val="25"/>
                <w:lang w:val="uk-UA"/>
              </w:rPr>
            </w:pPr>
            <w:r w:rsidRPr="001A2B51">
              <w:rPr>
                <w:sz w:val="25"/>
                <w:szCs w:val="25"/>
                <w:lang w:val="uk-UA"/>
              </w:rPr>
              <w:t>– бухгалтер ЗДО Зміївської сільської ради;</w:t>
            </w:r>
          </w:p>
        </w:tc>
      </w:tr>
      <w:tr w:rsidR="00BD2960" w:rsidTr="001A2B51">
        <w:tc>
          <w:tcPr>
            <w:tcW w:w="4856" w:type="dxa"/>
          </w:tcPr>
          <w:p w:rsidR="00BD2960" w:rsidRPr="001A2B51" w:rsidRDefault="00BD2960" w:rsidP="001A2B51">
            <w:pPr>
              <w:jc w:val="both"/>
              <w:rPr>
                <w:sz w:val="25"/>
                <w:szCs w:val="25"/>
                <w:lang w:val="uk-UA"/>
              </w:rPr>
            </w:pPr>
            <w:r w:rsidRPr="001A2B51">
              <w:rPr>
                <w:sz w:val="25"/>
                <w:szCs w:val="25"/>
                <w:lang w:val="uk-UA"/>
              </w:rPr>
              <w:t>Романів Микола Володимирович</w:t>
            </w:r>
          </w:p>
        </w:tc>
        <w:tc>
          <w:tcPr>
            <w:tcW w:w="4856" w:type="dxa"/>
          </w:tcPr>
          <w:p w:rsidR="00BD2960" w:rsidRPr="001A2B51" w:rsidRDefault="00BD2960" w:rsidP="00676D47">
            <w:pPr>
              <w:rPr>
                <w:sz w:val="25"/>
                <w:szCs w:val="25"/>
                <w:lang w:val="uk-UA"/>
              </w:rPr>
            </w:pPr>
            <w:r w:rsidRPr="001A2B51">
              <w:rPr>
                <w:sz w:val="25"/>
                <w:szCs w:val="25"/>
                <w:lang w:val="uk-UA"/>
              </w:rPr>
              <w:t>– начальник СЖКП «Злагода» Зміївської сільської ради.</w:t>
            </w:r>
          </w:p>
        </w:tc>
      </w:tr>
    </w:tbl>
    <w:p w:rsidR="00BD2960" w:rsidRPr="001C586B" w:rsidRDefault="00BD2960" w:rsidP="001C586B">
      <w:pPr>
        <w:ind w:firstLine="480"/>
        <w:jc w:val="both"/>
        <w:rPr>
          <w:sz w:val="25"/>
          <w:szCs w:val="25"/>
          <w:lang w:val="uk-UA"/>
        </w:rPr>
      </w:pPr>
    </w:p>
    <w:p w:rsidR="00BD2960" w:rsidRPr="001C586B" w:rsidRDefault="00BD2960" w:rsidP="001C586B">
      <w:pPr>
        <w:ind w:firstLine="480"/>
        <w:jc w:val="both"/>
        <w:rPr>
          <w:sz w:val="25"/>
          <w:szCs w:val="25"/>
          <w:lang w:val="uk-UA"/>
        </w:rPr>
      </w:pPr>
      <w:r w:rsidRPr="001C586B">
        <w:rPr>
          <w:sz w:val="25"/>
          <w:szCs w:val="25"/>
          <w:lang w:val="uk-UA"/>
        </w:rPr>
        <w:t xml:space="preserve">8. Комісії з реорганізації Шляхівської , Новобериславської та Зміївської сільських  рад у строк до  10 січня 2021 року провести процедури інвентаризації активів та зобов’язань станом на 31.12.2020 року Шляхівської, Новобериславської та Зміївської сільських рад та підготувати передавальні  акти для прийняття на баланс Бериславської міської ради та її виконавчих органів майна та зобов’язань  Шляхівської, Новобериславської та Зміївської  сільських рад. </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9. Інвентаризацію проводити у присутності матеріально відповідальних осіб</w:t>
      </w:r>
    </w:p>
    <w:p w:rsidR="00BD2960" w:rsidRPr="001C586B" w:rsidRDefault="00BD2960" w:rsidP="001C586B">
      <w:pPr>
        <w:tabs>
          <w:tab w:val="left" w:pos="2415"/>
        </w:tabs>
        <w:jc w:val="both"/>
        <w:rPr>
          <w:sz w:val="25"/>
          <w:szCs w:val="25"/>
          <w:lang w:val="uk-UA" w:eastAsia="en-US"/>
        </w:rPr>
      </w:pPr>
      <w:r w:rsidRPr="001C586B">
        <w:rPr>
          <w:sz w:val="25"/>
          <w:szCs w:val="25"/>
          <w:lang w:val="uk-UA" w:eastAsia="en-US"/>
        </w:rPr>
        <w:t>Шляхівської , Новобериславської та Зміївської сільських рад.</w:t>
      </w:r>
    </w:p>
    <w:p w:rsidR="00BD2960" w:rsidRPr="001C586B" w:rsidRDefault="00BD2960" w:rsidP="001C586B">
      <w:pPr>
        <w:pStyle w:val="ListParagraph"/>
        <w:tabs>
          <w:tab w:val="left" w:pos="2415"/>
        </w:tabs>
        <w:ind w:left="0" w:firstLine="480"/>
        <w:rPr>
          <w:sz w:val="25"/>
          <w:szCs w:val="25"/>
          <w:lang w:val="uk-UA" w:eastAsia="en-US"/>
        </w:rPr>
      </w:pPr>
      <w:r w:rsidRPr="001C586B">
        <w:rPr>
          <w:sz w:val="25"/>
          <w:szCs w:val="25"/>
          <w:lang w:val="uk-UA" w:eastAsia="en-US"/>
        </w:rPr>
        <w:t>10. Затвердити План заходів з реорганізації Шляхівської , Новобериславської та Зміївської сільських рад. (додаток 1).</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 xml:space="preserve">З метою забезпечення своєчасного проведення інвентаризації майна, активів та зобов’язань Шляхівської , Новобериславської та Зміївської сільських рад надати право Бериславському міському голові здійснювати без погодження з Бериславською міською радою заміну персонального складу Комісії з реорганізації у випадку тимчасової непрацездатності когось з членів Комісії під час виконання п. 3 та 4 Плану заходів з реорганізації Шляхівської , Новобериславської та Зміївської сільських рад.                                                     </w:t>
      </w:r>
    </w:p>
    <w:p w:rsidR="00BD2960" w:rsidRPr="001C586B" w:rsidRDefault="00BD2960" w:rsidP="001C586B">
      <w:pPr>
        <w:pStyle w:val="ListParagraph"/>
        <w:tabs>
          <w:tab w:val="left" w:pos="2415"/>
        </w:tabs>
        <w:ind w:left="0" w:firstLine="480"/>
        <w:jc w:val="both"/>
        <w:rPr>
          <w:sz w:val="25"/>
          <w:szCs w:val="25"/>
          <w:lang w:val="uk-UA" w:eastAsia="en-US"/>
        </w:rPr>
      </w:pPr>
      <w:r w:rsidRPr="001C586B">
        <w:rPr>
          <w:sz w:val="25"/>
          <w:szCs w:val="25"/>
          <w:lang w:val="uk-UA" w:eastAsia="en-US"/>
        </w:rPr>
        <w:t>11.Затвердити форму передавального акту (додаток 2). Комісії з реорганізації</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використовувати затверджену форму у своїй роботі.</w:t>
      </w:r>
    </w:p>
    <w:p w:rsidR="00BD2960" w:rsidRPr="001C586B" w:rsidRDefault="00BD2960" w:rsidP="001C586B">
      <w:pPr>
        <w:pStyle w:val="ListParagraph"/>
        <w:tabs>
          <w:tab w:val="left" w:pos="2415"/>
        </w:tabs>
        <w:ind w:left="0" w:firstLine="480"/>
        <w:jc w:val="both"/>
        <w:rPr>
          <w:sz w:val="25"/>
          <w:szCs w:val="25"/>
          <w:lang w:val="uk-UA" w:eastAsia="en-US"/>
        </w:rPr>
      </w:pPr>
      <w:r w:rsidRPr="001C586B">
        <w:rPr>
          <w:sz w:val="25"/>
          <w:szCs w:val="25"/>
          <w:lang w:val="uk-UA" w:eastAsia="en-US"/>
        </w:rPr>
        <w:t>12. Затвердити форму акту приймання-передачі документів, що нагромадилися</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станом на 31.12.2020 р. під час діяльності рад, що приєднуються до Бериславської міської ради (додаток 3). Комісії з реорганізації використовувати затверджену форму у своїй роботі.</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13.Комісії з реорганізації забезпечити інвентаризацію документів, що нагромадилися під час діяльності Шляхівської , Новобериславської та Зміївської сільських рад станом на 31.12.2020 р. у порядку, передбаченому законодавством та передати їх Бериславській міській раді.</w:t>
      </w:r>
    </w:p>
    <w:p w:rsidR="00BD2960" w:rsidRPr="001C586B" w:rsidRDefault="00BD2960" w:rsidP="00676D47">
      <w:pPr>
        <w:tabs>
          <w:tab w:val="left" w:pos="2415"/>
        </w:tabs>
        <w:ind w:firstLine="480"/>
        <w:jc w:val="both"/>
        <w:rPr>
          <w:sz w:val="25"/>
          <w:szCs w:val="25"/>
          <w:lang w:val="uk-UA" w:eastAsia="en-US"/>
        </w:rPr>
      </w:pPr>
      <w:r w:rsidRPr="001C586B">
        <w:rPr>
          <w:sz w:val="25"/>
          <w:szCs w:val="25"/>
          <w:lang w:val="uk-UA" w:eastAsia="en-US"/>
        </w:rPr>
        <w:t>14.Визначити відповідальною за фізичне приймання документів, що нагромадилися під час діяльності Шляхівської , Новобериславської та Зміївської сільських рад станом на 31.12.2020 р. до Бериславської міської ради начальника загально-господарського відділу Бериславської міської ради.</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15. Уповноважити Бериславського міського голову затвердити від імені Бериславської міської ради акти приймання-передачі документів, що нагромадилися під час діяльності Шляхівської , Новобериславської та Зміївської сільської ради станом на 31.12.2020 р.</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 xml:space="preserve"> </w:t>
      </w:r>
      <w:r>
        <w:rPr>
          <w:sz w:val="25"/>
          <w:szCs w:val="25"/>
          <w:lang w:val="uk-UA" w:eastAsia="en-US"/>
        </w:rPr>
        <w:t>1</w:t>
      </w:r>
      <w:r w:rsidRPr="001C586B">
        <w:rPr>
          <w:sz w:val="25"/>
          <w:szCs w:val="25"/>
          <w:lang w:val="uk-UA" w:eastAsia="en-US"/>
        </w:rPr>
        <w:t>6. Начальнику загально-господарського відділу у строк до 06.01.2021 року подати Бериславському міському голові пропозиції щодо порядку подальшого зберігання та використання документів Шляхівської, Новобериславської та Зміївської сільської ради (не завершених в діловодстві та архівів).</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 xml:space="preserve"> 17.  Бериславському міському голові не пізніше 12.01.2021 року утворити місію з прийняття майна, активів та зобов’язань Шляхівської , Новобериславської та Зміївської сільських рад і забезпечити своєчасне та повне прийняття й оприбуткування зазначеного майна, активів та зобов’язань Бериславською міською радою.</w:t>
      </w:r>
    </w:p>
    <w:p w:rsidR="00BD2960" w:rsidRPr="001C586B" w:rsidRDefault="00BD2960" w:rsidP="001C586B">
      <w:pPr>
        <w:tabs>
          <w:tab w:val="left" w:pos="2415"/>
        </w:tabs>
        <w:ind w:firstLine="480"/>
        <w:jc w:val="both"/>
        <w:rPr>
          <w:sz w:val="25"/>
          <w:szCs w:val="25"/>
          <w:lang w:val="uk-UA" w:eastAsia="en-US"/>
        </w:rPr>
      </w:pPr>
      <w:r w:rsidRPr="001C586B">
        <w:rPr>
          <w:sz w:val="25"/>
          <w:szCs w:val="25"/>
          <w:lang w:val="uk-UA" w:eastAsia="en-US"/>
        </w:rPr>
        <w:t>18. Голові Комісії з реорганізації забезпечити своєчасне здійснення заходів, передбачених Планом, та про хід і результати проведеної роботи інформувати Бериславську міську раду шляхом здійснення доповідей на пленарних засіданнях.</w:t>
      </w:r>
    </w:p>
    <w:p w:rsidR="00BD2960" w:rsidRPr="001C586B" w:rsidRDefault="00BD2960" w:rsidP="001C586B">
      <w:pPr>
        <w:pStyle w:val="ListParagraph"/>
        <w:ind w:left="0" w:firstLine="480"/>
        <w:rPr>
          <w:sz w:val="25"/>
          <w:szCs w:val="25"/>
          <w:lang w:val="uk-UA"/>
        </w:rPr>
      </w:pPr>
      <w:r>
        <w:rPr>
          <w:sz w:val="25"/>
          <w:szCs w:val="25"/>
          <w:lang w:val="uk-UA"/>
        </w:rPr>
        <w:t>19.Д</w:t>
      </w:r>
      <w:r w:rsidRPr="001C586B">
        <w:rPr>
          <w:sz w:val="25"/>
          <w:szCs w:val="25"/>
          <w:lang w:val="uk-UA"/>
        </w:rPr>
        <w:t xml:space="preserve">оручити Бериславському міському голові Шаповалову О.М. на вчинення дій, необхідних для державної реєстрації реорганізації </w:t>
      </w:r>
      <w:r w:rsidRPr="001C586B">
        <w:rPr>
          <w:sz w:val="25"/>
          <w:szCs w:val="25"/>
          <w:lang w:val="uk-UA" w:eastAsia="en-US"/>
        </w:rPr>
        <w:t>Шляхівської , Новобериславської та Зміївської</w:t>
      </w:r>
      <w:r w:rsidRPr="001C586B">
        <w:rPr>
          <w:sz w:val="25"/>
          <w:szCs w:val="25"/>
          <w:lang w:val="uk-UA"/>
        </w:rPr>
        <w:t xml:space="preserve"> сільських рад .</w:t>
      </w:r>
    </w:p>
    <w:p w:rsidR="00BD2960" w:rsidRDefault="00BD2960" w:rsidP="001C586B">
      <w:pPr>
        <w:tabs>
          <w:tab w:val="left" w:pos="2415"/>
        </w:tabs>
        <w:ind w:firstLine="480"/>
        <w:jc w:val="both"/>
        <w:rPr>
          <w:sz w:val="25"/>
          <w:szCs w:val="25"/>
          <w:lang w:val="uk-UA" w:eastAsia="en-US"/>
        </w:rPr>
      </w:pPr>
      <w:r w:rsidRPr="001C586B">
        <w:rPr>
          <w:sz w:val="25"/>
          <w:szCs w:val="25"/>
          <w:lang w:val="uk-UA" w:eastAsia="en-US"/>
        </w:rPr>
        <w:t xml:space="preserve">    20. Контроль за виконанням цього рішення покласти на Бериславського міського голову.</w:t>
      </w:r>
    </w:p>
    <w:p w:rsidR="00BD2960" w:rsidRDefault="00BD2960" w:rsidP="001C586B">
      <w:pPr>
        <w:tabs>
          <w:tab w:val="left" w:pos="2415"/>
        </w:tabs>
        <w:ind w:firstLine="480"/>
        <w:jc w:val="both"/>
        <w:rPr>
          <w:sz w:val="25"/>
          <w:szCs w:val="25"/>
          <w:lang w:val="uk-UA" w:eastAsia="en-US"/>
        </w:rPr>
      </w:pPr>
    </w:p>
    <w:p w:rsidR="00BD2960" w:rsidRDefault="00BD2960" w:rsidP="001C586B">
      <w:pPr>
        <w:tabs>
          <w:tab w:val="left" w:pos="2415"/>
        </w:tabs>
        <w:ind w:firstLine="480"/>
        <w:jc w:val="both"/>
        <w:rPr>
          <w:sz w:val="25"/>
          <w:szCs w:val="25"/>
          <w:lang w:val="uk-UA" w:eastAsia="en-US"/>
        </w:rPr>
      </w:pPr>
    </w:p>
    <w:p w:rsidR="00BD2960" w:rsidRDefault="00BD2960" w:rsidP="001C586B">
      <w:pPr>
        <w:tabs>
          <w:tab w:val="left" w:pos="2415"/>
        </w:tabs>
        <w:ind w:firstLine="480"/>
        <w:jc w:val="both"/>
        <w:rPr>
          <w:sz w:val="25"/>
          <w:szCs w:val="25"/>
          <w:lang w:val="uk-UA" w:eastAsia="en-US"/>
        </w:rPr>
      </w:pPr>
    </w:p>
    <w:p w:rsidR="00BD2960" w:rsidRDefault="00BD2960" w:rsidP="001C586B">
      <w:pPr>
        <w:tabs>
          <w:tab w:val="left" w:pos="2415"/>
        </w:tabs>
        <w:ind w:firstLine="480"/>
        <w:jc w:val="both"/>
        <w:rPr>
          <w:sz w:val="25"/>
          <w:szCs w:val="25"/>
          <w:lang w:val="uk-UA" w:eastAsia="en-US"/>
        </w:rPr>
      </w:pPr>
    </w:p>
    <w:p w:rsidR="00BD2960" w:rsidRDefault="00BD2960" w:rsidP="001C586B">
      <w:pPr>
        <w:tabs>
          <w:tab w:val="left" w:pos="2415"/>
        </w:tabs>
        <w:ind w:firstLine="480"/>
        <w:jc w:val="both"/>
        <w:rPr>
          <w:sz w:val="25"/>
          <w:szCs w:val="25"/>
          <w:lang w:val="uk-UA" w:eastAsia="en-US"/>
        </w:rPr>
      </w:pPr>
    </w:p>
    <w:p w:rsidR="00BD2960" w:rsidRDefault="00BD2960" w:rsidP="001C586B">
      <w:pPr>
        <w:tabs>
          <w:tab w:val="left" w:pos="2415"/>
        </w:tabs>
        <w:ind w:firstLine="480"/>
        <w:jc w:val="both"/>
        <w:rPr>
          <w:sz w:val="25"/>
          <w:szCs w:val="25"/>
          <w:lang w:val="uk-UA" w:eastAsia="en-US"/>
        </w:rPr>
      </w:pPr>
    </w:p>
    <w:p w:rsidR="00BD2960" w:rsidRPr="001C586B" w:rsidRDefault="00BD2960" w:rsidP="001C586B">
      <w:pPr>
        <w:tabs>
          <w:tab w:val="left" w:pos="2415"/>
        </w:tabs>
        <w:ind w:firstLine="480"/>
        <w:jc w:val="both"/>
        <w:rPr>
          <w:sz w:val="25"/>
          <w:szCs w:val="25"/>
          <w:lang w:val="uk-UA" w:eastAsia="en-US"/>
        </w:rPr>
      </w:pPr>
    </w:p>
    <w:p w:rsidR="00BD2960" w:rsidRPr="001C586B" w:rsidRDefault="00BD2960" w:rsidP="001C586B">
      <w:pPr>
        <w:pStyle w:val="NoSpacing"/>
        <w:ind w:firstLine="480"/>
        <w:jc w:val="both"/>
        <w:rPr>
          <w:rFonts w:ascii="Times New Roman" w:hAnsi="Times New Roman"/>
          <w:sz w:val="25"/>
          <w:szCs w:val="25"/>
          <w:lang w:val="uk-UA"/>
        </w:rPr>
      </w:pPr>
      <w:r w:rsidRPr="001C586B">
        <w:rPr>
          <w:rFonts w:ascii="Times New Roman" w:hAnsi="Times New Roman"/>
          <w:sz w:val="25"/>
          <w:szCs w:val="25"/>
          <w:lang w:val="uk-UA"/>
        </w:rPr>
        <w:t>Міський голова                                                                      О.М. Шаповалов</w:t>
      </w:r>
    </w:p>
    <w:p w:rsidR="00BD2960" w:rsidRDefault="00BD2960" w:rsidP="009451A9">
      <w:pPr>
        <w:tabs>
          <w:tab w:val="left" w:pos="2415"/>
        </w:tabs>
        <w:rPr>
          <w:lang w:val="uk-UA" w:eastAsia="en-US"/>
        </w:rPr>
      </w:pPr>
      <w:r w:rsidRPr="007340CD">
        <w:rPr>
          <w:lang w:val="uk-UA" w:eastAsia="en-US"/>
        </w:rPr>
        <w:t xml:space="preserve">                                                                                                         </w:t>
      </w: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Default="00BD2960" w:rsidP="009451A9">
      <w:pPr>
        <w:tabs>
          <w:tab w:val="left" w:pos="2415"/>
        </w:tabs>
        <w:rPr>
          <w:lang w:val="uk-UA" w:eastAsia="en-US"/>
        </w:rPr>
      </w:pPr>
    </w:p>
    <w:p w:rsidR="00BD2960" w:rsidRPr="007340CD" w:rsidRDefault="00BD2960" w:rsidP="009451A9">
      <w:pPr>
        <w:tabs>
          <w:tab w:val="left" w:pos="2415"/>
        </w:tabs>
        <w:rPr>
          <w:lang w:val="uk-UA" w:eastAsia="en-US"/>
        </w:rPr>
      </w:pPr>
      <w:r>
        <w:rPr>
          <w:lang w:val="uk-UA" w:eastAsia="en-US"/>
        </w:rPr>
        <w:t xml:space="preserve">                                                                                                         </w:t>
      </w:r>
      <w:r w:rsidRPr="007340CD">
        <w:rPr>
          <w:lang w:val="uk-UA" w:eastAsia="en-US"/>
        </w:rPr>
        <w:t xml:space="preserve">Додаток 1 до рішення </w:t>
      </w:r>
    </w:p>
    <w:p w:rsidR="00BD2960" w:rsidRPr="007340CD" w:rsidRDefault="00BD2960" w:rsidP="009451A9">
      <w:pPr>
        <w:tabs>
          <w:tab w:val="left" w:pos="2415"/>
        </w:tabs>
        <w:rPr>
          <w:lang w:val="uk-UA" w:eastAsia="en-US"/>
        </w:rPr>
      </w:pPr>
      <w:r w:rsidRPr="007340CD">
        <w:rPr>
          <w:lang w:val="uk-UA" w:eastAsia="en-US"/>
        </w:rPr>
        <w:t xml:space="preserve">                                                                                                         міської ради </w:t>
      </w:r>
      <w:r w:rsidRPr="007340CD">
        <w:rPr>
          <w:lang w:val="en-US" w:eastAsia="en-US"/>
        </w:rPr>
        <w:t>V</w:t>
      </w:r>
      <w:r w:rsidRPr="007340CD">
        <w:rPr>
          <w:lang w:val="uk-UA" w:eastAsia="en-US"/>
        </w:rPr>
        <w:t xml:space="preserve">ІІ скликання </w:t>
      </w:r>
    </w:p>
    <w:p w:rsidR="00BD2960" w:rsidRPr="007340CD" w:rsidRDefault="00BD2960" w:rsidP="00172D61">
      <w:pPr>
        <w:tabs>
          <w:tab w:val="left" w:pos="2415"/>
        </w:tabs>
        <w:rPr>
          <w:lang w:val="uk-UA" w:eastAsia="en-US"/>
        </w:rPr>
      </w:pPr>
      <w:r w:rsidRPr="007340CD">
        <w:rPr>
          <w:lang w:val="uk-UA" w:eastAsia="en-US"/>
        </w:rPr>
        <w:t xml:space="preserve">                                                                                                         від </w:t>
      </w:r>
      <w:r>
        <w:rPr>
          <w:lang w:val="uk-UA" w:eastAsia="en-US"/>
        </w:rPr>
        <w:t>02.12.2020</w:t>
      </w:r>
      <w:r w:rsidRPr="007340CD">
        <w:rPr>
          <w:lang w:val="uk-UA" w:eastAsia="en-US"/>
        </w:rPr>
        <w:t xml:space="preserve"> р. № </w:t>
      </w:r>
      <w:r>
        <w:rPr>
          <w:lang w:val="uk-UA" w:eastAsia="en-US"/>
        </w:rPr>
        <w:t>19</w:t>
      </w:r>
    </w:p>
    <w:p w:rsidR="00BD2960" w:rsidRPr="007340CD" w:rsidRDefault="00BD2960" w:rsidP="00D06932">
      <w:pPr>
        <w:tabs>
          <w:tab w:val="left" w:pos="2415"/>
        </w:tabs>
        <w:jc w:val="center"/>
        <w:rPr>
          <w:lang w:val="uk-UA" w:eastAsia="en-US"/>
        </w:rPr>
      </w:pPr>
    </w:p>
    <w:p w:rsidR="00BD2960" w:rsidRPr="007340CD" w:rsidRDefault="00BD2960" w:rsidP="00D06932">
      <w:pPr>
        <w:tabs>
          <w:tab w:val="left" w:pos="2415"/>
        </w:tabs>
        <w:jc w:val="center"/>
        <w:rPr>
          <w:lang w:val="uk-UA" w:eastAsia="en-US"/>
        </w:rPr>
      </w:pPr>
      <w:r w:rsidRPr="007340CD">
        <w:rPr>
          <w:lang w:val="uk-UA" w:eastAsia="en-US"/>
        </w:rPr>
        <w:t xml:space="preserve"> ПЛАН заходів з реорганізації </w:t>
      </w:r>
    </w:p>
    <w:p w:rsidR="00BD2960" w:rsidRPr="007340CD" w:rsidRDefault="00BD2960" w:rsidP="00D06932">
      <w:pPr>
        <w:tabs>
          <w:tab w:val="left" w:pos="2415"/>
        </w:tabs>
        <w:jc w:val="center"/>
        <w:rPr>
          <w:lang w:val="uk-UA" w:eastAsia="en-US"/>
        </w:rPr>
      </w:pPr>
      <w:r w:rsidRPr="007340CD">
        <w:rPr>
          <w:lang w:val="uk-UA" w:eastAsia="en-US"/>
        </w:rPr>
        <w:t>Шляхівської , Новобериславської та Зміївської сільських рад</w:t>
      </w:r>
    </w:p>
    <w:p w:rsidR="00BD2960" w:rsidRPr="007340CD" w:rsidRDefault="00BD2960" w:rsidP="00D06932">
      <w:pPr>
        <w:tabs>
          <w:tab w:val="left" w:pos="2415"/>
        </w:tabs>
        <w:jc w:val="center"/>
        <w:rPr>
          <w:lang w:val="uk-UA"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5387"/>
        <w:gridCol w:w="2126"/>
        <w:gridCol w:w="1418"/>
      </w:tblGrid>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w:t>
            </w:r>
          </w:p>
        </w:tc>
        <w:tc>
          <w:tcPr>
            <w:tcW w:w="5387" w:type="dxa"/>
          </w:tcPr>
          <w:p w:rsidR="00BD2960" w:rsidRPr="007340CD" w:rsidRDefault="00BD2960" w:rsidP="006555E2">
            <w:pPr>
              <w:tabs>
                <w:tab w:val="left" w:pos="2415"/>
              </w:tabs>
              <w:rPr>
                <w:b/>
                <w:i/>
                <w:lang w:val="uk-UA" w:eastAsia="en-US"/>
              </w:rPr>
            </w:pPr>
            <w:r w:rsidRPr="007340CD">
              <w:rPr>
                <w:b/>
                <w:i/>
                <w:lang w:val="uk-UA" w:eastAsia="en-US"/>
              </w:rPr>
              <w:t>Порядок здійснення заходів</w:t>
            </w:r>
          </w:p>
        </w:tc>
        <w:tc>
          <w:tcPr>
            <w:tcW w:w="2126" w:type="dxa"/>
          </w:tcPr>
          <w:p w:rsidR="00BD2960" w:rsidRPr="007340CD" w:rsidRDefault="00BD2960" w:rsidP="006555E2">
            <w:pPr>
              <w:tabs>
                <w:tab w:val="left" w:pos="2415"/>
              </w:tabs>
              <w:rPr>
                <w:b/>
                <w:i/>
                <w:lang w:val="uk-UA" w:eastAsia="en-US"/>
              </w:rPr>
            </w:pPr>
            <w:r w:rsidRPr="007340CD">
              <w:rPr>
                <w:b/>
                <w:i/>
                <w:lang w:val="uk-UA" w:eastAsia="en-US"/>
              </w:rPr>
              <w:t>Термін виконання</w:t>
            </w:r>
          </w:p>
        </w:tc>
        <w:tc>
          <w:tcPr>
            <w:tcW w:w="1418" w:type="dxa"/>
          </w:tcPr>
          <w:p w:rsidR="00BD2960" w:rsidRPr="007340CD" w:rsidRDefault="00BD2960" w:rsidP="006555E2">
            <w:pPr>
              <w:tabs>
                <w:tab w:val="left" w:pos="2415"/>
              </w:tabs>
              <w:rPr>
                <w:b/>
                <w:i/>
                <w:lang w:val="uk-UA" w:eastAsia="en-US"/>
              </w:rPr>
            </w:pPr>
            <w:r w:rsidRPr="007340CD">
              <w:rPr>
                <w:b/>
                <w:i/>
                <w:lang w:val="uk-UA" w:eastAsia="en-US"/>
              </w:rPr>
              <w:t>Виконавець</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1</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Інвентаризація та передача документів, що нагромадилися під час діяльності Шляхівської сільської ради станом на 31.12.2020 р.  Бериславській міській раді</w:t>
            </w:r>
          </w:p>
        </w:tc>
        <w:tc>
          <w:tcPr>
            <w:tcW w:w="2126" w:type="dxa"/>
          </w:tcPr>
          <w:p w:rsidR="00BD2960" w:rsidRPr="007340CD" w:rsidRDefault="00BD2960" w:rsidP="006555E2">
            <w:pPr>
              <w:tabs>
                <w:tab w:val="left" w:pos="2415"/>
              </w:tabs>
              <w:ind w:hanging="108"/>
              <w:rPr>
                <w:lang w:val="uk-UA" w:eastAsia="en-US"/>
              </w:rPr>
            </w:pPr>
            <w:r w:rsidRPr="007340CD">
              <w:rPr>
                <w:lang w:val="uk-UA" w:eastAsia="en-US"/>
              </w:rPr>
              <w:t>До 10.01.2021 р.</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2</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Інвентаризація та передача документів, що нагромадилися під час діяльності Новобериславської сільської ради станом на 31.12.2020 р. Бериславській міській раді</w:t>
            </w:r>
          </w:p>
        </w:tc>
        <w:tc>
          <w:tcPr>
            <w:tcW w:w="2126" w:type="dxa"/>
          </w:tcPr>
          <w:p w:rsidR="00BD2960" w:rsidRPr="007340CD" w:rsidRDefault="00BD2960" w:rsidP="006555E2">
            <w:pPr>
              <w:tabs>
                <w:tab w:val="left" w:pos="2415"/>
              </w:tabs>
              <w:rPr>
                <w:lang w:val="uk-UA" w:eastAsia="en-US"/>
              </w:rPr>
            </w:pPr>
            <w:r w:rsidRPr="007340CD">
              <w:rPr>
                <w:lang w:val="uk-UA" w:eastAsia="en-US"/>
              </w:rPr>
              <w:t xml:space="preserve">До  10.01.2021 р. </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3</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Інвентаризація та передача документів, що нагромадилися під час діяльності Зміївської сільської ради станом на 31.12.2020 р. Бериславській міській раді</w:t>
            </w:r>
          </w:p>
        </w:tc>
        <w:tc>
          <w:tcPr>
            <w:tcW w:w="2126" w:type="dxa"/>
          </w:tcPr>
          <w:p w:rsidR="00BD2960" w:rsidRPr="007340CD" w:rsidRDefault="00BD2960" w:rsidP="006555E2">
            <w:pPr>
              <w:tabs>
                <w:tab w:val="left" w:pos="2415"/>
              </w:tabs>
              <w:rPr>
                <w:lang w:val="uk-UA" w:eastAsia="en-US"/>
              </w:rPr>
            </w:pPr>
            <w:r w:rsidRPr="007340CD">
              <w:rPr>
                <w:lang w:val="uk-UA" w:eastAsia="en-US"/>
              </w:rPr>
              <w:t>До  10.01.2021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4</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Повна інвентаризація основних засобів, нематеріальних активів, запасів, грошових коштів та розрахунків Шляхівської сільської ради з перевіркою їх фактичної наявності та документального підтвердження станом на 31.12.2020 р.</w:t>
            </w:r>
          </w:p>
        </w:tc>
        <w:tc>
          <w:tcPr>
            <w:tcW w:w="2126" w:type="dxa"/>
          </w:tcPr>
          <w:p w:rsidR="00BD2960" w:rsidRPr="007340CD" w:rsidRDefault="00BD2960" w:rsidP="006555E2">
            <w:pPr>
              <w:tabs>
                <w:tab w:val="left" w:pos="2415"/>
              </w:tabs>
              <w:rPr>
                <w:lang w:val="uk-UA" w:eastAsia="en-US"/>
              </w:rPr>
            </w:pPr>
            <w:r w:rsidRPr="007340CD">
              <w:rPr>
                <w:lang w:val="uk-UA" w:eastAsia="en-US"/>
              </w:rPr>
              <w:t>До  10.01.2021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5</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Повна інвентаризація основних засобів, нематеріальних активів, запасів, грошових коштів та розрахунків Новобериславської сільської ради з перевіркою їх фактичної наявності та документального підтвердження станом на 31.12.2020 р.</w:t>
            </w:r>
          </w:p>
        </w:tc>
        <w:tc>
          <w:tcPr>
            <w:tcW w:w="2126" w:type="dxa"/>
          </w:tcPr>
          <w:p w:rsidR="00BD2960" w:rsidRPr="007340CD" w:rsidRDefault="00BD2960" w:rsidP="006555E2">
            <w:pPr>
              <w:tabs>
                <w:tab w:val="left" w:pos="2415"/>
              </w:tabs>
              <w:rPr>
                <w:lang w:val="uk-UA" w:eastAsia="en-US"/>
              </w:rPr>
            </w:pPr>
            <w:r w:rsidRPr="007340CD">
              <w:rPr>
                <w:lang w:val="uk-UA" w:eastAsia="en-US"/>
              </w:rPr>
              <w:t>До  10.01.2021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6</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Повна інвентаризація основних засобів, нематеріальних активів, запасів, грошових коштів та розрахунків Зміївської сільської ради з перевіркою їх фактичної наявності та документального підтвердження станом на 31.12.2020 р.</w:t>
            </w:r>
          </w:p>
        </w:tc>
        <w:tc>
          <w:tcPr>
            <w:tcW w:w="2126" w:type="dxa"/>
          </w:tcPr>
          <w:p w:rsidR="00BD2960" w:rsidRPr="007340CD" w:rsidRDefault="00BD2960" w:rsidP="006555E2">
            <w:pPr>
              <w:tabs>
                <w:tab w:val="left" w:pos="2415"/>
              </w:tabs>
              <w:rPr>
                <w:lang w:val="uk-UA" w:eastAsia="en-US"/>
              </w:rPr>
            </w:pPr>
            <w:r w:rsidRPr="007340CD">
              <w:rPr>
                <w:lang w:val="uk-UA" w:eastAsia="en-US"/>
              </w:rPr>
              <w:t>До  10.01.2021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7</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Складання Передавального акту майна, активів та зобов’язань Шляхівської сільської ради Бериславській міській раді</w:t>
            </w:r>
          </w:p>
        </w:tc>
        <w:tc>
          <w:tcPr>
            <w:tcW w:w="2126" w:type="dxa"/>
          </w:tcPr>
          <w:p w:rsidR="00BD2960" w:rsidRPr="007340CD" w:rsidRDefault="00BD2960" w:rsidP="006555E2">
            <w:pPr>
              <w:tabs>
                <w:tab w:val="left" w:pos="2415"/>
              </w:tabs>
              <w:rPr>
                <w:lang w:val="uk-UA" w:eastAsia="en-US"/>
              </w:rPr>
            </w:pPr>
            <w:r w:rsidRPr="007340CD">
              <w:rPr>
                <w:lang w:val="uk-UA" w:eastAsia="en-US"/>
              </w:rPr>
              <w:t>До 12.01.2021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8</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Складання Передавального акту майна, активів та зобов’язань Новобериславської сільської ради Бериславській міській раді</w:t>
            </w:r>
          </w:p>
        </w:tc>
        <w:tc>
          <w:tcPr>
            <w:tcW w:w="2126" w:type="dxa"/>
          </w:tcPr>
          <w:p w:rsidR="00BD2960" w:rsidRPr="007340CD" w:rsidRDefault="00BD2960" w:rsidP="006555E2">
            <w:pPr>
              <w:tabs>
                <w:tab w:val="left" w:pos="2415"/>
              </w:tabs>
              <w:rPr>
                <w:lang w:val="uk-UA" w:eastAsia="en-US"/>
              </w:rPr>
            </w:pPr>
            <w:r w:rsidRPr="007340CD">
              <w:rPr>
                <w:lang w:val="uk-UA" w:eastAsia="en-US"/>
              </w:rPr>
              <w:t>До 12.01.2021р.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9</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Складання Передавального акту майна, активів та зобов’язань Зміївської сільської ради Бериславській міській  раді</w:t>
            </w:r>
          </w:p>
        </w:tc>
        <w:tc>
          <w:tcPr>
            <w:tcW w:w="2126" w:type="dxa"/>
          </w:tcPr>
          <w:p w:rsidR="00BD2960" w:rsidRPr="007340CD" w:rsidRDefault="00BD2960" w:rsidP="006555E2">
            <w:pPr>
              <w:tabs>
                <w:tab w:val="left" w:pos="2415"/>
              </w:tabs>
              <w:rPr>
                <w:lang w:val="uk-UA" w:eastAsia="en-US"/>
              </w:rPr>
            </w:pPr>
            <w:r w:rsidRPr="007340CD">
              <w:rPr>
                <w:lang w:val="uk-UA" w:eastAsia="en-US"/>
              </w:rPr>
              <w:t>До 12.01.2021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10</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Передача складених Комісією з реорганізації передавальних актів на затвердження Бериславській міській раді</w:t>
            </w:r>
          </w:p>
        </w:tc>
        <w:tc>
          <w:tcPr>
            <w:tcW w:w="2126" w:type="dxa"/>
          </w:tcPr>
          <w:p w:rsidR="00BD2960" w:rsidRPr="007340CD" w:rsidRDefault="00BD2960" w:rsidP="006555E2">
            <w:pPr>
              <w:tabs>
                <w:tab w:val="left" w:pos="2415"/>
              </w:tabs>
              <w:rPr>
                <w:lang w:val="uk-UA" w:eastAsia="en-US"/>
              </w:rPr>
            </w:pPr>
            <w:r w:rsidRPr="007340CD">
              <w:rPr>
                <w:lang w:val="uk-UA" w:eastAsia="en-US"/>
              </w:rPr>
              <w:t>До 12.01.2021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Голова комісії</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11</w:t>
            </w:r>
          </w:p>
        </w:tc>
        <w:tc>
          <w:tcPr>
            <w:tcW w:w="5387" w:type="dxa"/>
          </w:tcPr>
          <w:p w:rsidR="00BD2960" w:rsidRDefault="00BD2960" w:rsidP="00224509">
            <w:pPr>
              <w:tabs>
                <w:tab w:val="left" w:pos="2415"/>
              </w:tabs>
              <w:jc w:val="both"/>
              <w:rPr>
                <w:rStyle w:val="23"/>
                <w:rFonts w:ascii="Times New Roman" w:hAnsi="Times New Roman" w:cs="Times New Roman"/>
                <w:b w:val="0"/>
                <w:sz w:val="24"/>
                <w:szCs w:val="24"/>
              </w:rPr>
            </w:pPr>
            <w:r w:rsidRPr="007340CD">
              <w:rPr>
                <w:rStyle w:val="23"/>
                <w:rFonts w:ascii="Times New Roman" w:hAnsi="Times New Roman" w:cs="Times New Roman"/>
                <w:b w:val="0"/>
                <w:sz w:val="24"/>
                <w:szCs w:val="24"/>
              </w:rPr>
              <w:t>Затвердження складених Комісією з реорганізації передавальних актів  Бериславською міською радою</w:t>
            </w:r>
          </w:p>
          <w:p w:rsidR="00BD2960" w:rsidRPr="007340CD" w:rsidRDefault="00BD2960" w:rsidP="00224509">
            <w:pPr>
              <w:tabs>
                <w:tab w:val="left" w:pos="2415"/>
              </w:tabs>
              <w:jc w:val="both"/>
              <w:rPr>
                <w:b/>
                <w:lang w:val="uk-UA" w:eastAsia="en-US"/>
              </w:rPr>
            </w:pPr>
          </w:p>
        </w:tc>
        <w:tc>
          <w:tcPr>
            <w:tcW w:w="2126" w:type="dxa"/>
          </w:tcPr>
          <w:p w:rsidR="00BD2960" w:rsidRPr="007340CD" w:rsidRDefault="00BD2960" w:rsidP="006555E2">
            <w:pPr>
              <w:tabs>
                <w:tab w:val="left" w:pos="2415"/>
              </w:tabs>
              <w:rPr>
                <w:lang w:val="uk-UA" w:eastAsia="en-US"/>
              </w:rPr>
            </w:pPr>
            <w:r w:rsidRPr="007340CD">
              <w:rPr>
                <w:lang w:val="uk-UA" w:eastAsia="en-US"/>
              </w:rPr>
              <w:t>До 19.01.2021 р. включно</w:t>
            </w:r>
          </w:p>
        </w:tc>
        <w:tc>
          <w:tcPr>
            <w:tcW w:w="1418" w:type="dxa"/>
          </w:tcPr>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12</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Забезпечення процесу передачі майна, активів та зобов’язань Шляхівської сільської ради Бериславській міській раді після затвердження відповідного передавального акту</w:t>
            </w:r>
          </w:p>
        </w:tc>
        <w:tc>
          <w:tcPr>
            <w:tcW w:w="2126" w:type="dxa"/>
            <w:vMerge w:val="restart"/>
          </w:tcPr>
          <w:p w:rsidR="00BD2960" w:rsidRPr="007340CD" w:rsidRDefault="00BD2960" w:rsidP="006555E2">
            <w:pPr>
              <w:tabs>
                <w:tab w:val="left" w:pos="2415"/>
              </w:tabs>
              <w:rPr>
                <w:lang w:val="uk-UA" w:eastAsia="en-US"/>
              </w:rPr>
            </w:pPr>
          </w:p>
          <w:p w:rsidR="00BD2960" w:rsidRPr="007340CD" w:rsidRDefault="00BD2960" w:rsidP="006555E2">
            <w:pPr>
              <w:tabs>
                <w:tab w:val="left" w:pos="2415"/>
              </w:tabs>
              <w:rPr>
                <w:lang w:val="uk-UA" w:eastAsia="en-US"/>
              </w:rPr>
            </w:pPr>
          </w:p>
          <w:p w:rsidR="00BD2960" w:rsidRPr="007340CD" w:rsidRDefault="00BD2960" w:rsidP="006555E2">
            <w:pPr>
              <w:tabs>
                <w:tab w:val="left" w:pos="2415"/>
              </w:tabs>
              <w:rPr>
                <w:lang w:val="uk-UA" w:eastAsia="en-US"/>
              </w:rPr>
            </w:pPr>
            <w:r w:rsidRPr="007340CD">
              <w:rPr>
                <w:lang w:val="uk-UA" w:eastAsia="en-US"/>
              </w:rPr>
              <w:t>Протягом 1 робочого дня з моменту затвердження відповідного передавального акту Бериславською міською радою</w:t>
            </w:r>
          </w:p>
        </w:tc>
        <w:tc>
          <w:tcPr>
            <w:tcW w:w="1418" w:type="dxa"/>
            <w:vMerge w:val="restart"/>
          </w:tcPr>
          <w:p w:rsidR="00BD2960" w:rsidRPr="007340CD" w:rsidRDefault="00BD2960" w:rsidP="006555E2">
            <w:pPr>
              <w:tabs>
                <w:tab w:val="left" w:pos="2415"/>
              </w:tabs>
              <w:rPr>
                <w:lang w:val="uk-UA" w:eastAsia="en-US"/>
              </w:rPr>
            </w:pPr>
          </w:p>
          <w:p w:rsidR="00BD2960" w:rsidRPr="007340CD" w:rsidRDefault="00BD2960" w:rsidP="006555E2">
            <w:pPr>
              <w:tabs>
                <w:tab w:val="left" w:pos="2415"/>
              </w:tabs>
              <w:rPr>
                <w:lang w:val="uk-UA" w:eastAsia="en-US"/>
              </w:rPr>
            </w:pPr>
          </w:p>
          <w:p w:rsidR="00BD2960" w:rsidRPr="007340CD" w:rsidRDefault="00BD2960" w:rsidP="006555E2">
            <w:pPr>
              <w:tabs>
                <w:tab w:val="left" w:pos="2415"/>
              </w:tabs>
              <w:rPr>
                <w:lang w:val="uk-UA" w:eastAsia="en-US"/>
              </w:rPr>
            </w:pPr>
          </w:p>
          <w:p w:rsidR="00BD2960" w:rsidRPr="007340CD" w:rsidRDefault="00BD2960" w:rsidP="006555E2">
            <w:pPr>
              <w:tabs>
                <w:tab w:val="left" w:pos="2415"/>
              </w:tabs>
              <w:rPr>
                <w:lang w:val="uk-UA" w:eastAsia="en-US"/>
              </w:rPr>
            </w:pPr>
          </w:p>
          <w:p w:rsidR="00BD2960" w:rsidRPr="007340CD" w:rsidRDefault="00BD2960" w:rsidP="006555E2">
            <w:pPr>
              <w:tabs>
                <w:tab w:val="left" w:pos="2415"/>
              </w:tabs>
              <w:rPr>
                <w:lang w:val="uk-UA" w:eastAsia="en-US"/>
              </w:rPr>
            </w:pPr>
          </w:p>
          <w:p w:rsidR="00BD2960" w:rsidRPr="007340CD" w:rsidRDefault="00BD2960" w:rsidP="006555E2">
            <w:pPr>
              <w:tabs>
                <w:tab w:val="left" w:pos="2415"/>
              </w:tabs>
              <w:rPr>
                <w:lang w:val="uk-UA" w:eastAsia="en-US"/>
              </w:rPr>
            </w:pPr>
            <w:r w:rsidRPr="007340CD">
              <w:rPr>
                <w:lang w:val="uk-UA" w:eastAsia="en-US"/>
              </w:rPr>
              <w:t>Комісія</w:t>
            </w: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13</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Забезпечення процесу передачі майна, активів та зобов’язань Новобериславської сільської ради Бериславській міській раді після затвердження відповідного передавального акту</w:t>
            </w:r>
          </w:p>
        </w:tc>
        <w:tc>
          <w:tcPr>
            <w:tcW w:w="2126" w:type="dxa"/>
            <w:vMerge/>
          </w:tcPr>
          <w:p w:rsidR="00BD2960" w:rsidRPr="007340CD" w:rsidRDefault="00BD2960" w:rsidP="006555E2">
            <w:pPr>
              <w:tabs>
                <w:tab w:val="left" w:pos="2415"/>
              </w:tabs>
              <w:rPr>
                <w:lang w:val="uk-UA" w:eastAsia="en-US"/>
              </w:rPr>
            </w:pPr>
          </w:p>
        </w:tc>
        <w:tc>
          <w:tcPr>
            <w:tcW w:w="1418" w:type="dxa"/>
            <w:vMerge/>
          </w:tcPr>
          <w:p w:rsidR="00BD2960" w:rsidRPr="007340CD" w:rsidRDefault="00BD2960" w:rsidP="006555E2">
            <w:pPr>
              <w:tabs>
                <w:tab w:val="left" w:pos="2415"/>
              </w:tabs>
              <w:rPr>
                <w:lang w:val="uk-UA" w:eastAsia="en-US"/>
              </w:rPr>
            </w:pPr>
          </w:p>
        </w:tc>
      </w:tr>
      <w:tr w:rsidR="00BD2960" w:rsidRPr="007340CD" w:rsidTr="006555E2">
        <w:tc>
          <w:tcPr>
            <w:tcW w:w="675" w:type="dxa"/>
          </w:tcPr>
          <w:p w:rsidR="00BD2960" w:rsidRPr="007340CD" w:rsidRDefault="00BD2960" w:rsidP="006555E2">
            <w:pPr>
              <w:tabs>
                <w:tab w:val="left" w:pos="2415"/>
              </w:tabs>
              <w:rPr>
                <w:lang w:val="uk-UA" w:eastAsia="en-US"/>
              </w:rPr>
            </w:pPr>
            <w:r w:rsidRPr="007340CD">
              <w:rPr>
                <w:lang w:val="uk-UA" w:eastAsia="en-US"/>
              </w:rPr>
              <w:t>14</w:t>
            </w:r>
          </w:p>
        </w:tc>
        <w:tc>
          <w:tcPr>
            <w:tcW w:w="5387" w:type="dxa"/>
          </w:tcPr>
          <w:p w:rsidR="00BD2960" w:rsidRPr="007340CD" w:rsidRDefault="00BD2960" w:rsidP="00224509">
            <w:pPr>
              <w:tabs>
                <w:tab w:val="left" w:pos="2415"/>
              </w:tabs>
              <w:jc w:val="both"/>
              <w:rPr>
                <w:lang w:val="uk-UA" w:eastAsia="en-US"/>
              </w:rPr>
            </w:pPr>
            <w:r w:rsidRPr="007340CD">
              <w:rPr>
                <w:lang w:val="uk-UA" w:eastAsia="en-US"/>
              </w:rPr>
              <w:t>Забезпечення процесу передачі майна, активів та зобов’язань Зміївської сільської ради Бериславській міській раді після затвердження відповідного передавального акту</w:t>
            </w:r>
          </w:p>
        </w:tc>
        <w:tc>
          <w:tcPr>
            <w:tcW w:w="2126" w:type="dxa"/>
            <w:vMerge/>
          </w:tcPr>
          <w:p w:rsidR="00BD2960" w:rsidRPr="007340CD" w:rsidRDefault="00BD2960" w:rsidP="006555E2">
            <w:pPr>
              <w:tabs>
                <w:tab w:val="left" w:pos="2415"/>
              </w:tabs>
              <w:rPr>
                <w:lang w:val="uk-UA" w:eastAsia="en-US"/>
              </w:rPr>
            </w:pPr>
          </w:p>
        </w:tc>
        <w:tc>
          <w:tcPr>
            <w:tcW w:w="1418" w:type="dxa"/>
            <w:vMerge/>
          </w:tcPr>
          <w:p w:rsidR="00BD2960" w:rsidRPr="007340CD" w:rsidRDefault="00BD2960" w:rsidP="006555E2">
            <w:pPr>
              <w:tabs>
                <w:tab w:val="left" w:pos="2415"/>
              </w:tabs>
              <w:rPr>
                <w:lang w:val="uk-UA" w:eastAsia="en-US"/>
              </w:rPr>
            </w:pPr>
          </w:p>
        </w:tc>
      </w:tr>
    </w:tbl>
    <w:p w:rsidR="00BD2960" w:rsidRPr="007340CD" w:rsidRDefault="00BD2960" w:rsidP="009451A9">
      <w:pPr>
        <w:tabs>
          <w:tab w:val="left" w:pos="2415"/>
        </w:tabs>
        <w:rPr>
          <w:lang w:val="uk-UA" w:eastAsia="en-US"/>
        </w:rPr>
      </w:pPr>
    </w:p>
    <w:p w:rsidR="00BD2960" w:rsidRDefault="00BD2960" w:rsidP="009451A9">
      <w:pPr>
        <w:tabs>
          <w:tab w:val="left" w:pos="2415"/>
        </w:tabs>
        <w:rPr>
          <w:sz w:val="26"/>
          <w:szCs w:val="26"/>
          <w:lang w:val="uk-UA" w:eastAsia="en-US"/>
        </w:rPr>
      </w:pPr>
    </w:p>
    <w:p w:rsidR="00BD2960" w:rsidRDefault="00BD2960" w:rsidP="009451A9">
      <w:pPr>
        <w:tabs>
          <w:tab w:val="left" w:pos="2415"/>
        </w:tabs>
        <w:rPr>
          <w:sz w:val="26"/>
          <w:szCs w:val="26"/>
          <w:lang w:val="uk-UA" w:eastAsia="en-US"/>
        </w:rPr>
      </w:pPr>
    </w:p>
    <w:p w:rsidR="00BD2960" w:rsidRPr="00D06932" w:rsidRDefault="00BD2960" w:rsidP="009451A9">
      <w:pPr>
        <w:tabs>
          <w:tab w:val="left" w:pos="2415"/>
        </w:tabs>
        <w:rPr>
          <w:sz w:val="26"/>
          <w:szCs w:val="26"/>
          <w:lang w:val="uk-UA" w:eastAsia="en-US"/>
        </w:rPr>
      </w:pPr>
    </w:p>
    <w:p w:rsidR="00BD2960" w:rsidRPr="00D06932" w:rsidRDefault="00BD2960" w:rsidP="009451A9">
      <w:pPr>
        <w:tabs>
          <w:tab w:val="left" w:pos="2415"/>
        </w:tabs>
        <w:rPr>
          <w:sz w:val="26"/>
          <w:szCs w:val="26"/>
          <w:lang w:val="uk-UA" w:eastAsia="en-US"/>
        </w:rPr>
      </w:pPr>
      <w:r w:rsidRPr="00D06932">
        <w:rPr>
          <w:sz w:val="26"/>
          <w:szCs w:val="26"/>
          <w:lang w:val="uk-UA" w:eastAsia="en-US"/>
        </w:rPr>
        <w:t xml:space="preserve">Секретар </w:t>
      </w:r>
      <w:r>
        <w:rPr>
          <w:sz w:val="26"/>
          <w:szCs w:val="26"/>
          <w:lang w:val="uk-UA" w:eastAsia="en-US"/>
        </w:rPr>
        <w:t xml:space="preserve">міської </w:t>
      </w:r>
      <w:r w:rsidRPr="00D06932">
        <w:rPr>
          <w:sz w:val="26"/>
          <w:szCs w:val="26"/>
          <w:lang w:val="uk-UA" w:eastAsia="en-US"/>
        </w:rPr>
        <w:t xml:space="preserve"> ради      </w:t>
      </w:r>
      <w:r>
        <w:rPr>
          <w:sz w:val="26"/>
          <w:szCs w:val="26"/>
          <w:lang w:val="uk-UA" w:eastAsia="en-US"/>
        </w:rPr>
        <w:t xml:space="preserve">                                           С.О. Лужецька       </w:t>
      </w:r>
      <w:r w:rsidRPr="00D06932">
        <w:rPr>
          <w:sz w:val="26"/>
          <w:szCs w:val="26"/>
          <w:lang w:val="uk-UA" w:eastAsia="en-US"/>
        </w:rPr>
        <w:t xml:space="preserve">                                                </w:t>
      </w:r>
    </w:p>
    <w:p w:rsidR="00BD2960" w:rsidRPr="00D06932"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Default="00BD2960" w:rsidP="00CE2DB8">
      <w:pPr>
        <w:tabs>
          <w:tab w:val="left" w:pos="2415"/>
        </w:tabs>
        <w:rPr>
          <w:sz w:val="26"/>
          <w:szCs w:val="26"/>
          <w:lang w:val="uk-UA" w:eastAsia="en-US"/>
        </w:rPr>
      </w:pPr>
    </w:p>
    <w:p w:rsidR="00BD2960" w:rsidRPr="001D313C" w:rsidRDefault="00BD2960" w:rsidP="00D06932">
      <w:pPr>
        <w:tabs>
          <w:tab w:val="left" w:pos="2415"/>
        </w:tabs>
        <w:rPr>
          <w:lang w:val="uk-UA" w:eastAsia="en-US"/>
        </w:rPr>
      </w:pPr>
      <w:r w:rsidRPr="001D313C">
        <w:rPr>
          <w:lang w:val="uk-UA" w:eastAsia="en-US"/>
        </w:rPr>
        <w:t xml:space="preserve">                                                                                    </w:t>
      </w:r>
      <w:r>
        <w:rPr>
          <w:lang w:val="uk-UA" w:eastAsia="en-US"/>
        </w:rPr>
        <w:t xml:space="preserve"> </w:t>
      </w:r>
      <w:r w:rsidRPr="001D313C">
        <w:rPr>
          <w:lang w:val="uk-UA" w:eastAsia="en-US"/>
        </w:rPr>
        <w:t xml:space="preserve">    Додаток 2 до рішення         </w:t>
      </w:r>
    </w:p>
    <w:p w:rsidR="00BD2960" w:rsidRPr="001D313C" w:rsidRDefault="00BD2960" w:rsidP="00D06932">
      <w:pPr>
        <w:tabs>
          <w:tab w:val="left" w:pos="2415"/>
        </w:tabs>
        <w:rPr>
          <w:lang w:val="uk-UA" w:eastAsia="en-US"/>
        </w:rPr>
      </w:pPr>
      <w:r w:rsidRPr="001D313C">
        <w:rPr>
          <w:lang w:val="uk-UA" w:eastAsia="en-US"/>
        </w:rPr>
        <w:t xml:space="preserve">                                                                                         міської ради </w:t>
      </w:r>
      <w:r w:rsidRPr="001D313C">
        <w:rPr>
          <w:lang w:val="en-US" w:eastAsia="en-US"/>
        </w:rPr>
        <w:t>V</w:t>
      </w:r>
      <w:r w:rsidRPr="001D313C">
        <w:rPr>
          <w:lang w:val="uk-UA" w:eastAsia="en-US"/>
        </w:rPr>
        <w:t>ІІ скликання</w:t>
      </w:r>
    </w:p>
    <w:p w:rsidR="00BD2960" w:rsidRPr="007340CD" w:rsidRDefault="00BD2960" w:rsidP="00172D61">
      <w:pPr>
        <w:tabs>
          <w:tab w:val="left" w:pos="2415"/>
        </w:tabs>
        <w:rPr>
          <w:lang w:val="uk-UA" w:eastAsia="en-US"/>
        </w:rPr>
      </w:pPr>
      <w:r w:rsidRPr="001D313C">
        <w:rPr>
          <w:lang w:val="uk-UA" w:eastAsia="en-US"/>
        </w:rPr>
        <w:t xml:space="preserve">                                                                                         </w:t>
      </w:r>
      <w:r w:rsidRPr="007340CD">
        <w:rPr>
          <w:lang w:val="uk-UA" w:eastAsia="en-US"/>
        </w:rPr>
        <w:t xml:space="preserve">від </w:t>
      </w:r>
      <w:r>
        <w:rPr>
          <w:lang w:val="uk-UA" w:eastAsia="en-US"/>
        </w:rPr>
        <w:t>02.12.2020</w:t>
      </w:r>
      <w:r w:rsidRPr="007340CD">
        <w:rPr>
          <w:lang w:val="uk-UA" w:eastAsia="en-US"/>
        </w:rPr>
        <w:t xml:space="preserve"> р. № </w:t>
      </w:r>
      <w:r>
        <w:rPr>
          <w:lang w:val="uk-UA" w:eastAsia="en-US"/>
        </w:rPr>
        <w:t>19</w:t>
      </w:r>
    </w:p>
    <w:p w:rsidR="00BD2960" w:rsidRDefault="00BD2960" w:rsidP="00172D61">
      <w:pPr>
        <w:tabs>
          <w:tab w:val="left" w:pos="2415"/>
        </w:tabs>
        <w:rPr>
          <w:sz w:val="26"/>
          <w:szCs w:val="26"/>
          <w:lang w:val="uk-UA" w:eastAsia="en-US"/>
        </w:rPr>
      </w:pPr>
    </w:p>
    <w:p w:rsidR="00BD2960" w:rsidRPr="0013296F" w:rsidRDefault="00BD2960" w:rsidP="0013296F">
      <w:pPr>
        <w:tabs>
          <w:tab w:val="left" w:pos="2415"/>
        </w:tabs>
        <w:rPr>
          <w:sz w:val="26"/>
          <w:szCs w:val="26"/>
          <w:lang w:val="uk-UA" w:eastAsia="en-US"/>
        </w:rPr>
      </w:pPr>
    </w:p>
    <w:p w:rsidR="00BD2960" w:rsidRDefault="00BD2960" w:rsidP="00A34F51">
      <w:pPr>
        <w:tabs>
          <w:tab w:val="left" w:pos="2415"/>
        </w:tabs>
        <w:jc w:val="center"/>
        <w:rPr>
          <w:sz w:val="26"/>
          <w:szCs w:val="26"/>
          <w:lang w:val="uk-UA" w:eastAsia="en-US"/>
        </w:rPr>
      </w:pPr>
      <w:r w:rsidRPr="00D06932">
        <w:rPr>
          <w:sz w:val="26"/>
          <w:szCs w:val="26"/>
          <w:lang w:val="uk-UA" w:eastAsia="en-US"/>
        </w:rPr>
        <w:t>ПЕРЕДАВАЛЬНИЙ АКТ</w:t>
      </w:r>
    </w:p>
    <w:p w:rsidR="00BD2960" w:rsidRPr="00D06932" w:rsidRDefault="00BD2960" w:rsidP="00A34F51">
      <w:pPr>
        <w:tabs>
          <w:tab w:val="left" w:pos="2415"/>
        </w:tabs>
        <w:jc w:val="center"/>
        <w:rPr>
          <w:sz w:val="26"/>
          <w:szCs w:val="26"/>
          <w:lang w:val="uk-UA" w:eastAsia="en-US"/>
        </w:rPr>
      </w:pPr>
    </w:p>
    <w:p w:rsidR="00BD2960" w:rsidRPr="00D06932" w:rsidRDefault="00BD2960" w:rsidP="00224509">
      <w:pPr>
        <w:tabs>
          <w:tab w:val="left" w:pos="2415"/>
        </w:tabs>
        <w:ind w:firstLine="480"/>
        <w:rPr>
          <w:sz w:val="26"/>
          <w:szCs w:val="26"/>
          <w:lang w:val="uk-UA" w:eastAsia="en-US"/>
        </w:rPr>
      </w:pPr>
      <w:r>
        <w:rPr>
          <w:sz w:val="26"/>
          <w:szCs w:val="26"/>
          <w:lang w:val="uk-UA" w:eastAsia="en-US"/>
        </w:rPr>
        <w:t>м. Берислав</w:t>
      </w:r>
      <w:r w:rsidRPr="00D06932">
        <w:rPr>
          <w:sz w:val="26"/>
          <w:szCs w:val="26"/>
          <w:lang w:val="uk-UA" w:eastAsia="en-US"/>
        </w:rPr>
        <w:t xml:space="preserve">                                         </w:t>
      </w:r>
      <w:r>
        <w:rPr>
          <w:sz w:val="26"/>
          <w:szCs w:val="26"/>
          <w:lang w:val="uk-UA" w:eastAsia="en-US"/>
        </w:rPr>
        <w:t xml:space="preserve">                    </w:t>
      </w:r>
      <w:r w:rsidRPr="00D06932">
        <w:rPr>
          <w:sz w:val="26"/>
          <w:szCs w:val="26"/>
          <w:lang w:val="uk-UA" w:eastAsia="en-US"/>
        </w:rPr>
        <w:t xml:space="preserve"> </w:t>
      </w:r>
      <w:r>
        <w:rPr>
          <w:sz w:val="26"/>
          <w:szCs w:val="26"/>
          <w:lang w:val="uk-UA" w:eastAsia="en-US"/>
        </w:rPr>
        <w:t xml:space="preserve">                           «_</w:t>
      </w:r>
      <w:r w:rsidRPr="00D06932">
        <w:rPr>
          <w:sz w:val="26"/>
          <w:szCs w:val="26"/>
          <w:lang w:val="uk-UA" w:eastAsia="en-US"/>
        </w:rPr>
        <w:t>» _</w:t>
      </w:r>
      <w:r>
        <w:rPr>
          <w:sz w:val="26"/>
          <w:szCs w:val="26"/>
          <w:lang w:val="uk-UA" w:eastAsia="en-US"/>
        </w:rPr>
        <w:t>___ 20__</w:t>
      </w:r>
      <w:r w:rsidRPr="00D06932">
        <w:rPr>
          <w:sz w:val="26"/>
          <w:szCs w:val="26"/>
          <w:lang w:val="uk-UA" w:eastAsia="en-US"/>
        </w:rPr>
        <w:t xml:space="preserve"> року </w:t>
      </w:r>
    </w:p>
    <w:p w:rsidR="00BD2960" w:rsidRPr="00D06932" w:rsidRDefault="00BD2960" w:rsidP="00224509">
      <w:pPr>
        <w:tabs>
          <w:tab w:val="left" w:pos="2415"/>
        </w:tabs>
        <w:ind w:firstLine="480"/>
        <w:jc w:val="both"/>
        <w:rPr>
          <w:sz w:val="26"/>
          <w:szCs w:val="26"/>
          <w:lang w:val="uk-UA" w:eastAsia="en-US"/>
        </w:rPr>
      </w:pPr>
      <w:r w:rsidRPr="00D06932">
        <w:rPr>
          <w:sz w:val="26"/>
          <w:szCs w:val="26"/>
          <w:lang w:val="uk-UA" w:eastAsia="en-US"/>
        </w:rPr>
        <w:t xml:space="preserve">Ми, що нижче підписалися, голова та члени Комісії з реорганізації </w:t>
      </w:r>
      <w:r>
        <w:rPr>
          <w:sz w:val="26"/>
          <w:szCs w:val="26"/>
          <w:lang w:val="uk-UA" w:eastAsia="en-US"/>
        </w:rPr>
        <w:t>Шляхівської,  Новобериславської та Зміївської сільських рад</w:t>
      </w:r>
      <w:r w:rsidRPr="00D06932">
        <w:rPr>
          <w:sz w:val="26"/>
          <w:szCs w:val="26"/>
          <w:lang w:val="uk-UA" w:eastAsia="en-US"/>
        </w:rPr>
        <w:t xml:space="preserve">, створеної рішенням </w:t>
      </w:r>
      <w:r>
        <w:rPr>
          <w:sz w:val="26"/>
          <w:szCs w:val="26"/>
          <w:lang w:val="uk-UA" w:eastAsia="en-US"/>
        </w:rPr>
        <w:t>Бериславської міської</w:t>
      </w:r>
      <w:r w:rsidRPr="00D06932">
        <w:rPr>
          <w:sz w:val="26"/>
          <w:szCs w:val="26"/>
          <w:lang w:val="uk-UA" w:eastAsia="en-US"/>
        </w:rPr>
        <w:t xml:space="preserve"> ради від </w:t>
      </w:r>
      <w:r>
        <w:rPr>
          <w:sz w:val="26"/>
          <w:szCs w:val="26"/>
          <w:lang w:val="uk-UA" w:eastAsia="en-US"/>
        </w:rPr>
        <w:t>_______</w:t>
      </w:r>
      <w:r w:rsidRPr="00D06932">
        <w:rPr>
          <w:sz w:val="26"/>
          <w:szCs w:val="26"/>
          <w:lang w:val="uk-UA" w:eastAsia="en-US"/>
        </w:rPr>
        <w:t xml:space="preserve"> р. №  _____, у складі:</w:t>
      </w:r>
    </w:p>
    <w:p w:rsidR="00BD2960" w:rsidRDefault="00BD2960" w:rsidP="00224509">
      <w:pPr>
        <w:tabs>
          <w:tab w:val="left" w:pos="2415"/>
        </w:tabs>
        <w:ind w:firstLine="480"/>
        <w:rPr>
          <w:sz w:val="26"/>
          <w:szCs w:val="26"/>
          <w:lang w:val="uk-UA" w:eastAsia="en-US"/>
        </w:rPr>
      </w:pPr>
      <w:r w:rsidRPr="00D06932">
        <w:rPr>
          <w:sz w:val="26"/>
          <w:szCs w:val="26"/>
          <w:lang w:val="uk-UA" w:eastAsia="en-US"/>
        </w:rPr>
        <w:t xml:space="preserve">Голови комісії: </w:t>
      </w:r>
      <w:r>
        <w:rPr>
          <w:sz w:val="26"/>
          <w:szCs w:val="26"/>
          <w:lang w:val="uk-UA" w:eastAsia="en-US"/>
        </w:rPr>
        <w:t xml:space="preserve">                    </w:t>
      </w:r>
      <w:r w:rsidRPr="00D06932">
        <w:rPr>
          <w:sz w:val="26"/>
          <w:szCs w:val="26"/>
          <w:lang w:val="uk-UA" w:eastAsia="en-US"/>
        </w:rPr>
        <w:t xml:space="preserve">______________________________ </w:t>
      </w:r>
    </w:p>
    <w:p w:rsidR="00BD2960" w:rsidRDefault="00BD2960" w:rsidP="00224509">
      <w:pPr>
        <w:tabs>
          <w:tab w:val="left" w:pos="2415"/>
        </w:tabs>
        <w:ind w:firstLine="480"/>
        <w:rPr>
          <w:sz w:val="26"/>
          <w:szCs w:val="26"/>
          <w:lang w:val="uk-UA" w:eastAsia="en-US"/>
        </w:rPr>
      </w:pPr>
      <w:r w:rsidRPr="00D06932">
        <w:rPr>
          <w:sz w:val="26"/>
          <w:szCs w:val="26"/>
          <w:lang w:val="uk-UA" w:eastAsia="en-US"/>
        </w:rPr>
        <w:t xml:space="preserve">Заступника голови комісії: ____________________ </w:t>
      </w:r>
    </w:p>
    <w:p w:rsidR="00BD2960" w:rsidRPr="00D06932" w:rsidRDefault="00BD2960" w:rsidP="00224509">
      <w:pPr>
        <w:tabs>
          <w:tab w:val="left" w:pos="2415"/>
        </w:tabs>
        <w:ind w:firstLine="480"/>
        <w:rPr>
          <w:sz w:val="26"/>
          <w:szCs w:val="26"/>
          <w:lang w:val="uk-UA" w:eastAsia="en-US"/>
        </w:rPr>
      </w:pPr>
      <w:r w:rsidRPr="00D06932">
        <w:rPr>
          <w:sz w:val="26"/>
          <w:szCs w:val="26"/>
          <w:lang w:val="uk-UA" w:eastAsia="en-US"/>
        </w:rPr>
        <w:t>Члена комісії:</w:t>
      </w:r>
      <w:r>
        <w:rPr>
          <w:sz w:val="26"/>
          <w:szCs w:val="26"/>
          <w:lang w:val="uk-UA" w:eastAsia="en-US"/>
        </w:rPr>
        <w:t xml:space="preserve">                       </w:t>
      </w:r>
      <w:r w:rsidRPr="00D06932">
        <w:rPr>
          <w:sz w:val="26"/>
          <w:szCs w:val="26"/>
          <w:lang w:val="uk-UA" w:eastAsia="en-US"/>
        </w:rPr>
        <w:t xml:space="preserve"> _______________________________ </w:t>
      </w:r>
    </w:p>
    <w:p w:rsidR="00BD2960" w:rsidRDefault="00BD2960" w:rsidP="00224509">
      <w:pPr>
        <w:tabs>
          <w:tab w:val="left" w:pos="2415"/>
        </w:tabs>
        <w:jc w:val="both"/>
        <w:rPr>
          <w:sz w:val="26"/>
          <w:szCs w:val="26"/>
          <w:lang w:val="uk-UA" w:eastAsia="en-US"/>
        </w:rPr>
      </w:pPr>
      <w:r w:rsidRPr="008118B5">
        <w:rPr>
          <w:sz w:val="26"/>
          <w:szCs w:val="26"/>
          <w:lang w:val="uk-UA" w:eastAsia="en-US"/>
        </w:rPr>
        <w:t>керуючись ч. 2 та 3 ст. 107 Цивільного кодексу України, ст. 25, 26, 59, п. 6-1 Розділу 5 «Прикінцеві і перехідні положення» Закону України «Про місцеве самоврядування в Україні», відповідно до ст. 104, 105, 107 Цивільного кодексу України, ст. 4, 17 Закону України «Про державну реєстрацію юридичних осіб та фізичних осіб - підприємців та громадських формувань», ст. 2 Закону України «Про бухгалтерський облік та фінансову звітність в Україні», склали цей акт про наступне:</w:t>
      </w:r>
    </w:p>
    <w:p w:rsidR="00BD2960" w:rsidRDefault="00BD2960" w:rsidP="00224509">
      <w:pPr>
        <w:tabs>
          <w:tab w:val="left" w:pos="2415"/>
        </w:tabs>
        <w:ind w:firstLine="480"/>
        <w:jc w:val="both"/>
        <w:rPr>
          <w:sz w:val="26"/>
          <w:szCs w:val="26"/>
          <w:lang w:val="uk-UA" w:eastAsia="en-US"/>
        </w:rPr>
      </w:pPr>
      <w:r w:rsidRPr="00D06932">
        <w:rPr>
          <w:sz w:val="26"/>
          <w:szCs w:val="26"/>
          <w:lang w:val="uk-UA" w:eastAsia="en-US"/>
        </w:rPr>
        <w:t xml:space="preserve">1.  </w:t>
      </w:r>
      <w:r>
        <w:rPr>
          <w:sz w:val="26"/>
          <w:szCs w:val="26"/>
          <w:lang w:val="uk-UA" w:eastAsia="en-US"/>
        </w:rPr>
        <w:t xml:space="preserve">Бериславська міська рада (ЄДРПОУ </w:t>
      </w:r>
      <w:r>
        <w:rPr>
          <w:sz w:val="26"/>
          <w:szCs w:val="26"/>
          <w:lang w:val="uk-UA"/>
        </w:rPr>
        <w:t>04059906</w:t>
      </w:r>
      <w:r w:rsidRPr="00D06932">
        <w:rPr>
          <w:sz w:val="26"/>
          <w:szCs w:val="26"/>
          <w:lang w:val="uk-UA" w:eastAsia="en-US"/>
        </w:rPr>
        <w:t xml:space="preserve">), місцезнаходження: </w:t>
      </w:r>
      <w:r>
        <w:rPr>
          <w:sz w:val="26"/>
          <w:szCs w:val="26"/>
          <w:lang w:val="uk-UA" w:eastAsia="en-US"/>
        </w:rPr>
        <w:t xml:space="preserve">                   </w:t>
      </w:r>
      <w:r w:rsidRPr="00D06932">
        <w:rPr>
          <w:sz w:val="26"/>
          <w:szCs w:val="26"/>
          <w:lang w:val="uk-UA" w:eastAsia="en-US"/>
        </w:rPr>
        <w:t xml:space="preserve">вул. </w:t>
      </w:r>
      <w:r>
        <w:rPr>
          <w:sz w:val="26"/>
          <w:szCs w:val="26"/>
          <w:lang w:val="uk-UA" w:eastAsia="en-US"/>
        </w:rPr>
        <w:t>1 Травня ,24</w:t>
      </w:r>
      <w:r w:rsidRPr="00466BD0">
        <w:rPr>
          <w:sz w:val="26"/>
          <w:szCs w:val="26"/>
          <w:lang w:val="uk-UA" w:eastAsia="en-US"/>
        </w:rPr>
        <w:t>4</w:t>
      </w:r>
      <w:r>
        <w:rPr>
          <w:sz w:val="26"/>
          <w:szCs w:val="26"/>
          <w:lang w:val="uk-UA" w:eastAsia="en-US"/>
        </w:rPr>
        <w:t xml:space="preserve"> м. Берислав, Бериславського району, Херсонської</w:t>
      </w:r>
      <w:r w:rsidRPr="00D06932">
        <w:rPr>
          <w:sz w:val="26"/>
          <w:szCs w:val="26"/>
          <w:lang w:val="uk-UA" w:eastAsia="en-US"/>
        </w:rPr>
        <w:t xml:space="preserve"> о</w:t>
      </w:r>
      <w:r>
        <w:rPr>
          <w:sz w:val="26"/>
          <w:szCs w:val="26"/>
          <w:lang w:val="uk-UA" w:eastAsia="en-US"/>
        </w:rPr>
        <w:t>бласті</w:t>
      </w:r>
      <w:r w:rsidRPr="00D06932">
        <w:rPr>
          <w:sz w:val="26"/>
          <w:szCs w:val="26"/>
          <w:lang w:val="uk-UA" w:eastAsia="en-US"/>
        </w:rPr>
        <w:t xml:space="preserve">) внаслідок реорганізації </w:t>
      </w:r>
      <w:r>
        <w:rPr>
          <w:sz w:val="26"/>
          <w:szCs w:val="26"/>
          <w:lang w:val="uk-UA" w:eastAsia="en-US"/>
        </w:rPr>
        <w:t xml:space="preserve">Шляхівської </w:t>
      </w:r>
      <w:r w:rsidRPr="00D06932">
        <w:rPr>
          <w:sz w:val="26"/>
          <w:szCs w:val="26"/>
          <w:lang w:val="uk-UA" w:eastAsia="en-US"/>
        </w:rPr>
        <w:t xml:space="preserve">сільської ради ЄДРПОУ </w:t>
      </w:r>
      <w:r>
        <w:rPr>
          <w:sz w:val="26"/>
          <w:szCs w:val="26"/>
          <w:lang w:val="uk-UA" w:eastAsia="en-US"/>
        </w:rPr>
        <w:t>24961980</w:t>
      </w:r>
      <w:r w:rsidRPr="00D06932">
        <w:rPr>
          <w:sz w:val="26"/>
          <w:szCs w:val="26"/>
          <w:lang w:val="uk-UA" w:eastAsia="en-US"/>
        </w:rPr>
        <w:t xml:space="preserve">,  місцезнаходження: </w:t>
      </w:r>
      <w:r>
        <w:rPr>
          <w:sz w:val="26"/>
          <w:szCs w:val="26"/>
          <w:lang w:val="uk-UA" w:eastAsia="en-US"/>
        </w:rPr>
        <w:t>вул. Чкалова,1а с. Шляхове Бериславського району Херсонської області</w:t>
      </w:r>
      <w:r w:rsidRPr="00D06932">
        <w:rPr>
          <w:sz w:val="26"/>
          <w:szCs w:val="26"/>
          <w:lang w:val="uk-UA" w:eastAsia="en-US"/>
        </w:rPr>
        <w:t>)</w:t>
      </w:r>
      <w:r>
        <w:rPr>
          <w:sz w:val="26"/>
          <w:szCs w:val="26"/>
          <w:lang w:val="uk-UA" w:eastAsia="en-US"/>
        </w:rPr>
        <w:t xml:space="preserve">, Новобериславської сільської ради ЄДРПОУ </w:t>
      </w:r>
      <w:r>
        <w:rPr>
          <w:sz w:val="26"/>
          <w:szCs w:val="26"/>
          <w:lang w:val="uk-UA"/>
        </w:rPr>
        <w:t>00430918</w:t>
      </w:r>
      <w:r w:rsidRPr="00D06932">
        <w:rPr>
          <w:sz w:val="26"/>
          <w:szCs w:val="26"/>
          <w:lang w:val="uk-UA" w:eastAsia="en-US"/>
        </w:rPr>
        <w:t xml:space="preserve">,  місцезнаходження: </w:t>
      </w:r>
      <w:r>
        <w:rPr>
          <w:sz w:val="26"/>
          <w:szCs w:val="26"/>
          <w:lang w:val="uk-UA" w:eastAsia="en-US"/>
        </w:rPr>
        <w:t>вул. Комарова,б.68 с. Новоберислав Бериславського району, Херсонської області</w:t>
      </w:r>
      <w:r w:rsidRPr="00D06932">
        <w:rPr>
          <w:sz w:val="26"/>
          <w:szCs w:val="26"/>
          <w:lang w:val="uk-UA" w:eastAsia="en-US"/>
        </w:rPr>
        <w:t>)</w:t>
      </w:r>
      <w:r>
        <w:rPr>
          <w:sz w:val="26"/>
          <w:szCs w:val="26"/>
          <w:lang w:val="uk-UA" w:eastAsia="en-US"/>
        </w:rPr>
        <w:t xml:space="preserve"> та Зміївської сільської ради </w:t>
      </w:r>
      <w:r w:rsidRPr="00D06932">
        <w:rPr>
          <w:sz w:val="26"/>
          <w:szCs w:val="26"/>
          <w:lang w:val="uk-UA" w:eastAsia="en-US"/>
        </w:rPr>
        <w:t>ЄДРПОУ</w:t>
      </w:r>
      <w:r>
        <w:rPr>
          <w:sz w:val="26"/>
          <w:szCs w:val="26"/>
          <w:lang w:val="uk-UA"/>
        </w:rPr>
        <w:t>04401256</w:t>
      </w:r>
      <w:r>
        <w:rPr>
          <w:sz w:val="26"/>
          <w:szCs w:val="26"/>
          <w:lang w:val="uk-UA" w:eastAsia="en-US"/>
        </w:rPr>
        <w:t>,  місцезнаходження: вул.. Набережна б.16 Бериславського району Херсонської області</w:t>
      </w:r>
      <w:r w:rsidRPr="00D06932">
        <w:rPr>
          <w:sz w:val="26"/>
          <w:szCs w:val="26"/>
          <w:lang w:val="uk-UA" w:eastAsia="en-US"/>
        </w:rPr>
        <w:t xml:space="preserve">) шляхом приєднання до </w:t>
      </w:r>
      <w:r>
        <w:rPr>
          <w:sz w:val="26"/>
          <w:szCs w:val="26"/>
          <w:lang w:val="uk-UA" w:eastAsia="en-US"/>
        </w:rPr>
        <w:t>Бериславської міської</w:t>
      </w:r>
      <w:r w:rsidRPr="00D06932">
        <w:rPr>
          <w:sz w:val="26"/>
          <w:szCs w:val="26"/>
          <w:lang w:val="uk-UA" w:eastAsia="en-US"/>
        </w:rPr>
        <w:t xml:space="preserve"> ради є правонаступником майна, активів та зобов’язань </w:t>
      </w:r>
      <w:r>
        <w:rPr>
          <w:sz w:val="26"/>
          <w:szCs w:val="26"/>
          <w:lang w:val="uk-UA" w:eastAsia="en-US"/>
        </w:rPr>
        <w:t>Шляхівської, Новобериславської та Зміївської сільських рад</w:t>
      </w:r>
      <w:r w:rsidRPr="00D06932">
        <w:rPr>
          <w:sz w:val="26"/>
          <w:szCs w:val="26"/>
          <w:lang w:val="uk-UA" w:eastAsia="en-US"/>
        </w:rPr>
        <w:t>, а саме:</w:t>
      </w:r>
    </w:p>
    <w:p w:rsidR="00BD2960" w:rsidRPr="006A15E3" w:rsidRDefault="00BD2960" w:rsidP="00224509">
      <w:pPr>
        <w:ind w:firstLine="708"/>
        <w:jc w:val="both"/>
        <w:rPr>
          <w:sz w:val="26"/>
          <w:szCs w:val="26"/>
          <w:lang w:val="uk-UA" w:eastAsia="en-US"/>
        </w:rPr>
      </w:pPr>
      <w:r w:rsidRPr="006A15E3">
        <w:rPr>
          <w:sz w:val="26"/>
          <w:szCs w:val="26"/>
          <w:lang w:val="uk-UA" w:eastAsia="en-US"/>
        </w:rPr>
        <w:t>1.1.</w:t>
      </w:r>
      <w:r w:rsidRPr="006A15E3">
        <w:rPr>
          <w:sz w:val="26"/>
          <w:szCs w:val="26"/>
          <w:lang w:val="uk-UA" w:eastAsia="en-US"/>
        </w:rPr>
        <w:tab/>
        <w:t>Необоротних активів (балансова вартість) -</w:t>
      </w:r>
      <w:r w:rsidRPr="006A15E3">
        <w:rPr>
          <w:sz w:val="26"/>
          <w:szCs w:val="26"/>
          <w:lang w:val="uk-UA" w:eastAsia="en-US"/>
        </w:rPr>
        <w:tab/>
        <w:t>грн., у тому числі:</w:t>
      </w:r>
    </w:p>
    <w:p w:rsidR="00BD2960" w:rsidRPr="006A15E3" w:rsidRDefault="00BD2960" w:rsidP="006A15E3">
      <w:pPr>
        <w:ind w:firstLine="708"/>
        <w:rPr>
          <w:sz w:val="26"/>
          <w:szCs w:val="26"/>
          <w:lang w:val="uk-UA" w:eastAsia="en-US"/>
        </w:rPr>
      </w:pPr>
      <w:r w:rsidRPr="006A15E3">
        <w:rPr>
          <w:sz w:val="26"/>
          <w:szCs w:val="26"/>
          <w:lang w:val="uk-UA" w:eastAsia="en-US"/>
        </w:rPr>
        <w:t>-</w:t>
      </w:r>
      <w:r w:rsidRPr="006A15E3">
        <w:rPr>
          <w:sz w:val="26"/>
          <w:szCs w:val="26"/>
          <w:lang w:val="uk-UA" w:eastAsia="en-US"/>
        </w:rPr>
        <w:tab/>
        <w:t>основні засоби -</w:t>
      </w:r>
      <w:r w:rsidRPr="006A15E3">
        <w:rPr>
          <w:sz w:val="26"/>
          <w:szCs w:val="26"/>
          <w:lang w:val="uk-UA" w:eastAsia="en-US"/>
        </w:rPr>
        <w:tab/>
        <w:t>грн.;</w:t>
      </w:r>
    </w:p>
    <w:p w:rsidR="00BD2960" w:rsidRPr="006A15E3" w:rsidRDefault="00BD2960" w:rsidP="006A15E3">
      <w:pPr>
        <w:ind w:firstLine="708"/>
        <w:rPr>
          <w:sz w:val="26"/>
          <w:szCs w:val="26"/>
          <w:lang w:val="uk-UA" w:eastAsia="en-US"/>
        </w:rPr>
      </w:pPr>
      <w:r w:rsidRPr="006A15E3">
        <w:rPr>
          <w:sz w:val="26"/>
          <w:szCs w:val="26"/>
          <w:lang w:val="uk-UA" w:eastAsia="en-US"/>
        </w:rPr>
        <w:t>-</w:t>
      </w:r>
      <w:r w:rsidRPr="006A15E3">
        <w:rPr>
          <w:sz w:val="26"/>
          <w:szCs w:val="26"/>
          <w:lang w:val="uk-UA" w:eastAsia="en-US"/>
        </w:rPr>
        <w:tab/>
        <w:t>інші необоротні матеріальні активи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p>
    <w:p w:rsidR="00BD2960" w:rsidRPr="006A15E3" w:rsidRDefault="00BD2960" w:rsidP="006A15E3">
      <w:pPr>
        <w:ind w:firstLine="708"/>
        <w:rPr>
          <w:sz w:val="26"/>
          <w:szCs w:val="26"/>
          <w:lang w:val="uk-UA" w:eastAsia="en-US"/>
        </w:rPr>
      </w:pPr>
      <w:r w:rsidRPr="006A15E3">
        <w:rPr>
          <w:sz w:val="26"/>
          <w:szCs w:val="26"/>
          <w:lang w:val="uk-UA" w:eastAsia="en-US"/>
        </w:rPr>
        <w:t>1.2.</w:t>
      </w:r>
      <w:r w:rsidRPr="006A15E3">
        <w:rPr>
          <w:sz w:val="26"/>
          <w:szCs w:val="26"/>
          <w:lang w:val="uk-UA" w:eastAsia="en-US"/>
        </w:rPr>
        <w:tab/>
        <w:t xml:space="preserve"> Виробничі запаси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p>
    <w:p w:rsidR="00BD2960" w:rsidRPr="006A15E3" w:rsidRDefault="00BD2960" w:rsidP="006A15E3">
      <w:pPr>
        <w:ind w:firstLine="708"/>
        <w:rPr>
          <w:sz w:val="26"/>
          <w:szCs w:val="26"/>
          <w:lang w:val="uk-UA" w:eastAsia="en-US"/>
        </w:rPr>
      </w:pPr>
      <w:r w:rsidRPr="006A15E3">
        <w:rPr>
          <w:sz w:val="26"/>
          <w:szCs w:val="26"/>
          <w:lang w:val="uk-UA" w:eastAsia="en-US"/>
        </w:rPr>
        <w:t>1.3.</w:t>
      </w:r>
      <w:r w:rsidRPr="006A15E3">
        <w:rPr>
          <w:sz w:val="26"/>
          <w:szCs w:val="26"/>
          <w:lang w:val="uk-UA" w:eastAsia="en-US"/>
        </w:rPr>
        <w:tab/>
        <w:t xml:space="preserve"> Грошових коштів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p>
    <w:p w:rsidR="00BD2960" w:rsidRPr="006A15E3" w:rsidRDefault="00BD2960" w:rsidP="006A15E3">
      <w:pPr>
        <w:ind w:firstLine="708"/>
        <w:rPr>
          <w:sz w:val="26"/>
          <w:szCs w:val="26"/>
          <w:lang w:val="uk-UA" w:eastAsia="en-US"/>
        </w:rPr>
      </w:pPr>
      <w:r w:rsidRPr="006A15E3">
        <w:rPr>
          <w:sz w:val="26"/>
          <w:szCs w:val="26"/>
          <w:lang w:val="uk-UA" w:eastAsia="en-US"/>
        </w:rPr>
        <w:t>1.4.</w:t>
      </w:r>
      <w:r w:rsidRPr="006A15E3">
        <w:rPr>
          <w:sz w:val="26"/>
          <w:szCs w:val="26"/>
          <w:lang w:val="uk-UA" w:eastAsia="en-US"/>
        </w:rPr>
        <w:tab/>
        <w:t>Дебіторської заборгованості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r>
        <w:rPr>
          <w:sz w:val="26"/>
          <w:szCs w:val="26"/>
          <w:lang w:val="uk-UA" w:eastAsia="en-US"/>
        </w:rPr>
        <w:t xml:space="preserve">                 </w:t>
      </w:r>
      <w:r w:rsidRPr="006A15E3">
        <w:rPr>
          <w:sz w:val="26"/>
          <w:szCs w:val="26"/>
          <w:lang w:val="uk-UA" w:eastAsia="en-US"/>
        </w:rPr>
        <w:t xml:space="preserve"> у тому числі:</w:t>
      </w:r>
    </w:p>
    <w:p w:rsidR="00BD2960" w:rsidRPr="006A15E3" w:rsidRDefault="00BD2960" w:rsidP="00224509">
      <w:pPr>
        <w:ind w:firstLine="708"/>
        <w:rPr>
          <w:sz w:val="26"/>
          <w:szCs w:val="26"/>
          <w:lang w:val="uk-UA" w:eastAsia="en-US"/>
        </w:rPr>
      </w:pPr>
      <w:r w:rsidRPr="006A15E3">
        <w:rPr>
          <w:sz w:val="26"/>
          <w:szCs w:val="26"/>
          <w:lang w:val="uk-UA" w:eastAsia="en-US"/>
        </w:rPr>
        <w:t>-</w:t>
      </w:r>
      <w:r w:rsidRPr="006A15E3">
        <w:rPr>
          <w:sz w:val="26"/>
          <w:szCs w:val="26"/>
          <w:lang w:val="uk-UA" w:eastAsia="en-US"/>
        </w:rPr>
        <w:tab/>
        <w:t xml:space="preserve"> перед бюджетом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p>
    <w:p w:rsidR="00BD2960" w:rsidRPr="006A15E3" w:rsidRDefault="00BD2960" w:rsidP="00224509">
      <w:pPr>
        <w:ind w:firstLine="708"/>
        <w:rPr>
          <w:sz w:val="26"/>
          <w:szCs w:val="26"/>
          <w:lang w:val="uk-UA" w:eastAsia="en-US"/>
        </w:rPr>
      </w:pPr>
      <w:r w:rsidRPr="006A15E3">
        <w:rPr>
          <w:sz w:val="26"/>
          <w:szCs w:val="26"/>
          <w:lang w:val="uk-UA" w:eastAsia="en-US"/>
        </w:rPr>
        <w:t>-</w:t>
      </w:r>
      <w:r w:rsidRPr="006A15E3">
        <w:rPr>
          <w:sz w:val="26"/>
          <w:szCs w:val="26"/>
          <w:lang w:val="uk-UA" w:eastAsia="en-US"/>
        </w:rPr>
        <w:tab/>
        <w:t>з оплати праці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p>
    <w:p w:rsidR="00BD2960" w:rsidRPr="006A15E3" w:rsidRDefault="00BD2960" w:rsidP="00224509">
      <w:pPr>
        <w:ind w:firstLine="708"/>
        <w:rPr>
          <w:sz w:val="26"/>
          <w:szCs w:val="26"/>
          <w:lang w:val="uk-UA" w:eastAsia="en-US"/>
        </w:rPr>
      </w:pPr>
      <w:r w:rsidRPr="006A15E3">
        <w:rPr>
          <w:sz w:val="26"/>
          <w:szCs w:val="26"/>
          <w:lang w:val="uk-UA" w:eastAsia="en-US"/>
        </w:rPr>
        <w:t>1.5.</w:t>
      </w:r>
      <w:r w:rsidRPr="006A15E3">
        <w:rPr>
          <w:sz w:val="26"/>
          <w:szCs w:val="26"/>
          <w:lang w:val="uk-UA" w:eastAsia="en-US"/>
        </w:rPr>
        <w:tab/>
        <w:t xml:space="preserve">Кредиторської заборгованості </w:t>
      </w:r>
      <w:r>
        <w:rPr>
          <w:sz w:val="26"/>
          <w:szCs w:val="26"/>
          <w:lang w:val="uk-UA" w:eastAsia="en-US"/>
        </w:rPr>
        <w:t xml:space="preserve">  </w:t>
      </w:r>
      <w:r w:rsidRPr="006A15E3">
        <w:rPr>
          <w:sz w:val="26"/>
          <w:szCs w:val="26"/>
          <w:lang w:val="uk-UA" w:eastAsia="en-US"/>
        </w:rPr>
        <w:t>-</w:t>
      </w:r>
      <w:r w:rsidRPr="006A15E3">
        <w:rPr>
          <w:sz w:val="26"/>
          <w:szCs w:val="26"/>
          <w:lang w:val="uk-UA" w:eastAsia="en-US"/>
        </w:rPr>
        <w:tab/>
      </w:r>
      <w:r>
        <w:rPr>
          <w:sz w:val="26"/>
          <w:szCs w:val="26"/>
          <w:lang w:val="uk-UA" w:eastAsia="en-US"/>
        </w:rPr>
        <w:t xml:space="preserve">                               </w:t>
      </w:r>
      <w:r w:rsidRPr="006A15E3">
        <w:rPr>
          <w:sz w:val="26"/>
          <w:szCs w:val="26"/>
          <w:lang w:val="uk-UA" w:eastAsia="en-US"/>
        </w:rPr>
        <w:t xml:space="preserve">грн., </w:t>
      </w:r>
      <w:r>
        <w:rPr>
          <w:sz w:val="26"/>
          <w:szCs w:val="26"/>
          <w:lang w:val="uk-UA" w:eastAsia="en-US"/>
        </w:rPr>
        <w:t xml:space="preserve">                  </w:t>
      </w:r>
      <w:r w:rsidRPr="006A15E3">
        <w:rPr>
          <w:sz w:val="26"/>
          <w:szCs w:val="26"/>
          <w:lang w:val="uk-UA" w:eastAsia="en-US"/>
        </w:rPr>
        <w:t>у тому числі:</w:t>
      </w:r>
    </w:p>
    <w:p w:rsidR="00BD2960" w:rsidRPr="006A15E3" w:rsidRDefault="00BD2960" w:rsidP="006A15E3">
      <w:pPr>
        <w:ind w:firstLine="708"/>
        <w:rPr>
          <w:sz w:val="26"/>
          <w:szCs w:val="26"/>
          <w:lang w:val="uk-UA" w:eastAsia="en-US"/>
        </w:rPr>
      </w:pPr>
      <w:r w:rsidRPr="006A15E3">
        <w:rPr>
          <w:sz w:val="26"/>
          <w:szCs w:val="26"/>
          <w:lang w:val="uk-UA" w:eastAsia="en-US"/>
        </w:rPr>
        <w:t>-</w:t>
      </w:r>
      <w:r w:rsidRPr="006A15E3">
        <w:rPr>
          <w:sz w:val="26"/>
          <w:szCs w:val="26"/>
          <w:lang w:val="uk-UA" w:eastAsia="en-US"/>
        </w:rPr>
        <w:tab/>
        <w:t xml:space="preserve"> перед бюджетом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p>
    <w:p w:rsidR="00BD2960" w:rsidRPr="006A15E3" w:rsidRDefault="00BD2960" w:rsidP="006A15E3">
      <w:pPr>
        <w:ind w:firstLine="708"/>
        <w:rPr>
          <w:sz w:val="26"/>
          <w:szCs w:val="26"/>
          <w:lang w:val="uk-UA" w:eastAsia="en-US"/>
        </w:rPr>
      </w:pPr>
      <w:r w:rsidRPr="006A15E3">
        <w:rPr>
          <w:sz w:val="26"/>
          <w:szCs w:val="26"/>
          <w:lang w:val="uk-UA" w:eastAsia="en-US"/>
        </w:rPr>
        <w:t>-</w:t>
      </w:r>
      <w:r w:rsidRPr="006A15E3">
        <w:rPr>
          <w:sz w:val="26"/>
          <w:szCs w:val="26"/>
          <w:lang w:val="uk-UA" w:eastAsia="en-US"/>
        </w:rPr>
        <w:tab/>
        <w:t>з оплати праці -</w:t>
      </w:r>
      <w:r w:rsidRPr="006A15E3">
        <w:rPr>
          <w:sz w:val="26"/>
          <w:szCs w:val="26"/>
          <w:lang w:val="uk-UA" w:eastAsia="en-US"/>
        </w:rPr>
        <w:tab/>
      </w:r>
      <w:r>
        <w:rPr>
          <w:sz w:val="26"/>
          <w:szCs w:val="26"/>
          <w:lang w:val="uk-UA" w:eastAsia="en-US"/>
        </w:rPr>
        <w:t xml:space="preserve">                                                                </w:t>
      </w:r>
      <w:r w:rsidRPr="006A15E3">
        <w:rPr>
          <w:sz w:val="26"/>
          <w:szCs w:val="26"/>
          <w:lang w:val="uk-UA" w:eastAsia="en-US"/>
        </w:rPr>
        <w:t>грн.;</w:t>
      </w:r>
    </w:p>
    <w:p w:rsidR="00BD2960" w:rsidRDefault="00BD2960" w:rsidP="00224509">
      <w:pPr>
        <w:ind w:firstLine="708"/>
        <w:jc w:val="both"/>
        <w:rPr>
          <w:sz w:val="26"/>
          <w:szCs w:val="26"/>
          <w:lang w:val="uk-UA" w:eastAsia="en-US"/>
        </w:rPr>
      </w:pPr>
      <w:r>
        <w:rPr>
          <w:sz w:val="26"/>
          <w:szCs w:val="26"/>
          <w:lang w:val="uk-UA" w:eastAsia="en-US"/>
        </w:rPr>
        <w:t>2.</w:t>
      </w:r>
      <w:r>
        <w:rPr>
          <w:sz w:val="26"/>
          <w:szCs w:val="26"/>
          <w:lang w:val="uk-UA" w:eastAsia="en-US"/>
        </w:rPr>
        <w:tab/>
        <w:t xml:space="preserve">Разом із майном </w:t>
      </w:r>
      <w:r w:rsidRPr="006A15E3">
        <w:rPr>
          <w:sz w:val="26"/>
          <w:szCs w:val="26"/>
          <w:lang w:val="uk-UA" w:eastAsia="en-US"/>
        </w:rPr>
        <w:t xml:space="preserve">сільської ради </w:t>
      </w:r>
      <w:r>
        <w:rPr>
          <w:sz w:val="26"/>
          <w:szCs w:val="26"/>
          <w:lang w:val="uk-UA" w:eastAsia="en-US"/>
        </w:rPr>
        <w:t>Бериславська міська</w:t>
      </w:r>
      <w:r w:rsidRPr="006A15E3">
        <w:rPr>
          <w:sz w:val="26"/>
          <w:szCs w:val="26"/>
          <w:lang w:val="uk-UA" w:eastAsia="en-US"/>
        </w:rPr>
        <w:t xml:space="preserve"> рада приймає документи,</w:t>
      </w:r>
      <w:r>
        <w:rPr>
          <w:sz w:val="26"/>
          <w:szCs w:val="26"/>
          <w:lang w:val="uk-UA" w:eastAsia="en-US"/>
        </w:rPr>
        <w:t xml:space="preserve"> </w:t>
      </w:r>
      <w:r w:rsidRPr="006A15E3">
        <w:rPr>
          <w:sz w:val="26"/>
          <w:szCs w:val="26"/>
          <w:lang w:val="uk-UA" w:eastAsia="en-US"/>
        </w:rPr>
        <w:t>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BD2960" w:rsidRDefault="00BD2960" w:rsidP="006A15E3">
      <w:pPr>
        <w:ind w:firstLine="708"/>
        <w:rPr>
          <w:sz w:val="26"/>
          <w:szCs w:val="26"/>
          <w:lang w:val="uk-UA" w:eastAsia="en-US"/>
        </w:rPr>
      </w:pPr>
    </w:p>
    <w:p w:rsidR="00BD2960" w:rsidRDefault="00BD2960" w:rsidP="006A15E3">
      <w:pPr>
        <w:ind w:firstLine="708"/>
        <w:rPr>
          <w:sz w:val="26"/>
          <w:szCs w:val="26"/>
          <w:lang w:val="uk-UA" w:eastAsia="en-US"/>
        </w:rPr>
      </w:pPr>
    </w:p>
    <w:p w:rsidR="00BD2960" w:rsidRDefault="00BD2960" w:rsidP="006A15E3">
      <w:pPr>
        <w:ind w:firstLine="708"/>
        <w:rPr>
          <w:sz w:val="26"/>
          <w:szCs w:val="26"/>
          <w:lang w:val="uk-UA" w:eastAsia="en-US"/>
        </w:rPr>
      </w:pPr>
    </w:p>
    <w:p w:rsidR="00BD2960" w:rsidRPr="006A15E3" w:rsidRDefault="00BD2960" w:rsidP="006A15E3">
      <w:pPr>
        <w:ind w:firstLine="708"/>
        <w:rPr>
          <w:sz w:val="26"/>
          <w:szCs w:val="26"/>
          <w:lang w:val="uk-UA" w:eastAsia="en-US"/>
        </w:rPr>
      </w:pPr>
    </w:p>
    <w:p w:rsidR="00BD2960" w:rsidRDefault="00BD2960" w:rsidP="006A15E3">
      <w:pPr>
        <w:ind w:firstLine="708"/>
        <w:rPr>
          <w:sz w:val="26"/>
          <w:szCs w:val="26"/>
          <w:lang w:val="uk-UA" w:eastAsia="en-US"/>
        </w:rPr>
      </w:pPr>
      <w:r w:rsidRPr="006A15E3">
        <w:rPr>
          <w:sz w:val="26"/>
          <w:szCs w:val="26"/>
          <w:lang w:val="uk-UA" w:eastAsia="en-US"/>
        </w:rPr>
        <w:t>Додатки до передавального акту:</w:t>
      </w:r>
      <w:r w:rsidRPr="006A15E3">
        <w:rPr>
          <w:sz w:val="26"/>
          <w:szCs w:val="26"/>
          <w:lang w:val="uk-UA" w:eastAsia="en-US"/>
        </w:rPr>
        <w:tab/>
        <w:t>на</w:t>
      </w:r>
      <w:r w:rsidRPr="006A15E3">
        <w:rPr>
          <w:sz w:val="26"/>
          <w:szCs w:val="26"/>
          <w:lang w:val="uk-UA" w:eastAsia="en-US"/>
        </w:rPr>
        <w:tab/>
        <w:t>аркушах.</w:t>
      </w:r>
    </w:p>
    <w:p w:rsidR="00BD2960" w:rsidRDefault="00BD2960" w:rsidP="006A15E3">
      <w:pPr>
        <w:ind w:firstLine="708"/>
        <w:rPr>
          <w:sz w:val="26"/>
          <w:szCs w:val="26"/>
          <w:lang w:val="uk-UA" w:eastAsia="en-US"/>
        </w:rPr>
      </w:pPr>
      <w:r w:rsidRPr="006A15E3">
        <w:rPr>
          <w:sz w:val="26"/>
          <w:szCs w:val="26"/>
          <w:lang w:val="uk-UA" w:eastAsia="en-US"/>
        </w:rPr>
        <w:t>Усього:</w:t>
      </w:r>
      <w:r w:rsidRPr="006A15E3">
        <w:rPr>
          <w:sz w:val="26"/>
          <w:szCs w:val="26"/>
          <w:lang w:val="uk-UA" w:eastAsia="en-US"/>
        </w:rPr>
        <w:tab/>
        <w:t>аркушів.</w:t>
      </w:r>
    </w:p>
    <w:p w:rsidR="00BD2960" w:rsidRDefault="00BD2960" w:rsidP="00AD21DB">
      <w:pPr>
        <w:rPr>
          <w:sz w:val="26"/>
          <w:szCs w:val="26"/>
          <w:lang w:val="uk-UA" w:eastAsia="en-US"/>
        </w:rPr>
      </w:pPr>
    </w:p>
    <w:p w:rsidR="00BD2960" w:rsidRDefault="00BD2960" w:rsidP="00AD21DB">
      <w:pPr>
        <w:rPr>
          <w:sz w:val="26"/>
          <w:szCs w:val="26"/>
          <w:lang w:val="uk-UA" w:eastAsia="en-US"/>
        </w:rPr>
      </w:pPr>
    </w:p>
    <w:p w:rsidR="00BD2960" w:rsidRDefault="00BD2960" w:rsidP="00AD21DB">
      <w:pPr>
        <w:rPr>
          <w:sz w:val="26"/>
          <w:szCs w:val="26"/>
          <w:lang w:val="uk-UA" w:eastAsia="en-US"/>
        </w:rPr>
      </w:pPr>
    </w:p>
    <w:p w:rsidR="00BD2960" w:rsidRDefault="00BD2960" w:rsidP="00AD21DB">
      <w:pPr>
        <w:rPr>
          <w:sz w:val="26"/>
          <w:szCs w:val="26"/>
          <w:lang w:val="uk-UA" w:eastAsia="en-US"/>
        </w:rPr>
      </w:pPr>
      <w:r w:rsidRPr="00D06932">
        <w:rPr>
          <w:sz w:val="26"/>
          <w:szCs w:val="26"/>
          <w:lang w:val="uk-UA" w:eastAsia="en-US"/>
        </w:rPr>
        <w:t xml:space="preserve">Комісія з реорганізації </w:t>
      </w:r>
      <w:r>
        <w:rPr>
          <w:sz w:val="26"/>
          <w:szCs w:val="26"/>
          <w:lang w:val="uk-UA" w:eastAsia="en-US"/>
        </w:rPr>
        <w:t>Шляхівської, Новобериславської та Зміївської  сільських рад</w:t>
      </w:r>
      <w:r w:rsidRPr="00D06932">
        <w:rPr>
          <w:sz w:val="26"/>
          <w:szCs w:val="26"/>
          <w:lang w:val="uk-UA" w:eastAsia="en-US"/>
        </w:rPr>
        <w:t>:</w:t>
      </w:r>
    </w:p>
    <w:p w:rsidR="00BD2960" w:rsidRDefault="00BD2960" w:rsidP="00AD21DB">
      <w:pPr>
        <w:pStyle w:val="NoSpacing"/>
        <w:rPr>
          <w:rFonts w:ascii="Times New Roman" w:hAnsi="Times New Roman"/>
          <w:lang w:val="uk-UA"/>
        </w:rPr>
      </w:pPr>
      <w:r w:rsidRPr="00AD21DB">
        <w:rPr>
          <w:rFonts w:ascii="Times New Roman" w:hAnsi="Times New Roman"/>
          <w:lang w:val="uk-UA"/>
        </w:rPr>
        <w:t xml:space="preserve"> Голова комісії:                                                            </w:t>
      </w:r>
      <w:r>
        <w:rPr>
          <w:rFonts w:ascii="Times New Roman" w:hAnsi="Times New Roman"/>
          <w:lang w:val="uk-UA"/>
        </w:rPr>
        <w:t xml:space="preserve">       </w:t>
      </w:r>
    </w:p>
    <w:p w:rsidR="00BD2960" w:rsidRDefault="00BD2960" w:rsidP="00AD21DB">
      <w:pPr>
        <w:pStyle w:val="NoSpacing"/>
        <w:rPr>
          <w:rFonts w:ascii="Times New Roman" w:hAnsi="Times New Roman"/>
          <w:lang w:val="uk-UA"/>
        </w:rPr>
      </w:pPr>
      <w:r>
        <w:rPr>
          <w:rFonts w:ascii="Times New Roman" w:hAnsi="Times New Roman"/>
          <w:lang w:val="uk-UA"/>
        </w:rPr>
        <w:t xml:space="preserve">  </w:t>
      </w:r>
      <w:r w:rsidRPr="00AD21DB">
        <w:rPr>
          <w:rFonts w:ascii="Times New Roman" w:hAnsi="Times New Roman"/>
          <w:lang w:val="uk-UA"/>
        </w:rPr>
        <w:t>________________________</w:t>
      </w:r>
      <w:r>
        <w:rPr>
          <w:rFonts w:ascii="Times New Roman" w:hAnsi="Times New Roman"/>
          <w:lang w:val="uk-UA"/>
        </w:rPr>
        <w:t xml:space="preserve">_                            </w:t>
      </w:r>
      <w:r w:rsidRPr="00AD21DB">
        <w:rPr>
          <w:rFonts w:ascii="Times New Roman" w:hAnsi="Times New Roman"/>
          <w:lang w:val="uk-UA"/>
        </w:rPr>
        <w:t xml:space="preserve">            ________________________</w:t>
      </w:r>
    </w:p>
    <w:p w:rsidR="00BD2960" w:rsidRPr="00AD21DB" w:rsidRDefault="00BD2960" w:rsidP="00AD21DB">
      <w:pPr>
        <w:pStyle w:val="NoSpacing"/>
        <w:rPr>
          <w:rFonts w:ascii="Times New Roman" w:hAnsi="Times New Roman"/>
          <w:lang w:val="uk-UA"/>
        </w:rPr>
      </w:pPr>
      <w:r w:rsidRPr="00AD21DB">
        <w:rPr>
          <w:rFonts w:ascii="Times New Roman" w:hAnsi="Times New Roman"/>
          <w:lang w:val="uk-UA"/>
        </w:rPr>
        <w:t xml:space="preserve"> (підпис)                                                                                      (ПІБ) </w:t>
      </w:r>
    </w:p>
    <w:p w:rsidR="00BD2960" w:rsidRPr="00AD21DB" w:rsidRDefault="00BD2960" w:rsidP="00AD21DB">
      <w:pPr>
        <w:pStyle w:val="NoSpacing"/>
        <w:rPr>
          <w:rFonts w:ascii="Times New Roman" w:hAnsi="Times New Roman"/>
          <w:lang w:val="uk-UA"/>
        </w:rPr>
      </w:pPr>
      <w:r w:rsidRPr="00AD21DB">
        <w:rPr>
          <w:rFonts w:ascii="Times New Roman" w:hAnsi="Times New Roman"/>
          <w:lang w:val="uk-UA"/>
        </w:rPr>
        <w:t xml:space="preserve">Заступник голови комісії:                         </w:t>
      </w:r>
    </w:p>
    <w:p w:rsidR="00BD2960" w:rsidRDefault="00BD2960" w:rsidP="00AD21DB">
      <w:pPr>
        <w:pStyle w:val="NoSpacing"/>
        <w:rPr>
          <w:rFonts w:ascii="Times New Roman" w:hAnsi="Times New Roman"/>
          <w:lang w:val="uk-UA"/>
        </w:rPr>
      </w:pPr>
      <w:r>
        <w:rPr>
          <w:rFonts w:ascii="Times New Roman" w:hAnsi="Times New Roman"/>
          <w:lang w:val="uk-UA"/>
        </w:rPr>
        <w:t xml:space="preserve"> </w:t>
      </w:r>
      <w:r w:rsidRPr="00AD21DB">
        <w:rPr>
          <w:rFonts w:ascii="Times New Roman" w:hAnsi="Times New Roman"/>
          <w:lang w:val="uk-UA"/>
        </w:rPr>
        <w:t>________________________</w:t>
      </w:r>
      <w:r>
        <w:rPr>
          <w:rFonts w:ascii="Times New Roman" w:hAnsi="Times New Roman"/>
          <w:lang w:val="uk-UA"/>
        </w:rPr>
        <w:t xml:space="preserve">                             </w:t>
      </w:r>
      <w:r w:rsidRPr="00AD21DB">
        <w:rPr>
          <w:rFonts w:ascii="Times New Roman" w:hAnsi="Times New Roman"/>
          <w:lang w:val="uk-UA"/>
        </w:rPr>
        <w:t xml:space="preserve">        </w:t>
      </w:r>
      <w:r>
        <w:rPr>
          <w:rFonts w:ascii="Times New Roman" w:hAnsi="Times New Roman"/>
          <w:lang w:val="uk-UA"/>
        </w:rPr>
        <w:t xml:space="preserve"> </w:t>
      </w:r>
      <w:r w:rsidRPr="00AD21DB">
        <w:rPr>
          <w:rFonts w:ascii="Times New Roman" w:hAnsi="Times New Roman"/>
          <w:lang w:val="uk-UA"/>
        </w:rPr>
        <w:t xml:space="preserve">      ___________________ </w:t>
      </w:r>
    </w:p>
    <w:p w:rsidR="00BD2960" w:rsidRPr="00AD21DB" w:rsidRDefault="00BD2960" w:rsidP="00AD21DB">
      <w:pPr>
        <w:pStyle w:val="NoSpacing"/>
        <w:rPr>
          <w:rFonts w:ascii="Times New Roman" w:hAnsi="Times New Roman"/>
          <w:lang w:val="uk-UA"/>
        </w:rPr>
      </w:pPr>
      <w:r>
        <w:rPr>
          <w:rFonts w:ascii="Times New Roman" w:hAnsi="Times New Roman"/>
          <w:lang w:val="uk-UA"/>
        </w:rPr>
        <w:t xml:space="preserve"> </w:t>
      </w:r>
      <w:r w:rsidRPr="00AD21DB">
        <w:rPr>
          <w:rFonts w:ascii="Times New Roman" w:hAnsi="Times New Roman"/>
          <w:lang w:val="uk-UA"/>
        </w:rPr>
        <w:t xml:space="preserve">(підпис)                                                                   </w:t>
      </w:r>
      <w:r>
        <w:rPr>
          <w:rFonts w:ascii="Times New Roman" w:hAnsi="Times New Roman"/>
          <w:lang w:val="uk-UA"/>
        </w:rPr>
        <w:t xml:space="preserve"> </w:t>
      </w:r>
      <w:r w:rsidRPr="00AD21DB">
        <w:rPr>
          <w:rFonts w:ascii="Times New Roman" w:hAnsi="Times New Roman"/>
          <w:lang w:val="uk-UA"/>
        </w:rPr>
        <w:t xml:space="preserve">                   (ПІБ) </w:t>
      </w:r>
    </w:p>
    <w:p w:rsidR="00BD2960" w:rsidRPr="00AD21DB" w:rsidRDefault="00BD2960" w:rsidP="00AD21DB">
      <w:pPr>
        <w:pStyle w:val="NoSpacing"/>
        <w:rPr>
          <w:rFonts w:ascii="Times New Roman" w:hAnsi="Times New Roman"/>
          <w:lang w:val="uk-UA"/>
        </w:rPr>
      </w:pPr>
    </w:p>
    <w:p w:rsidR="00BD2960" w:rsidRPr="00AD21DB" w:rsidRDefault="00BD2960" w:rsidP="00AD21DB">
      <w:pPr>
        <w:pStyle w:val="NoSpacing"/>
        <w:rPr>
          <w:rFonts w:ascii="Times New Roman" w:hAnsi="Times New Roman"/>
          <w:lang w:val="uk-UA"/>
        </w:rPr>
      </w:pPr>
      <w:r w:rsidRPr="00AD21DB">
        <w:rPr>
          <w:rFonts w:ascii="Times New Roman" w:hAnsi="Times New Roman"/>
          <w:lang w:val="uk-UA"/>
        </w:rPr>
        <w:t xml:space="preserve">Член комісії:                                                            </w:t>
      </w:r>
    </w:p>
    <w:p w:rsidR="00BD2960" w:rsidRDefault="00BD2960" w:rsidP="00AD21DB">
      <w:pPr>
        <w:pStyle w:val="NoSpacing"/>
        <w:rPr>
          <w:rFonts w:ascii="Times New Roman" w:hAnsi="Times New Roman"/>
          <w:lang w:val="uk-UA"/>
        </w:rPr>
      </w:pPr>
      <w:r w:rsidRPr="00AD21DB">
        <w:rPr>
          <w:rFonts w:ascii="Times New Roman" w:hAnsi="Times New Roman"/>
          <w:lang w:val="uk-UA"/>
        </w:rPr>
        <w:t xml:space="preserve"> _________________________                                   </w:t>
      </w:r>
      <w:r>
        <w:rPr>
          <w:rFonts w:ascii="Times New Roman" w:hAnsi="Times New Roman"/>
          <w:lang w:val="uk-UA"/>
        </w:rPr>
        <w:t xml:space="preserve">       </w:t>
      </w:r>
      <w:r w:rsidRPr="00AD21DB">
        <w:rPr>
          <w:rFonts w:ascii="Times New Roman" w:hAnsi="Times New Roman"/>
          <w:lang w:val="uk-UA"/>
        </w:rPr>
        <w:t xml:space="preserve">_________________________ </w:t>
      </w:r>
    </w:p>
    <w:p w:rsidR="00BD2960" w:rsidRPr="00AD21DB" w:rsidRDefault="00BD2960" w:rsidP="00AD21DB">
      <w:pPr>
        <w:pStyle w:val="NoSpacing"/>
        <w:rPr>
          <w:rFonts w:ascii="Times New Roman" w:hAnsi="Times New Roman"/>
          <w:lang w:val="uk-UA"/>
        </w:rPr>
      </w:pPr>
      <w:r w:rsidRPr="00AD21DB">
        <w:rPr>
          <w:rFonts w:ascii="Times New Roman" w:hAnsi="Times New Roman"/>
          <w:lang w:val="uk-UA"/>
        </w:rPr>
        <w:t xml:space="preserve">(підпис)                                                                                      (ПІБ) </w:t>
      </w:r>
    </w:p>
    <w:p w:rsidR="00BD2960" w:rsidRDefault="00BD2960" w:rsidP="007A45EE">
      <w:pPr>
        <w:pStyle w:val="NoSpacing"/>
        <w:tabs>
          <w:tab w:val="center" w:pos="4748"/>
        </w:tabs>
        <w:rPr>
          <w:rFonts w:ascii="Times New Roman" w:hAnsi="Times New Roman"/>
          <w:lang w:val="uk-UA"/>
        </w:rPr>
      </w:pPr>
      <w:r>
        <w:rPr>
          <w:rFonts w:ascii="Times New Roman" w:hAnsi="Times New Roman"/>
          <w:lang w:val="uk-UA"/>
        </w:rPr>
        <w:t>_________________________</w:t>
      </w:r>
      <w:r>
        <w:rPr>
          <w:rFonts w:ascii="Times New Roman" w:hAnsi="Times New Roman"/>
          <w:lang w:val="uk-UA"/>
        </w:rPr>
        <w:tab/>
        <w:t xml:space="preserve">                                           _________________________</w:t>
      </w:r>
    </w:p>
    <w:p w:rsidR="00BD2960" w:rsidRPr="00AD21DB" w:rsidRDefault="00BD2960" w:rsidP="00AD21DB">
      <w:pPr>
        <w:pStyle w:val="NoSpacing"/>
        <w:rPr>
          <w:rFonts w:ascii="Times New Roman" w:hAnsi="Times New Roman"/>
          <w:lang w:val="uk-UA"/>
        </w:rPr>
      </w:pPr>
      <w:r w:rsidRPr="00AD21DB">
        <w:rPr>
          <w:rFonts w:ascii="Times New Roman" w:hAnsi="Times New Roman"/>
          <w:lang w:val="uk-UA"/>
        </w:rPr>
        <w:t xml:space="preserve"> (підпис)                                                                                      (ПІБ)                                                                                                             _________________________                                           _________________________        </w:t>
      </w:r>
    </w:p>
    <w:p w:rsidR="00BD2960" w:rsidRPr="00AD21DB" w:rsidRDefault="00BD2960" w:rsidP="00AD21DB">
      <w:pPr>
        <w:pStyle w:val="NoSpacing"/>
        <w:rPr>
          <w:rFonts w:ascii="Times New Roman" w:hAnsi="Times New Roman"/>
          <w:lang w:val="uk-UA"/>
        </w:rPr>
      </w:pPr>
      <w:r w:rsidRPr="00AD21DB">
        <w:rPr>
          <w:rFonts w:ascii="Times New Roman" w:hAnsi="Times New Roman"/>
          <w:lang w:val="uk-UA"/>
        </w:rPr>
        <w:t xml:space="preserve">(підпис)                                                                                      (ПІБ)                                                                                                             _________________________                                           _________________________ </w:t>
      </w:r>
    </w:p>
    <w:p w:rsidR="00BD2960" w:rsidRDefault="00BD2960" w:rsidP="00AD21DB">
      <w:pPr>
        <w:pStyle w:val="NoSpacing"/>
        <w:rPr>
          <w:sz w:val="26"/>
          <w:szCs w:val="26"/>
          <w:lang w:val="uk-UA"/>
        </w:rPr>
      </w:pPr>
      <w:r w:rsidRPr="00AD21DB">
        <w:rPr>
          <w:rFonts w:ascii="Times New Roman" w:hAnsi="Times New Roman"/>
          <w:lang w:val="uk-UA"/>
        </w:rPr>
        <w:t xml:space="preserve">(підпис)   </w:t>
      </w:r>
      <w:bookmarkStart w:id="0" w:name="_GoBack"/>
      <w:bookmarkEnd w:id="0"/>
      <w:r w:rsidRPr="00AD21DB">
        <w:rPr>
          <w:rFonts w:ascii="Times New Roman" w:hAnsi="Times New Roman"/>
          <w:lang w:val="uk-UA"/>
        </w:rPr>
        <w:t xml:space="preserve">                                                                                   (ПІБ)</w:t>
      </w:r>
    </w:p>
    <w:p w:rsidR="00BD2960" w:rsidRPr="003D3705" w:rsidRDefault="00BD2960" w:rsidP="006343DC">
      <w:pPr>
        <w:pStyle w:val="22"/>
        <w:framePr w:wrap="none" w:vAnchor="page" w:hAnchor="page" w:x="669" w:y="16259"/>
        <w:shd w:val="clear" w:color="auto" w:fill="auto"/>
        <w:spacing w:line="180" w:lineRule="exact"/>
        <w:rPr>
          <w:lang w:val="uk-UA"/>
        </w:rPr>
      </w:pPr>
    </w:p>
    <w:p w:rsidR="00BD2960" w:rsidRPr="003D3705" w:rsidRDefault="00BD2960" w:rsidP="006343DC">
      <w:pPr>
        <w:rPr>
          <w:sz w:val="2"/>
          <w:szCs w:val="2"/>
          <w:lang w:val="uk-UA"/>
        </w:rPr>
        <w:sectPr w:rsidR="00BD2960" w:rsidRPr="003D3705" w:rsidSect="00676D47">
          <w:headerReference w:type="default" r:id="rId8"/>
          <w:pgSz w:w="11900" w:h="16840"/>
          <w:pgMar w:top="899" w:right="703" w:bottom="719" w:left="1701" w:header="0" w:footer="6" w:gutter="0"/>
          <w:cols w:space="720"/>
          <w:noEndnote/>
          <w:titlePg/>
          <w:docGrid w:linePitch="360"/>
        </w:sectPr>
      </w:pPr>
    </w:p>
    <w:p w:rsidR="00BD2960" w:rsidRPr="003D3705" w:rsidRDefault="00BD2960" w:rsidP="006343DC">
      <w:pPr>
        <w:rPr>
          <w:sz w:val="2"/>
          <w:szCs w:val="2"/>
          <w:lang w:val="uk-UA"/>
        </w:rPr>
      </w:pPr>
      <w:r>
        <w:rPr>
          <w:noProof/>
        </w:rPr>
        <w:pict>
          <v:shapetype id="_x0000_t32" coordsize="21600,21600" o:spt="32" o:oned="t" path="m,l21600,21600e" filled="f">
            <v:path arrowok="t" fillok="f" o:connecttype="none"/>
            <o:lock v:ext="edit" shapetype="t"/>
          </v:shapetype>
          <v:shape id="_x0000_s1027" type="#_x0000_t32" style="position:absolute;margin-left:55.25pt;margin-top:431.3pt;width:370.8pt;height:0;z-index:-251659264;mso-position-horizontal-relative:page;mso-position-vertical-relative:page" filled="t" strokeweight=".7pt">
            <v:path arrowok="f" fillok="t" o:connecttype="segments"/>
            <o:lock v:ext="edit" shapetype="f"/>
            <w10:wrap anchorx="page" anchory="page"/>
          </v:shape>
        </w:pict>
      </w:r>
    </w:p>
    <w:p w:rsidR="00BD2960" w:rsidRPr="00985B0C" w:rsidRDefault="00BD2960" w:rsidP="00985B0C">
      <w:pPr>
        <w:pStyle w:val="NoSpacing"/>
        <w:tabs>
          <w:tab w:val="left" w:pos="7230"/>
        </w:tabs>
        <w:rPr>
          <w:rFonts w:ascii="Times New Roman" w:hAnsi="Times New Roman"/>
          <w:sz w:val="24"/>
          <w:szCs w:val="24"/>
          <w:lang w:val="uk-UA"/>
        </w:rPr>
      </w:pPr>
      <w:r w:rsidRPr="00985B0C">
        <w:rPr>
          <w:rFonts w:ascii="Times New Roman" w:hAnsi="Times New Roman"/>
          <w:sz w:val="26"/>
          <w:szCs w:val="26"/>
          <w:lang w:val="uk-UA"/>
        </w:rPr>
        <w:t xml:space="preserve">                                                             </w:t>
      </w:r>
      <w:r>
        <w:rPr>
          <w:rFonts w:ascii="Times New Roman" w:hAnsi="Times New Roman"/>
          <w:sz w:val="26"/>
          <w:szCs w:val="26"/>
          <w:lang w:val="uk-UA"/>
        </w:rPr>
        <w:t xml:space="preserve">                         </w:t>
      </w:r>
      <w:r w:rsidRPr="00985B0C">
        <w:rPr>
          <w:rFonts w:ascii="Times New Roman" w:hAnsi="Times New Roman"/>
          <w:sz w:val="26"/>
          <w:szCs w:val="26"/>
          <w:lang w:val="uk-UA"/>
        </w:rPr>
        <w:t xml:space="preserve">         </w:t>
      </w:r>
      <w:r>
        <w:rPr>
          <w:rFonts w:ascii="Times New Roman" w:hAnsi="Times New Roman"/>
          <w:sz w:val="26"/>
          <w:szCs w:val="26"/>
          <w:lang w:val="uk-UA"/>
        </w:rPr>
        <w:t xml:space="preserve"> </w:t>
      </w:r>
      <w:r w:rsidRPr="00985B0C">
        <w:rPr>
          <w:rFonts w:ascii="Times New Roman" w:hAnsi="Times New Roman"/>
          <w:sz w:val="26"/>
          <w:szCs w:val="26"/>
          <w:lang w:val="uk-UA"/>
        </w:rPr>
        <w:t xml:space="preserve">        </w:t>
      </w:r>
      <w:r w:rsidRPr="00985B0C">
        <w:rPr>
          <w:rFonts w:ascii="Times New Roman" w:hAnsi="Times New Roman"/>
          <w:sz w:val="24"/>
          <w:szCs w:val="24"/>
          <w:lang w:val="uk-UA"/>
        </w:rPr>
        <w:t>Додаток 3</w:t>
      </w:r>
    </w:p>
    <w:p w:rsidR="00BD2960" w:rsidRPr="00B73049" w:rsidRDefault="00BD2960" w:rsidP="00985B0C">
      <w:pPr>
        <w:pStyle w:val="NoSpacing"/>
        <w:tabs>
          <w:tab w:val="left" w:pos="7230"/>
        </w:tabs>
        <w:rPr>
          <w:rFonts w:ascii="Times New Roman" w:hAnsi="Times New Roman"/>
          <w:sz w:val="24"/>
          <w:szCs w:val="24"/>
          <w:lang w:val="uk-UA"/>
        </w:rPr>
      </w:pPr>
      <w:r w:rsidRPr="00B73049">
        <w:rPr>
          <w:rFonts w:ascii="Times New Roman" w:hAnsi="Times New Roman"/>
          <w:sz w:val="24"/>
          <w:szCs w:val="24"/>
          <w:lang w:val="uk-UA"/>
        </w:rPr>
        <w:t xml:space="preserve">                                                                                                   </w:t>
      </w:r>
      <w:r>
        <w:rPr>
          <w:rFonts w:ascii="Times New Roman" w:hAnsi="Times New Roman"/>
          <w:sz w:val="24"/>
          <w:szCs w:val="24"/>
          <w:lang w:val="uk-UA"/>
        </w:rPr>
        <w:t xml:space="preserve">        </w:t>
      </w:r>
      <w:r w:rsidRPr="00B73049">
        <w:rPr>
          <w:rFonts w:ascii="Times New Roman" w:hAnsi="Times New Roman"/>
          <w:sz w:val="24"/>
          <w:szCs w:val="24"/>
          <w:lang w:val="uk-UA"/>
        </w:rPr>
        <w:t xml:space="preserve">     до рішення  міської ради </w:t>
      </w:r>
      <w:r w:rsidRPr="00B73049">
        <w:rPr>
          <w:rFonts w:ascii="Times New Roman" w:hAnsi="Times New Roman"/>
          <w:sz w:val="24"/>
          <w:szCs w:val="24"/>
          <w:lang w:val="en-US"/>
        </w:rPr>
        <w:t>V</w:t>
      </w:r>
      <w:r w:rsidRPr="00B73049">
        <w:rPr>
          <w:rFonts w:ascii="Times New Roman" w:hAnsi="Times New Roman"/>
          <w:sz w:val="24"/>
          <w:szCs w:val="24"/>
          <w:lang w:val="uk-UA"/>
        </w:rPr>
        <w:t>ІІ скликання</w:t>
      </w:r>
    </w:p>
    <w:p w:rsidR="00BD2960" w:rsidRPr="007340CD" w:rsidRDefault="00BD2960" w:rsidP="00172D61">
      <w:pPr>
        <w:tabs>
          <w:tab w:val="left" w:pos="2415"/>
        </w:tabs>
        <w:rPr>
          <w:lang w:val="uk-UA" w:eastAsia="en-US"/>
        </w:rPr>
      </w:pPr>
      <w:r w:rsidRPr="00985B0C">
        <w:rPr>
          <w:sz w:val="26"/>
          <w:szCs w:val="26"/>
          <w:lang w:val="uk-UA"/>
        </w:rPr>
        <w:t xml:space="preserve">                                                              </w:t>
      </w:r>
      <w:r>
        <w:rPr>
          <w:sz w:val="26"/>
          <w:szCs w:val="26"/>
          <w:lang w:val="uk-UA"/>
        </w:rPr>
        <w:t xml:space="preserve">       </w:t>
      </w:r>
      <w:r w:rsidRPr="00985B0C">
        <w:rPr>
          <w:sz w:val="26"/>
          <w:szCs w:val="26"/>
          <w:lang w:val="uk-UA"/>
        </w:rPr>
        <w:t xml:space="preserve">                                   </w:t>
      </w:r>
      <w:r w:rsidRPr="007340CD">
        <w:rPr>
          <w:lang w:val="uk-UA" w:eastAsia="en-US"/>
        </w:rPr>
        <w:t xml:space="preserve">від </w:t>
      </w:r>
      <w:r>
        <w:rPr>
          <w:lang w:val="uk-UA" w:eastAsia="en-US"/>
        </w:rPr>
        <w:t>02.12.2020</w:t>
      </w:r>
      <w:r w:rsidRPr="007340CD">
        <w:rPr>
          <w:lang w:val="uk-UA" w:eastAsia="en-US"/>
        </w:rPr>
        <w:t xml:space="preserve"> р. № </w:t>
      </w:r>
      <w:r>
        <w:rPr>
          <w:lang w:val="uk-UA" w:eastAsia="en-US"/>
        </w:rPr>
        <w:t>19</w:t>
      </w:r>
    </w:p>
    <w:p w:rsidR="00BD2960" w:rsidRDefault="00BD2960" w:rsidP="00172D61">
      <w:pPr>
        <w:pStyle w:val="NoSpacing"/>
        <w:tabs>
          <w:tab w:val="left" w:pos="7230"/>
        </w:tabs>
        <w:rPr>
          <w:rFonts w:ascii="Times New Roman" w:hAnsi="Times New Roman"/>
          <w:sz w:val="26"/>
          <w:szCs w:val="26"/>
          <w:lang w:val="uk-UA"/>
        </w:rPr>
      </w:pPr>
      <w:r>
        <w:rPr>
          <w:rFonts w:ascii="Times New Roman" w:hAnsi="Times New Roman"/>
          <w:sz w:val="26"/>
          <w:szCs w:val="26"/>
          <w:lang w:val="uk-UA"/>
        </w:rPr>
        <w:t>_</w:t>
      </w:r>
      <w:r w:rsidRPr="00985B0C">
        <w:rPr>
          <w:rFonts w:ascii="Times New Roman" w:hAnsi="Times New Roman"/>
          <w:sz w:val="26"/>
          <w:szCs w:val="26"/>
          <w:lang w:val="uk-UA"/>
        </w:rPr>
        <w:t xml:space="preserve">                                                                                      </w:t>
      </w:r>
      <w:r>
        <w:rPr>
          <w:rFonts w:ascii="Times New Roman" w:hAnsi="Times New Roman"/>
          <w:sz w:val="26"/>
          <w:szCs w:val="26"/>
          <w:lang w:val="uk-UA"/>
        </w:rPr>
        <w:t xml:space="preserve">         </w:t>
      </w:r>
      <w:r w:rsidRPr="00985B0C">
        <w:rPr>
          <w:rFonts w:ascii="Times New Roman" w:hAnsi="Times New Roman"/>
          <w:sz w:val="26"/>
          <w:szCs w:val="26"/>
          <w:lang w:val="uk-UA"/>
        </w:rPr>
        <w:t xml:space="preserve">          </w:t>
      </w:r>
    </w:p>
    <w:p w:rsidR="00BD2960" w:rsidRPr="00985B0C" w:rsidRDefault="00BD2960" w:rsidP="00985B0C">
      <w:pPr>
        <w:pStyle w:val="NoSpacing"/>
        <w:tabs>
          <w:tab w:val="left" w:pos="7230"/>
        </w:tabs>
        <w:rPr>
          <w:rFonts w:ascii="Times New Roman" w:hAnsi="Times New Roman"/>
          <w:sz w:val="26"/>
          <w:szCs w:val="26"/>
          <w:lang w:val="uk-UA"/>
        </w:rPr>
      </w:pPr>
      <w:r>
        <w:rPr>
          <w:rFonts w:ascii="Times New Roman" w:hAnsi="Times New Roman"/>
          <w:sz w:val="26"/>
          <w:szCs w:val="26"/>
          <w:lang w:val="uk-UA"/>
        </w:rPr>
        <w:t xml:space="preserve">                                                                                                        </w:t>
      </w:r>
      <w:r w:rsidRPr="00985B0C">
        <w:rPr>
          <w:rFonts w:ascii="Times New Roman" w:hAnsi="Times New Roman"/>
          <w:sz w:val="26"/>
          <w:szCs w:val="26"/>
          <w:lang w:val="uk-UA"/>
        </w:rPr>
        <w:t>ЗАТВЕРДЖУЮ:</w:t>
      </w:r>
    </w:p>
    <w:p w:rsidR="00BD2960" w:rsidRPr="00985B0C" w:rsidRDefault="00BD2960" w:rsidP="00985B0C">
      <w:pPr>
        <w:pStyle w:val="NoSpacing"/>
        <w:tabs>
          <w:tab w:val="left" w:pos="7230"/>
        </w:tabs>
        <w:rPr>
          <w:rFonts w:ascii="Times New Roman" w:hAnsi="Times New Roman"/>
          <w:sz w:val="26"/>
          <w:szCs w:val="26"/>
          <w:lang w:val="uk-UA"/>
        </w:rPr>
      </w:pPr>
      <w:r w:rsidRPr="00985B0C">
        <w:rPr>
          <w:rFonts w:ascii="Times New Roman" w:hAnsi="Times New Roman"/>
          <w:sz w:val="26"/>
          <w:szCs w:val="26"/>
          <w:lang w:val="uk-UA"/>
        </w:rPr>
        <w:t xml:space="preserve">                                                                                       </w:t>
      </w:r>
      <w:r>
        <w:rPr>
          <w:rFonts w:ascii="Times New Roman" w:hAnsi="Times New Roman"/>
          <w:sz w:val="26"/>
          <w:szCs w:val="26"/>
          <w:lang w:val="uk-UA"/>
        </w:rPr>
        <w:t xml:space="preserve">          </w:t>
      </w:r>
      <w:r w:rsidRPr="00985B0C">
        <w:rPr>
          <w:rFonts w:ascii="Times New Roman" w:hAnsi="Times New Roman"/>
          <w:sz w:val="26"/>
          <w:szCs w:val="26"/>
          <w:lang w:val="uk-UA"/>
        </w:rPr>
        <w:t xml:space="preserve">       Голова </w:t>
      </w:r>
      <w:r>
        <w:rPr>
          <w:rFonts w:ascii="Times New Roman" w:hAnsi="Times New Roman"/>
          <w:sz w:val="26"/>
          <w:szCs w:val="26"/>
          <w:lang w:val="uk-UA"/>
        </w:rPr>
        <w:t>Бериславської міської ради</w:t>
      </w:r>
      <w:r w:rsidRPr="00985B0C">
        <w:rPr>
          <w:rFonts w:ascii="Times New Roman" w:hAnsi="Times New Roman"/>
          <w:sz w:val="26"/>
          <w:szCs w:val="26"/>
          <w:lang w:val="uk-UA"/>
        </w:rPr>
        <w:t xml:space="preserve"> </w:t>
      </w:r>
    </w:p>
    <w:p w:rsidR="00BD2960" w:rsidRPr="00985B0C" w:rsidRDefault="00BD2960" w:rsidP="00C1374A">
      <w:pPr>
        <w:pStyle w:val="NoSpacing"/>
        <w:rPr>
          <w:rFonts w:ascii="Times New Roman" w:hAnsi="Times New Roman"/>
          <w:sz w:val="26"/>
          <w:szCs w:val="26"/>
          <w:lang w:val="uk-UA"/>
        </w:rPr>
      </w:pPr>
      <w:r w:rsidRPr="00985B0C">
        <w:rPr>
          <w:rFonts w:ascii="Times New Roman" w:hAnsi="Times New Roman"/>
          <w:sz w:val="26"/>
          <w:szCs w:val="26"/>
          <w:lang w:val="uk-UA"/>
        </w:rPr>
        <w:t xml:space="preserve">                                                                                                    </w:t>
      </w:r>
      <w:r>
        <w:rPr>
          <w:rFonts w:ascii="Times New Roman" w:hAnsi="Times New Roman"/>
          <w:sz w:val="26"/>
          <w:szCs w:val="26"/>
          <w:lang w:val="uk-UA"/>
        </w:rPr>
        <w:t xml:space="preserve">  </w:t>
      </w:r>
      <w:r w:rsidRPr="00985B0C">
        <w:rPr>
          <w:rFonts w:ascii="Times New Roman" w:hAnsi="Times New Roman"/>
          <w:sz w:val="26"/>
          <w:szCs w:val="26"/>
          <w:lang w:val="uk-UA"/>
        </w:rPr>
        <w:t xml:space="preserve">    ______________________</w:t>
      </w:r>
    </w:p>
    <w:p w:rsidR="00BD2960" w:rsidRPr="00985B0C" w:rsidRDefault="00BD2960" w:rsidP="00172D61">
      <w:pPr>
        <w:pStyle w:val="NoSpacing"/>
        <w:rPr>
          <w:rFonts w:ascii="Times New Roman" w:hAnsi="Times New Roman"/>
          <w:sz w:val="26"/>
          <w:szCs w:val="26"/>
          <w:lang w:val="uk-UA"/>
        </w:rPr>
      </w:pPr>
      <w:r w:rsidRPr="00985B0C">
        <w:rPr>
          <w:rFonts w:ascii="Times New Roman" w:hAnsi="Times New Roman"/>
          <w:sz w:val="26"/>
          <w:szCs w:val="26"/>
          <w:lang w:val="uk-UA"/>
        </w:rPr>
        <w:t xml:space="preserve">                                                                                        </w:t>
      </w:r>
      <w:r>
        <w:rPr>
          <w:rFonts w:ascii="Times New Roman" w:hAnsi="Times New Roman"/>
          <w:sz w:val="26"/>
          <w:szCs w:val="26"/>
          <w:lang w:val="uk-UA"/>
        </w:rPr>
        <w:t xml:space="preserve">              </w:t>
      </w:r>
      <w:r w:rsidRPr="00985B0C">
        <w:rPr>
          <w:rFonts w:ascii="Times New Roman" w:hAnsi="Times New Roman"/>
          <w:sz w:val="26"/>
          <w:szCs w:val="26"/>
          <w:lang w:val="uk-UA"/>
        </w:rPr>
        <w:t xml:space="preserve">  </w:t>
      </w:r>
      <w:r>
        <w:rPr>
          <w:rFonts w:ascii="Times New Roman" w:hAnsi="Times New Roman"/>
          <w:sz w:val="26"/>
          <w:szCs w:val="26"/>
          <w:lang w:val="uk-UA"/>
        </w:rPr>
        <w:t xml:space="preserve"> «__»__________202_</w:t>
      </w:r>
      <w:r w:rsidRPr="00985B0C">
        <w:rPr>
          <w:rFonts w:ascii="Times New Roman" w:hAnsi="Times New Roman"/>
          <w:sz w:val="26"/>
          <w:szCs w:val="26"/>
          <w:lang w:val="uk-UA"/>
        </w:rPr>
        <w:t xml:space="preserve"> рік</w:t>
      </w:r>
    </w:p>
    <w:p w:rsidR="00BD2960" w:rsidRPr="00985B0C" w:rsidRDefault="00BD2960" w:rsidP="00B73049">
      <w:pPr>
        <w:pStyle w:val="20"/>
        <w:framePr w:w="10603" w:h="3957" w:hRule="exact" w:wrap="none" w:vAnchor="page" w:hAnchor="page" w:x="660" w:y="4904"/>
        <w:shd w:val="clear" w:color="auto" w:fill="auto"/>
        <w:tabs>
          <w:tab w:val="left" w:leader="underscore" w:pos="782"/>
          <w:tab w:val="left" w:leader="underscore" w:pos="2212"/>
          <w:tab w:val="left" w:leader="underscore" w:pos="2918"/>
          <w:tab w:val="left" w:pos="9465"/>
          <w:tab w:val="left" w:leader="underscore" w:pos="10151"/>
        </w:tabs>
        <w:spacing w:after="271" w:line="220" w:lineRule="exact"/>
        <w:ind w:left="460"/>
        <w:jc w:val="both"/>
        <w:rPr>
          <w:rFonts w:ascii="Times New Roman" w:hAnsi="Times New Roman" w:cs="Times New Roman"/>
          <w:lang w:val="uk-UA"/>
        </w:rPr>
      </w:pPr>
      <w:r w:rsidRPr="00985B0C">
        <w:rPr>
          <w:rFonts w:ascii="Times New Roman" w:hAnsi="Times New Roman" w:cs="Times New Roman"/>
          <w:lang w:val="uk-UA"/>
        </w:rPr>
        <w:t>«</w:t>
      </w:r>
      <w:r w:rsidRPr="00985B0C">
        <w:rPr>
          <w:rFonts w:ascii="Times New Roman" w:hAnsi="Times New Roman" w:cs="Times New Roman"/>
          <w:lang w:val="uk-UA"/>
        </w:rPr>
        <w:tab/>
        <w:t>»</w:t>
      </w:r>
      <w:r w:rsidRPr="00985B0C">
        <w:rPr>
          <w:rFonts w:ascii="Times New Roman" w:hAnsi="Times New Roman" w:cs="Times New Roman"/>
          <w:lang w:val="uk-UA"/>
        </w:rPr>
        <w:tab/>
        <w:t>20</w:t>
      </w:r>
      <w:r w:rsidRPr="00985B0C">
        <w:rPr>
          <w:rFonts w:ascii="Times New Roman" w:hAnsi="Times New Roman" w:cs="Times New Roman"/>
          <w:lang w:val="uk-UA"/>
        </w:rPr>
        <w:tab/>
        <w:t>року</w:t>
      </w:r>
      <w:r w:rsidRPr="00985B0C">
        <w:rPr>
          <w:rFonts w:ascii="Times New Roman" w:hAnsi="Times New Roman" w:cs="Times New Roman"/>
          <w:lang w:val="uk-UA"/>
        </w:rPr>
        <w:tab/>
        <w:t>№</w:t>
      </w:r>
      <w:r w:rsidRPr="00985B0C">
        <w:rPr>
          <w:rFonts w:ascii="Times New Roman" w:hAnsi="Times New Roman" w:cs="Times New Roman"/>
          <w:lang w:val="uk-UA"/>
        </w:rPr>
        <w:tab/>
      </w:r>
    </w:p>
    <w:p w:rsidR="00BD2960" w:rsidRPr="007A45EE" w:rsidRDefault="00BD2960" w:rsidP="00B73049">
      <w:pPr>
        <w:pStyle w:val="20"/>
        <w:framePr w:w="10603" w:h="3957" w:hRule="exact" w:wrap="none" w:vAnchor="page" w:hAnchor="page" w:x="660" w:y="4904"/>
        <w:shd w:val="clear" w:color="auto" w:fill="auto"/>
        <w:spacing w:line="341" w:lineRule="exact"/>
        <w:ind w:left="460"/>
        <w:jc w:val="both"/>
        <w:rPr>
          <w:rFonts w:ascii="Times New Roman" w:hAnsi="Times New Roman" w:cs="Times New Roman"/>
          <w:sz w:val="26"/>
          <w:szCs w:val="26"/>
          <w:lang w:val="uk-UA"/>
        </w:rPr>
      </w:pPr>
      <w:r w:rsidRPr="007A45EE">
        <w:rPr>
          <w:rFonts w:ascii="Times New Roman" w:hAnsi="Times New Roman" w:cs="Times New Roman"/>
          <w:sz w:val="26"/>
          <w:szCs w:val="26"/>
          <w:lang w:val="uk-UA"/>
        </w:rPr>
        <w:t>Підстава: ч. 4 ст. 31 Закону України «Про Національний архівний фонд та архівні установи»,</w:t>
      </w:r>
      <w:r>
        <w:rPr>
          <w:rFonts w:ascii="Times New Roman" w:hAnsi="Times New Roman" w:cs="Times New Roman"/>
          <w:sz w:val="26"/>
          <w:szCs w:val="26"/>
          <w:lang w:val="uk-UA"/>
        </w:rPr>
        <w:t xml:space="preserve"> </w:t>
      </w:r>
      <w:r w:rsidRPr="007A45EE">
        <w:rPr>
          <w:rFonts w:ascii="Times New Roman" w:hAnsi="Times New Roman" w:cs="Times New Roman"/>
          <w:sz w:val="26"/>
          <w:szCs w:val="26"/>
          <w:lang w:val="uk-UA"/>
        </w:rPr>
        <w:t>ч.</w:t>
      </w:r>
      <w:r w:rsidRPr="00B87085">
        <w:rPr>
          <w:rFonts w:ascii="Times New Roman" w:hAnsi="Times New Roman" w:cs="Times New Roman"/>
          <w:color w:val="000000"/>
          <w:sz w:val="26"/>
          <w:szCs w:val="26"/>
          <w:lang w:val="uk-UA" w:eastAsia="uk-UA"/>
        </w:rPr>
        <w:tab/>
      </w:r>
      <w:r w:rsidRPr="007A45EE">
        <w:rPr>
          <w:rFonts w:ascii="Times New Roman" w:hAnsi="Times New Roman" w:cs="Times New Roman"/>
          <w:sz w:val="26"/>
          <w:szCs w:val="26"/>
          <w:lang w:val="uk-UA"/>
        </w:rPr>
        <w:t xml:space="preserve">4 ст. 3 Розділу </w:t>
      </w:r>
      <w:r w:rsidRPr="00B87085">
        <w:rPr>
          <w:rFonts w:ascii="Times New Roman" w:hAnsi="Times New Roman" w:cs="Times New Roman"/>
          <w:sz w:val="26"/>
          <w:szCs w:val="26"/>
        </w:rPr>
        <w:t>XIV</w:t>
      </w:r>
      <w:r w:rsidRPr="007A45EE">
        <w:rPr>
          <w:rFonts w:ascii="Times New Roman" w:hAnsi="Times New Roman" w:cs="Times New Roman"/>
          <w:sz w:val="26"/>
          <w:szCs w:val="26"/>
          <w:lang w:val="uk-UA"/>
        </w:rPr>
        <w:t xml:space="preserve">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р. № 1000/5.</w:t>
      </w:r>
    </w:p>
    <w:p w:rsidR="00BD2960" w:rsidRPr="00A125EB" w:rsidRDefault="00BD2960" w:rsidP="00B73049">
      <w:pPr>
        <w:pStyle w:val="20"/>
        <w:framePr w:w="10603" w:h="3957" w:hRule="exact" w:wrap="none" w:vAnchor="page" w:hAnchor="page" w:x="660" w:y="4904"/>
        <w:shd w:val="clear" w:color="auto" w:fill="auto"/>
        <w:tabs>
          <w:tab w:val="left" w:leader="underscore" w:pos="7350"/>
        </w:tabs>
        <w:spacing w:line="336" w:lineRule="exact"/>
        <w:ind w:left="46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A125EB">
        <w:rPr>
          <w:rFonts w:ascii="Times New Roman" w:hAnsi="Times New Roman" w:cs="Times New Roman"/>
          <w:sz w:val="26"/>
          <w:szCs w:val="26"/>
          <w:lang w:val="uk-UA"/>
        </w:rPr>
        <w:t>У зв'язку із: припиненням юридичної особи -</w:t>
      </w:r>
      <w:r w:rsidRPr="00A125EB">
        <w:rPr>
          <w:rFonts w:ascii="Times New Roman" w:hAnsi="Times New Roman" w:cs="Times New Roman"/>
          <w:sz w:val="26"/>
          <w:szCs w:val="26"/>
          <w:lang w:val="uk-UA"/>
        </w:rPr>
        <w:tab/>
        <w:t>сільської ради шляхом</w:t>
      </w:r>
    </w:p>
    <w:p w:rsidR="00BD2960" w:rsidRPr="006A15E3" w:rsidRDefault="00BD2960" w:rsidP="00B73049">
      <w:pPr>
        <w:pStyle w:val="20"/>
        <w:framePr w:w="10603" w:h="3957" w:hRule="exact" w:wrap="none" w:vAnchor="page" w:hAnchor="page" w:x="660" w:y="4904"/>
        <w:shd w:val="clear" w:color="auto" w:fill="auto"/>
        <w:spacing w:line="336" w:lineRule="exact"/>
        <w:ind w:left="460"/>
        <w:jc w:val="both"/>
        <w:rPr>
          <w:rFonts w:ascii="Times New Roman" w:hAnsi="Times New Roman" w:cs="Times New Roman"/>
          <w:sz w:val="26"/>
          <w:szCs w:val="26"/>
          <w:lang w:val="uk-UA"/>
        </w:rPr>
      </w:pPr>
      <w:r w:rsidRPr="00A125EB">
        <w:rPr>
          <w:rFonts w:ascii="Times New Roman" w:hAnsi="Times New Roman" w:cs="Times New Roman"/>
          <w:sz w:val="26"/>
          <w:szCs w:val="26"/>
          <w:lang w:val="uk-UA"/>
        </w:rPr>
        <w:t xml:space="preserve">приєднання до </w:t>
      </w:r>
      <w:r>
        <w:rPr>
          <w:rFonts w:ascii="Times New Roman" w:hAnsi="Times New Roman" w:cs="Times New Roman"/>
          <w:sz w:val="26"/>
          <w:szCs w:val="26"/>
          <w:lang w:val="uk-UA"/>
        </w:rPr>
        <w:t>Бериславської міської</w:t>
      </w:r>
      <w:r w:rsidRPr="00A125EB">
        <w:rPr>
          <w:rFonts w:ascii="Times New Roman" w:hAnsi="Times New Roman" w:cs="Times New Roman"/>
          <w:sz w:val="26"/>
          <w:szCs w:val="26"/>
          <w:lang w:val="uk-UA"/>
        </w:rPr>
        <w:t xml:space="preserve"> ради голова Комісії з реорганізації </w:t>
      </w:r>
      <w:r>
        <w:rPr>
          <w:rFonts w:ascii="Times New Roman" w:hAnsi="Times New Roman" w:cs="Times New Roman"/>
          <w:sz w:val="26"/>
          <w:szCs w:val="26"/>
          <w:lang w:val="uk-UA"/>
        </w:rPr>
        <w:t xml:space="preserve">Шляхівської, Новобериславської та Зміївської  </w:t>
      </w:r>
      <w:r w:rsidRPr="00A125EB">
        <w:rPr>
          <w:rFonts w:ascii="Times New Roman" w:hAnsi="Times New Roman" w:cs="Times New Roman"/>
          <w:sz w:val="26"/>
          <w:szCs w:val="26"/>
          <w:lang w:val="uk-UA"/>
        </w:rPr>
        <w:t>сільськ</w:t>
      </w:r>
      <w:r w:rsidRPr="00B87085">
        <w:rPr>
          <w:rFonts w:ascii="Times New Roman" w:hAnsi="Times New Roman" w:cs="Times New Roman"/>
          <w:sz w:val="26"/>
          <w:szCs w:val="26"/>
          <w:lang w:val="uk-UA"/>
        </w:rPr>
        <w:t>их</w:t>
      </w:r>
      <w:r w:rsidRPr="00A125EB">
        <w:rPr>
          <w:rFonts w:ascii="Times New Roman" w:hAnsi="Times New Roman" w:cs="Times New Roman"/>
          <w:sz w:val="26"/>
          <w:szCs w:val="26"/>
          <w:lang w:val="uk-UA"/>
        </w:rPr>
        <w:t xml:space="preserve"> рад</w:t>
      </w:r>
      <w:r w:rsidRPr="00A125EB">
        <w:rPr>
          <w:rFonts w:ascii="Times New Roman" w:hAnsi="Times New Roman" w:cs="Times New Roman"/>
          <w:sz w:val="26"/>
          <w:szCs w:val="26"/>
          <w:lang w:val="uk-UA"/>
        </w:rPr>
        <w:tab/>
        <w:t>передає, а</w:t>
      </w:r>
      <w:r>
        <w:rPr>
          <w:rFonts w:ascii="Times New Roman" w:hAnsi="Times New Roman" w:cs="Times New Roman"/>
          <w:sz w:val="26"/>
          <w:szCs w:val="26"/>
          <w:lang w:val="uk-UA"/>
        </w:rPr>
        <w:t xml:space="preserve">               </w:t>
      </w:r>
      <w:r w:rsidRPr="00A125EB">
        <w:rPr>
          <w:rFonts w:ascii="Times New Roman" w:hAnsi="Times New Roman" w:cs="Times New Roman"/>
          <w:sz w:val="26"/>
          <w:szCs w:val="26"/>
          <w:lang w:val="uk-UA"/>
        </w:rPr>
        <w:tab/>
        <w:t>(посада, ПІБ особи,</w:t>
      </w:r>
      <w:r w:rsidRPr="006A15E3">
        <w:rPr>
          <w:rFonts w:ascii="Times New Roman" w:hAnsi="Times New Roman" w:cs="Times New Roman"/>
          <w:sz w:val="26"/>
          <w:szCs w:val="26"/>
          <w:lang w:val="uk-UA"/>
        </w:rPr>
        <w:t>яка приймає документи від ради ОТГ) приймає документи згідно з переліком:</w:t>
      </w:r>
    </w:p>
    <w:p w:rsidR="00BD2960" w:rsidRDefault="00BD2960" w:rsidP="006343DC">
      <w:pPr>
        <w:framePr w:wrap="none" w:vAnchor="page" w:hAnchor="page" w:x="1097" w:y="9383"/>
        <w:tabs>
          <w:tab w:val="left" w:leader="underscore" w:pos="5813"/>
        </w:tabs>
        <w:spacing w:line="220" w:lineRule="exact"/>
        <w:jc w:val="both"/>
        <w:rPr>
          <w:rStyle w:val="30"/>
          <w:rFonts w:ascii="Times New Roman" w:hAnsi="Times New Roman" w:cs="Times New Roman"/>
          <w:sz w:val="26"/>
          <w:szCs w:val="26"/>
        </w:rPr>
      </w:pPr>
    </w:p>
    <w:p w:rsidR="00BD2960" w:rsidRPr="00B87085" w:rsidRDefault="00BD2960" w:rsidP="006343DC">
      <w:pPr>
        <w:framePr w:wrap="none" w:vAnchor="page" w:hAnchor="page" w:x="1097" w:y="9383"/>
        <w:tabs>
          <w:tab w:val="left" w:leader="underscore" w:pos="5813"/>
        </w:tabs>
        <w:spacing w:line="220" w:lineRule="exact"/>
        <w:jc w:val="both"/>
        <w:rPr>
          <w:sz w:val="26"/>
          <w:szCs w:val="26"/>
        </w:rPr>
      </w:pPr>
      <w:r w:rsidRPr="00B87085">
        <w:rPr>
          <w:rStyle w:val="30"/>
          <w:rFonts w:ascii="Times New Roman" w:hAnsi="Times New Roman" w:cs="Times New Roman"/>
          <w:sz w:val="26"/>
          <w:szCs w:val="26"/>
        </w:rPr>
        <w:t>1. Документи, не завершені в діловодстві__________________сільської ради:</w:t>
      </w:r>
    </w:p>
    <w:tbl>
      <w:tblPr>
        <w:tblOverlap w:val="never"/>
        <w:tblW w:w="0" w:type="auto"/>
        <w:tblLayout w:type="fixed"/>
        <w:tblCellMar>
          <w:left w:w="10" w:type="dxa"/>
          <w:right w:w="10" w:type="dxa"/>
        </w:tblCellMar>
        <w:tblLook w:val="0000"/>
      </w:tblPr>
      <w:tblGrid>
        <w:gridCol w:w="581"/>
        <w:gridCol w:w="2270"/>
        <w:gridCol w:w="2266"/>
        <w:gridCol w:w="2285"/>
      </w:tblGrid>
      <w:tr w:rsidR="00BD2960" w:rsidRPr="00B87085" w:rsidTr="00466BD0">
        <w:trPr>
          <w:trHeight w:hRule="exact" w:val="418"/>
        </w:trPr>
        <w:tc>
          <w:tcPr>
            <w:tcW w:w="581" w:type="dxa"/>
            <w:shd w:val="clear" w:color="auto" w:fill="FFFFFF"/>
            <w:vAlign w:val="center"/>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w:t>
            </w:r>
          </w:p>
        </w:tc>
        <w:tc>
          <w:tcPr>
            <w:tcW w:w="2270" w:type="dxa"/>
            <w:vMerge w:val="restart"/>
            <w:shd w:val="clear" w:color="auto" w:fill="FFFFFF"/>
            <w:vAlign w:val="center"/>
          </w:tcPr>
          <w:p w:rsidR="00BD2960" w:rsidRPr="00B87085" w:rsidRDefault="00BD2960" w:rsidP="00466BD0">
            <w:pPr>
              <w:pStyle w:val="20"/>
              <w:framePr w:w="7402" w:h="2602" w:wrap="none" w:vAnchor="page" w:hAnchor="page" w:x="1121" w:y="9813"/>
              <w:shd w:val="clear" w:color="auto" w:fill="auto"/>
              <w:spacing w:line="220" w:lineRule="exact"/>
              <w:ind w:left="320"/>
              <w:rPr>
                <w:rFonts w:ascii="Times New Roman" w:hAnsi="Times New Roman" w:cs="Times New Roman"/>
                <w:sz w:val="26"/>
                <w:szCs w:val="26"/>
              </w:rPr>
            </w:pPr>
            <w:r w:rsidRPr="00B87085">
              <w:rPr>
                <w:rFonts w:ascii="Times New Roman" w:hAnsi="Times New Roman" w:cs="Times New Roman"/>
                <w:sz w:val="26"/>
                <w:szCs w:val="26"/>
              </w:rPr>
              <w:t>№ і назва опису</w:t>
            </w:r>
          </w:p>
        </w:tc>
        <w:tc>
          <w:tcPr>
            <w:tcW w:w="2266" w:type="dxa"/>
            <w:shd w:val="clear" w:color="auto" w:fill="FFFFFF"/>
            <w:vAlign w:val="center"/>
          </w:tcPr>
          <w:p w:rsidR="00BD2960" w:rsidRPr="00B87085" w:rsidRDefault="00BD2960" w:rsidP="00466BD0">
            <w:pPr>
              <w:pStyle w:val="20"/>
              <w:framePr w:w="7402" w:h="2602" w:wrap="none" w:vAnchor="page" w:hAnchor="page" w:x="1121" w:y="9813"/>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Кількість</w:t>
            </w:r>
          </w:p>
        </w:tc>
        <w:tc>
          <w:tcPr>
            <w:tcW w:w="2285" w:type="dxa"/>
            <w:vMerge w:val="restart"/>
            <w:shd w:val="clear" w:color="auto" w:fill="FFFFFF"/>
            <w:vAlign w:val="center"/>
          </w:tcPr>
          <w:p w:rsidR="00BD2960" w:rsidRPr="00B87085" w:rsidRDefault="00BD2960" w:rsidP="00466BD0">
            <w:pPr>
              <w:pStyle w:val="20"/>
              <w:framePr w:w="7402" w:h="2602" w:wrap="none" w:vAnchor="page" w:hAnchor="page" w:x="1121" w:y="9813"/>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Кількість справ</w:t>
            </w:r>
          </w:p>
        </w:tc>
      </w:tr>
      <w:tr w:rsidR="00BD2960" w:rsidRPr="00B87085" w:rsidTr="00466BD0">
        <w:trPr>
          <w:trHeight w:hRule="exact" w:val="221"/>
        </w:trPr>
        <w:tc>
          <w:tcPr>
            <w:tcW w:w="581" w:type="dxa"/>
            <w:shd w:val="clear" w:color="auto" w:fill="FFFFFF"/>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з/п</w:t>
            </w:r>
          </w:p>
        </w:tc>
        <w:tc>
          <w:tcPr>
            <w:tcW w:w="2270" w:type="dxa"/>
            <w:vMerge/>
            <w:shd w:val="clear" w:color="auto" w:fill="FFFFFF"/>
            <w:vAlign w:val="center"/>
          </w:tcPr>
          <w:p w:rsidR="00BD2960" w:rsidRPr="00B87085" w:rsidRDefault="00BD2960" w:rsidP="00466BD0">
            <w:pPr>
              <w:framePr w:w="7402" w:h="2602" w:wrap="none" w:vAnchor="page" w:hAnchor="page" w:x="1121" w:y="9813"/>
              <w:rPr>
                <w:sz w:val="26"/>
                <w:szCs w:val="26"/>
              </w:rPr>
            </w:pPr>
          </w:p>
        </w:tc>
        <w:tc>
          <w:tcPr>
            <w:tcW w:w="2266" w:type="dxa"/>
            <w:shd w:val="clear" w:color="auto" w:fill="FFFFFF"/>
          </w:tcPr>
          <w:p w:rsidR="00BD2960" w:rsidRPr="00B87085" w:rsidRDefault="00BD2960" w:rsidP="00466BD0">
            <w:pPr>
              <w:pStyle w:val="20"/>
              <w:framePr w:w="7402" w:h="2602" w:wrap="none" w:vAnchor="page" w:hAnchor="page" w:x="1121" w:y="9813"/>
              <w:shd w:val="clear" w:color="auto" w:fill="auto"/>
              <w:spacing w:line="220" w:lineRule="exact"/>
              <w:ind w:left="180"/>
              <w:rPr>
                <w:rFonts w:ascii="Times New Roman" w:hAnsi="Times New Roman" w:cs="Times New Roman"/>
                <w:sz w:val="26"/>
                <w:szCs w:val="26"/>
              </w:rPr>
            </w:pPr>
            <w:r w:rsidRPr="00B87085">
              <w:rPr>
                <w:rFonts w:ascii="Times New Roman" w:hAnsi="Times New Roman" w:cs="Times New Roman"/>
                <w:sz w:val="26"/>
                <w:szCs w:val="26"/>
              </w:rPr>
              <w:t>примірників опису</w:t>
            </w:r>
          </w:p>
        </w:tc>
        <w:tc>
          <w:tcPr>
            <w:tcW w:w="2285" w:type="dxa"/>
            <w:vMerge/>
            <w:shd w:val="clear" w:color="auto" w:fill="FFFFFF"/>
            <w:vAlign w:val="center"/>
          </w:tcPr>
          <w:p w:rsidR="00BD2960" w:rsidRPr="00B87085" w:rsidRDefault="00BD2960" w:rsidP="00466BD0">
            <w:pPr>
              <w:framePr w:w="7402" w:h="2602" w:wrap="none" w:vAnchor="page" w:hAnchor="page" w:x="1121" w:y="9813"/>
              <w:rPr>
                <w:sz w:val="26"/>
                <w:szCs w:val="26"/>
              </w:rPr>
            </w:pPr>
          </w:p>
        </w:tc>
      </w:tr>
      <w:tr w:rsidR="00BD2960" w:rsidRPr="00B87085" w:rsidTr="00466BD0">
        <w:trPr>
          <w:trHeight w:hRule="exact" w:val="307"/>
        </w:trPr>
        <w:tc>
          <w:tcPr>
            <w:tcW w:w="581" w:type="dxa"/>
            <w:shd w:val="clear" w:color="auto" w:fill="FFFFFF"/>
            <w:vAlign w:val="bottom"/>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1</w:t>
            </w:r>
          </w:p>
        </w:tc>
        <w:tc>
          <w:tcPr>
            <w:tcW w:w="2270" w:type="dxa"/>
            <w:shd w:val="clear" w:color="auto" w:fill="FFFFFF"/>
            <w:vAlign w:val="bottom"/>
          </w:tcPr>
          <w:p w:rsidR="00BD2960" w:rsidRPr="00B87085" w:rsidRDefault="00BD2960" w:rsidP="00466BD0">
            <w:pPr>
              <w:pStyle w:val="20"/>
              <w:framePr w:w="7402" w:h="2602" w:wrap="none" w:vAnchor="page" w:hAnchor="page" w:x="1121" w:y="9813"/>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2</w:t>
            </w:r>
          </w:p>
        </w:tc>
        <w:tc>
          <w:tcPr>
            <w:tcW w:w="2266" w:type="dxa"/>
            <w:shd w:val="clear" w:color="auto" w:fill="FFFFFF"/>
            <w:vAlign w:val="center"/>
          </w:tcPr>
          <w:p w:rsidR="00BD2960" w:rsidRPr="00B87085" w:rsidRDefault="00BD2960" w:rsidP="00466BD0">
            <w:pPr>
              <w:pStyle w:val="20"/>
              <w:framePr w:w="7402" w:h="2602" w:wrap="none" w:vAnchor="page" w:hAnchor="page" w:x="1121" w:y="9813"/>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3</w:t>
            </w:r>
          </w:p>
        </w:tc>
        <w:tc>
          <w:tcPr>
            <w:tcW w:w="2285" w:type="dxa"/>
            <w:shd w:val="clear" w:color="auto" w:fill="FFFFFF"/>
            <w:vAlign w:val="center"/>
          </w:tcPr>
          <w:p w:rsidR="00BD2960" w:rsidRPr="00B87085" w:rsidRDefault="00BD2960" w:rsidP="00466BD0">
            <w:pPr>
              <w:pStyle w:val="20"/>
              <w:framePr w:w="7402" w:h="2602" w:wrap="none" w:vAnchor="page" w:hAnchor="page" w:x="1121" w:y="9813"/>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4</w:t>
            </w:r>
          </w:p>
        </w:tc>
      </w:tr>
      <w:tr w:rsidR="00BD2960" w:rsidRPr="00B87085" w:rsidTr="00466BD0">
        <w:trPr>
          <w:trHeight w:hRule="exact" w:val="326"/>
        </w:trPr>
        <w:tc>
          <w:tcPr>
            <w:tcW w:w="581" w:type="dxa"/>
            <w:shd w:val="clear" w:color="auto" w:fill="FFFFFF"/>
            <w:vAlign w:val="bottom"/>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1</w:t>
            </w:r>
          </w:p>
        </w:tc>
        <w:tc>
          <w:tcPr>
            <w:tcW w:w="2270" w:type="dxa"/>
            <w:shd w:val="clear" w:color="auto" w:fill="FFFFFF"/>
          </w:tcPr>
          <w:p w:rsidR="00BD2960" w:rsidRPr="00B87085" w:rsidRDefault="00BD2960" w:rsidP="00466BD0">
            <w:pPr>
              <w:framePr w:w="7402" w:h="2602" w:wrap="none" w:vAnchor="page" w:hAnchor="page" w:x="1121" w:y="9813"/>
              <w:rPr>
                <w:sz w:val="26"/>
                <w:szCs w:val="26"/>
              </w:rPr>
            </w:pPr>
          </w:p>
        </w:tc>
        <w:tc>
          <w:tcPr>
            <w:tcW w:w="2266" w:type="dxa"/>
            <w:shd w:val="clear" w:color="auto" w:fill="FFFFFF"/>
          </w:tcPr>
          <w:p w:rsidR="00BD2960" w:rsidRPr="00B87085" w:rsidRDefault="00BD2960" w:rsidP="00466BD0">
            <w:pPr>
              <w:framePr w:w="7402" w:h="2602" w:wrap="none" w:vAnchor="page" w:hAnchor="page" w:x="1121" w:y="9813"/>
              <w:rPr>
                <w:sz w:val="26"/>
                <w:szCs w:val="26"/>
              </w:rPr>
            </w:pPr>
          </w:p>
        </w:tc>
        <w:tc>
          <w:tcPr>
            <w:tcW w:w="2285" w:type="dxa"/>
            <w:shd w:val="clear" w:color="auto" w:fill="FFFFFF"/>
          </w:tcPr>
          <w:p w:rsidR="00BD2960" w:rsidRPr="00B87085" w:rsidRDefault="00BD2960" w:rsidP="00466BD0">
            <w:pPr>
              <w:framePr w:w="7402" w:h="2602" w:wrap="none" w:vAnchor="page" w:hAnchor="page" w:x="1121" w:y="9813"/>
              <w:rPr>
                <w:sz w:val="26"/>
                <w:szCs w:val="26"/>
              </w:rPr>
            </w:pPr>
          </w:p>
        </w:tc>
      </w:tr>
      <w:tr w:rsidR="00BD2960" w:rsidRPr="00B87085" w:rsidTr="00466BD0">
        <w:trPr>
          <w:trHeight w:hRule="exact" w:val="326"/>
        </w:trPr>
        <w:tc>
          <w:tcPr>
            <w:tcW w:w="581" w:type="dxa"/>
            <w:shd w:val="clear" w:color="auto" w:fill="FFFFFF"/>
            <w:vAlign w:val="bottom"/>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2</w:t>
            </w:r>
          </w:p>
        </w:tc>
        <w:tc>
          <w:tcPr>
            <w:tcW w:w="2270" w:type="dxa"/>
            <w:shd w:val="clear" w:color="auto" w:fill="FFFFFF"/>
          </w:tcPr>
          <w:p w:rsidR="00BD2960" w:rsidRPr="00B87085" w:rsidRDefault="00BD2960" w:rsidP="00466BD0">
            <w:pPr>
              <w:framePr w:w="7402" w:h="2602" w:wrap="none" w:vAnchor="page" w:hAnchor="page" w:x="1121" w:y="9813"/>
              <w:rPr>
                <w:sz w:val="26"/>
                <w:szCs w:val="26"/>
              </w:rPr>
            </w:pPr>
          </w:p>
        </w:tc>
        <w:tc>
          <w:tcPr>
            <w:tcW w:w="2266" w:type="dxa"/>
            <w:shd w:val="clear" w:color="auto" w:fill="FFFFFF"/>
          </w:tcPr>
          <w:p w:rsidR="00BD2960" w:rsidRPr="00B87085" w:rsidRDefault="00BD2960" w:rsidP="00466BD0">
            <w:pPr>
              <w:framePr w:w="7402" w:h="2602" w:wrap="none" w:vAnchor="page" w:hAnchor="page" w:x="1121" w:y="9813"/>
              <w:rPr>
                <w:sz w:val="26"/>
                <w:szCs w:val="26"/>
              </w:rPr>
            </w:pPr>
          </w:p>
        </w:tc>
        <w:tc>
          <w:tcPr>
            <w:tcW w:w="2285" w:type="dxa"/>
            <w:shd w:val="clear" w:color="auto" w:fill="FFFFFF"/>
          </w:tcPr>
          <w:p w:rsidR="00BD2960" w:rsidRPr="00B87085" w:rsidRDefault="00BD2960" w:rsidP="00466BD0">
            <w:pPr>
              <w:framePr w:w="7402" w:h="2602" w:wrap="none" w:vAnchor="page" w:hAnchor="page" w:x="1121" w:y="9813"/>
              <w:rPr>
                <w:sz w:val="26"/>
                <w:szCs w:val="26"/>
              </w:rPr>
            </w:pPr>
          </w:p>
        </w:tc>
      </w:tr>
      <w:tr w:rsidR="00BD2960" w:rsidRPr="00B87085" w:rsidTr="00466BD0">
        <w:trPr>
          <w:trHeight w:hRule="exact" w:val="322"/>
        </w:trPr>
        <w:tc>
          <w:tcPr>
            <w:tcW w:w="581" w:type="dxa"/>
            <w:shd w:val="clear" w:color="auto" w:fill="FFFFFF"/>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3</w:t>
            </w:r>
          </w:p>
        </w:tc>
        <w:tc>
          <w:tcPr>
            <w:tcW w:w="2270" w:type="dxa"/>
            <w:shd w:val="clear" w:color="auto" w:fill="FFFFFF"/>
          </w:tcPr>
          <w:p w:rsidR="00BD2960" w:rsidRPr="00B87085" w:rsidRDefault="00BD2960" w:rsidP="00466BD0">
            <w:pPr>
              <w:framePr w:w="7402" w:h="2602" w:wrap="none" w:vAnchor="page" w:hAnchor="page" w:x="1121" w:y="9813"/>
              <w:rPr>
                <w:sz w:val="26"/>
                <w:szCs w:val="26"/>
              </w:rPr>
            </w:pPr>
          </w:p>
        </w:tc>
        <w:tc>
          <w:tcPr>
            <w:tcW w:w="2266" w:type="dxa"/>
            <w:shd w:val="clear" w:color="auto" w:fill="FFFFFF"/>
          </w:tcPr>
          <w:p w:rsidR="00BD2960" w:rsidRPr="00B87085" w:rsidRDefault="00BD2960" w:rsidP="00466BD0">
            <w:pPr>
              <w:framePr w:w="7402" w:h="2602" w:wrap="none" w:vAnchor="page" w:hAnchor="page" w:x="1121" w:y="9813"/>
              <w:rPr>
                <w:sz w:val="26"/>
                <w:szCs w:val="26"/>
              </w:rPr>
            </w:pPr>
          </w:p>
        </w:tc>
        <w:tc>
          <w:tcPr>
            <w:tcW w:w="2285" w:type="dxa"/>
            <w:shd w:val="clear" w:color="auto" w:fill="FFFFFF"/>
          </w:tcPr>
          <w:p w:rsidR="00BD2960" w:rsidRPr="00B87085" w:rsidRDefault="00BD2960" w:rsidP="00466BD0">
            <w:pPr>
              <w:framePr w:w="7402" w:h="2602" w:wrap="none" w:vAnchor="page" w:hAnchor="page" w:x="1121" w:y="9813"/>
              <w:rPr>
                <w:sz w:val="26"/>
                <w:szCs w:val="26"/>
              </w:rPr>
            </w:pPr>
          </w:p>
        </w:tc>
      </w:tr>
      <w:tr w:rsidR="00BD2960" w:rsidRPr="00B87085" w:rsidTr="00466BD0">
        <w:trPr>
          <w:trHeight w:hRule="exact" w:val="326"/>
        </w:trPr>
        <w:tc>
          <w:tcPr>
            <w:tcW w:w="581" w:type="dxa"/>
            <w:shd w:val="clear" w:color="auto" w:fill="FFFFFF"/>
            <w:vAlign w:val="bottom"/>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4</w:t>
            </w:r>
          </w:p>
        </w:tc>
        <w:tc>
          <w:tcPr>
            <w:tcW w:w="2270" w:type="dxa"/>
            <w:shd w:val="clear" w:color="auto" w:fill="FFFFFF"/>
          </w:tcPr>
          <w:p w:rsidR="00BD2960" w:rsidRPr="00B87085" w:rsidRDefault="00BD2960" w:rsidP="00466BD0">
            <w:pPr>
              <w:framePr w:w="7402" w:h="2602" w:wrap="none" w:vAnchor="page" w:hAnchor="page" w:x="1121" w:y="9813"/>
              <w:rPr>
                <w:sz w:val="26"/>
                <w:szCs w:val="26"/>
              </w:rPr>
            </w:pPr>
          </w:p>
        </w:tc>
        <w:tc>
          <w:tcPr>
            <w:tcW w:w="2266" w:type="dxa"/>
            <w:shd w:val="clear" w:color="auto" w:fill="FFFFFF"/>
          </w:tcPr>
          <w:p w:rsidR="00BD2960" w:rsidRPr="00B87085" w:rsidRDefault="00BD2960" w:rsidP="00466BD0">
            <w:pPr>
              <w:framePr w:w="7402" w:h="2602" w:wrap="none" w:vAnchor="page" w:hAnchor="page" w:x="1121" w:y="9813"/>
              <w:rPr>
                <w:sz w:val="26"/>
                <w:szCs w:val="26"/>
              </w:rPr>
            </w:pPr>
          </w:p>
        </w:tc>
        <w:tc>
          <w:tcPr>
            <w:tcW w:w="2285" w:type="dxa"/>
            <w:shd w:val="clear" w:color="auto" w:fill="FFFFFF"/>
          </w:tcPr>
          <w:p w:rsidR="00BD2960" w:rsidRPr="00B87085" w:rsidRDefault="00BD2960" w:rsidP="00466BD0">
            <w:pPr>
              <w:framePr w:w="7402" w:h="2602" w:wrap="none" w:vAnchor="page" w:hAnchor="page" w:x="1121" w:y="9813"/>
              <w:rPr>
                <w:sz w:val="26"/>
                <w:szCs w:val="26"/>
              </w:rPr>
            </w:pPr>
          </w:p>
        </w:tc>
      </w:tr>
      <w:tr w:rsidR="00BD2960" w:rsidRPr="00B87085" w:rsidTr="00B87085">
        <w:trPr>
          <w:trHeight w:hRule="exact" w:val="580"/>
        </w:trPr>
        <w:tc>
          <w:tcPr>
            <w:tcW w:w="581" w:type="dxa"/>
            <w:shd w:val="clear" w:color="auto" w:fill="FFFFFF"/>
          </w:tcPr>
          <w:p w:rsidR="00BD2960" w:rsidRPr="00B87085" w:rsidRDefault="00BD2960" w:rsidP="00466BD0">
            <w:pPr>
              <w:pStyle w:val="20"/>
              <w:framePr w:w="7402" w:h="2602" w:wrap="none" w:vAnchor="page" w:hAnchor="page" w:x="1121" w:y="9813"/>
              <w:shd w:val="clear" w:color="auto" w:fill="auto"/>
              <w:spacing w:line="220" w:lineRule="exact"/>
              <w:ind w:left="220"/>
              <w:rPr>
                <w:rFonts w:ascii="Times New Roman" w:hAnsi="Times New Roman" w:cs="Times New Roman"/>
                <w:sz w:val="26"/>
                <w:szCs w:val="26"/>
              </w:rPr>
            </w:pPr>
            <w:r w:rsidRPr="00B87085">
              <w:rPr>
                <w:rFonts w:ascii="Times New Roman" w:hAnsi="Times New Roman" w:cs="Times New Roman"/>
                <w:sz w:val="26"/>
                <w:szCs w:val="26"/>
              </w:rPr>
              <w:t>5</w:t>
            </w:r>
          </w:p>
        </w:tc>
        <w:tc>
          <w:tcPr>
            <w:tcW w:w="2270" w:type="dxa"/>
            <w:shd w:val="clear" w:color="auto" w:fill="FFFFFF"/>
          </w:tcPr>
          <w:p w:rsidR="00BD2960" w:rsidRPr="00B87085" w:rsidRDefault="00BD2960" w:rsidP="00466BD0">
            <w:pPr>
              <w:framePr w:w="7402" w:h="2602" w:wrap="none" w:vAnchor="page" w:hAnchor="page" w:x="1121" w:y="9813"/>
              <w:rPr>
                <w:sz w:val="26"/>
                <w:szCs w:val="26"/>
              </w:rPr>
            </w:pPr>
          </w:p>
        </w:tc>
        <w:tc>
          <w:tcPr>
            <w:tcW w:w="2266" w:type="dxa"/>
            <w:shd w:val="clear" w:color="auto" w:fill="FFFFFF"/>
          </w:tcPr>
          <w:p w:rsidR="00BD2960" w:rsidRPr="00B87085" w:rsidRDefault="00BD2960" w:rsidP="00466BD0">
            <w:pPr>
              <w:framePr w:w="7402" w:h="2602" w:wrap="none" w:vAnchor="page" w:hAnchor="page" w:x="1121" w:y="9813"/>
              <w:rPr>
                <w:sz w:val="26"/>
                <w:szCs w:val="26"/>
              </w:rPr>
            </w:pPr>
          </w:p>
        </w:tc>
        <w:tc>
          <w:tcPr>
            <w:tcW w:w="2285" w:type="dxa"/>
            <w:shd w:val="clear" w:color="auto" w:fill="FFFFFF"/>
          </w:tcPr>
          <w:p w:rsidR="00BD2960" w:rsidRPr="00B87085" w:rsidRDefault="00BD2960" w:rsidP="00466BD0">
            <w:pPr>
              <w:framePr w:w="7402" w:h="2602" w:wrap="none" w:vAnchor="page" w:hAnchor="page" w:x="1121" w:y="9813"/>
              <w:rPr>
                <w:sz w:val="26"/>
                <w:szCs w:val="26"/>
              </w:rPr>
            </w:pPr>
          </w:p>
        </w:tc>
      </w:tr>
    </w:tbl>
    <w:p w:rsidR="00BD2960" w:rsidRPr="00B87085" w:rsidRDefault="00BD2960" w:rsidP="006343DC">
      <w:pPr>
        <w:framePr w:w="10603" w:h="734" w:hRule="exact" w:wrap="none" w:vAnchor="page" w:hAnchor="page" w:x="660" w:y="10016"/>
        <w:spacing w:after="178" w:line="220" w:lineRule="exact"/>
        <w:ind w:left="8472"/>
        <w:rPr>
          <w:sz w:val="26"/>
          <w:szCs w:val="26"/>
        </w:rPr>
      </w:pPr>
      <w:bookmarkStart w:id="1" w:name="bookmark116"/>
      <w:r w:rsidRPr="00B87085">
        <w:rPr>
          <w:rStyle w:val="420"/>
          <w:rFonts w:ascii="Times New Roman" w:hAnsi="Times New Roman" w:cs="Times New Roman"/>
          <w:sz w:val="26"/>
          <w:szCs w:val="26"/>
        </w:rPr>
        <w:t>Примітки</w:t>
      </w:r>
      <w:bookmarkEnd w:id="1"/>
    </w:p>
    <w:p w:rsidR="00BD2960" w:rsidRPr="00B87085" w:rsidRDefault="00BD2960" w:rsidP="006343DC">
      <w:pPr>
        <w:framePr w:w="10603" w:h="734" w:hRule="exact" w:wrap="none" w:vAnchor="page" w:hAnchor="page" w:x="660" w:y="10016"/>
        <w:spacing w:line="220" w:lineRule="exact"/>
        <w:ind w:left="8472"/>
        <w:rPr>
          <w:sz w:val="26"/>
          <w:szCs w:val="26"/>
        </w:rPr>
      </w:pPr>
      <w:bookmarkStart w:id="2" w:name="bookmark117"/>
      <w:r w:rsidRPr="00B87085">
        <w:rPr>
          <w:rStyle w:val="420"/>
          <w:rFonts w:ascii="Times New Roman" w:hAnsi="Times New Roman" w:cs="Times New Roman"/>
          <w:sz w:val="26"/>
          <w:szCs w:val="26"/>
        </w:rPr>
        <w:t>5</w:t>
      </w:r>
      <w:bookmarkEnd w:id="2"/>
    </w:p>
    <w:p w:rsidR="00BD2960" w:rsidRPr="00B87085" w:rsidRDefault="00BD2960" w:rsidP="006343DC">
      <w:pPr>
        <w:pStyle w:val="20"/>
        <w:framePr w:w="10603" w:h="619" w:hRule="exact" w:wrap="none" w:vAnchor="page" w:hAnchor="page" w:x="660" w:y="12618"/>
        <w:shd w:val="clear" w:color="auto" w:fill="auto"/>
        <w:tabs>
          <w:tab w:val="left" w:leader="underscore" w:pos="4142"/>
        </w:tabs>
        <w:spacing w:after="82" w:line="220" w:lineRule="exact"/>
        <w:ind w:left="460"/>
        <w:jc w:val="both"/>
        <w:rPr>
          <w:rFonts w:ascii="Times New Roman" w:hAnsi="Times New Roman" w:cs="Times New Roman"/>
          <w:sz w:val="26"/>
          <w:szCs w:val="26"/>
        </w:rPr>
      </w:pPr>
      <w:r w:rsidRPr="00B87085">
        <w:rPr>
          <w:rFonts w:ascii="Times New Roman" w:hAnsi="Times New Roman" w:cs="Times New Roman"/>
          <w:sz w:val="26"/>
          <w:szCs w:val="26"/>
        </w:rPr>
        <w:t>Номери відсутніх справ</w:t>
      </w:r>
      <w:r w:rsidRPr="00B87085">
        <w:rPr>
          <w:rFonts w:ascii="Times New Roman" w:hAnsi="Times New Roman" w:cs="Times New Roman"/>
          <w:sz w:val="26"/>
          <w:szCs w:val="26"/>
        </w:rPr>
        <w:tab/>
      </w:r>
    </w:p>
    <w:p w:rsidR="00BD2960" w:rsidRPr="00B87085" w:rsidRDefault="00BD2960" w:rsidP="006343DC">
      <w:pPr>
        <w:pStyle w:val="20"/>
        <w:framePr w:w="10603" w:h="619" w:hRule="exact" w:wrap="none" w:vAnchor="page" w:hAnchor="page" w:x="660" w:y="12618"/>
        <w:shd w:val="clear" w:color="auto" w:fill="auto"/>
        <w:tabs>
          <w:tab w:val="left" w:leader="underscore" w:pos="3335"/>
        </w:tabs>
        <w:spacing w:line="220" w:lineRule="exact"/>
        <w:ind w:left="460"/>
        <w:jc w:val="both"/>
        <w:rPr>
          <w:rFonts w:ascii="Times New Roman" w:hAnsi="Times New Roman" w:cs="Times New Roman"/>
          <w:sz w:val="26"/>
          <w:szCs w:val="26"/>
        </w:rPr>
      </w:pPr>
      <w:r w:rsidRPr="00B87085">
        <w:rPr>
          <w:rFonts w:ascii="Times New Roman" w:hAnsi="Times New Roman" w:cs="Times New Roman"/>
          <w:sz w:val="26"/>
          <w:szCs w:val="26"/>
        </w:rPr>
        <w:t>Всього прийнято: __ (</w:t>
      </w:r>
      <w:r w:rsidRPr="00B87085">
        <w:rPr>
          <w:rFonts w:ascii="Times New Roman" w:hAnsi="Times New Roman" w:cs="Times New Roman"/>
          <w:sz w:val="26"/>
          <w:szCs w:val="26"/>
        </w:rPr>
        <w:tab/>
        <w:t>) справ.</w:t>
      </w:r>
    </w:p>
    <w:p w:rsidR="00BD2960" w:rsidRPr="00B87085" w:rsidRDefault="00BD2960" w:rsidP="006343DC">
      <w:pPr>
        <w:framePr w:wrap="none" w:vAnchor="page" w:hAnchor="page" w:x="1082" w:y="13583"/>
        <w:tabs>
          <w:tab w:val="left" w:leader="underscore" w:pos="2424"/>
        </w:tabs>
        <w:spacing w:line="220" w:lineRule="exact"/>
        <w:jc w:val="both"/>
        <w:rPr>
          <w:sz w:val="26"/>
          <w:szCs w:val="26"/>
        </w:rPr>
      </w:pPr>
      <w:r w:rsidRPr="00B87085">
        <w:rPr>
          <w:rStyle w:val="30"/>
          <w:rFonts w:ascii="Times New Roman" w:hAnsi="Times New Roman" w:cs="Times New Roman"/>
          <w:sz w:val="26"/>
          <w:szCs w:val="26"/>
        </w:rPr>
        <w:t>2. Архів</w:t>
      </w:r>
      <w:r>
        <w:rPr>
          <w:rStyle w:val="30"/>
          <w:rFonts w:ascii="Times New Roman" w:hAnsi="Times New Roman" w:cs="Times New Roman"/>
          <w:sz w:val="26"/>
          <w:szCs w:val="26"/>
        </w:rPr>
        <w:t xml:space="preserve"> ____</w:t>
      </w:r>
      <w:r w:rsidRPr="00B87085">
        <w:rPr>
          <w:rStyle w:val="30"/>
          <w:rFonts w:ascii="Times New Roman" w:hAnsi="Times New Roman" w:cs="Times New Roman"/>
          <w:sz w:val="26"/>
          <w:szCs w:val="26"/>
        </w:rPr>
        <w:tab/>
        <w:t>сільської ради:</w:t>
      </w:r>
    </w:p>
    <w:p w:rsidR="00BD2960" w:rsidRPr="00B87085" w:rsidRDefault="00BD2960" w:rsidP="006343DC">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tabs>
          <w:tab w:val="left" w:pos="6236"/>
        </w:tabs>
        <w:rPr>
          <w:sz w:val="26"/>
          <w:szCs w:val="26"/>
          <w:lang w:val="uk-UA"/>
        </w:rPr>
      </w:pPr>
      <w:r w:rsidRPr="00B87085">
        <w:rPr>
          <w:sz w:val="26"/>
          <w:szCs w:val="26"/>
          <w:lang w:val="uk-UA"/>
        </w:rPr>
        <w:tab/>
      </w: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Pr="00B87085" w:rsidRDefault="00BD2960" w:rsidP="00C1374A">
      <w:pPr>
        <w:rPr>
          <w:sz w:val="26"/>
          <w:szCs w:val="26"/>
          <w:lang w:val="uk-UA"/>
        </w:rPr>
      </w:pPr>
    </w:p>
    <w:p w:rsidR="00BD2960" w:rsidRDefault="00BD2960" w:rsidP="00C1374A">
      <w:pPr>
        <w:framePr w:w="10603" w:h="1654" w:hRule="exact" w:wrap="none" w:vAnchor="page" w:hAnchor="page" w:x="690" w:y="2906"/>
        <w:ind w:left="20"/>
        <w:jc w:val="center"/>
        <w:rPr>
          <w:rStyle w:val="420"/>
          <w:rFonts w:ascii="Times New Roman" w:hAnsi="Times New Roman" w:cs="Times New Roman"/>
          <w:sz w:val="26"/>
          <w:szCs w:val="26"/>
        </w:rPr>
      </w:pPr>
      <w:bookmarkStart w:id="3" w:name="bookmark115"/>
    </w:p>
    <w:p w:rsidR="00BD2960" w:rsidRDefault="00BD2960" w:rsidP="00C1374A">
      <w:pPr>
        <w:framePr w:w="10603" w:h="1654" w:hRule="exact" w:wrap="none" w:vAnchor="page" w:hAnchor="page" w:x="690" w:y="2906"/>
        <w:ind w:left="20"/>
        <w:jc w:val="center"/>
        <w:rPr>
          <w:rStyle w:val="420"/>
          <w:rFonts w:ascii="Times New Roman" w:hAnsi="Times New Roman" w:cs="Times New Roman"/>
          <w:sz w:val="26"/>
          <w:szCs w:val="26"/>
        </w:rPr>
      </w:pPr>
    </w:p>
    <w:p w:rsidR="00BD2960" w:rsidRPr="00B87085" w:rsidRDefault="00BD2960" w:rsidP="00C1374A">
      <w:pPr>
        <w:framePr w:w="10603" w:h="1654" w:hRule="exact" w:wrap="none" w:vAnchor="page" w:hAnchor="page" w:x="690" w:y="2906"/>
        <w:ind w:left="20"/>
        <w:jc w:val="center"/>
        <w:rPr>
          <w:sz w:val="26"/>
          <w:szCs w:val="26"/>
        </w:rPr>
      </w:pPr>
      <w:r w:rsidRPr="00B87085">
        <w:rPr>
          <w:rStyle w:val="420"/>
          <w:rFonts w:ascii="Times New Roman" w:hAnsi="Times New Roman" w:cs="Times New Roman"/>
          <w:sz w:val="26"/>
          <w:szCs w:val="26"/>
        </w:rPr>
        <w:t>АКТ</w:t>
      </w:r>
      <w:bookmarkEnd w:id="3"/>
    </w:p>
    <w:p w:rsidR="00BD2960" w:rsidRPr="00B87085" w:rsidRDefault="00BD2960" w:rsidP="00C1374A">
      <w:pPr>
        <w:pStyle w:val="20"/>
        <w:framePr w:w="10603" w:h="1654" w:hRule="exact" w:wrap="none" w:vAnchor="page" w:hAnchor="page" w:x="690" w:y="2906"/>
        <w:shd w:val="clear" w:color="auto" w:fill="auto"/>
        <w:tabs>
          <w:tab w:val="left" w:leader="underscore" w:pos="3880"/>
        </w:tabs>
        <w:spacing w:line="341" w:lineRule="exact"/>
        <w:ind w:left="2160" w:hanging="920"/>
        <w:rPr>
          <w:rFonts w:ascii="Times New Roman" w:hAnsi="Times New Roman" w:cs="Times New Roman"/>
          <w:sz w:val="26"/>
          <w:szCs w:val="26"/>
        </w:rPr>
      </w:pPr>
      <w:r w:rsidRPr="00B87085">
        <w:rPr>
          <w:rFonts w:ascii="Times New Roman" w:hAnsi="Times New Roman" w:cs="Times New Roman"/>
          <w:sz w:val="26"/>
          <w:szCs w:val="26"/>
        </w:rPr>
        <w:t>приймання-передачі документів, що нагромадилися під час діяльності</w:t>
      </w:r>
      <w:r w:rsidRPr="00B87085">
        <w:rPr>
          <w:rFonts w:ascii="Times New Roman" w:hAnsi="Times New Roman" w:cs="Times New Roman"/>
          <w:sz w:val="26"/>
          <w:szCs w:val="26"/>
          <w:lang w:val="uk-UA"/>
        </w:rPr>
        <w:t xml:space="preserve"> _____________</w:t>
      </w:r>
      <w:r w:rsidRPr="00B87085">
        <w:rPr>
          <w:rFonts w:ascii="Times New Roman" w:hAnsi="Times New Roman" w:cs="Times New Roman"/>
          <w:sz w:val="26"/>
          <w:szCs w:val="26"/>
        </w:rPr>
        <w:t xml:space="preserve">сільської ради </w:t>
      </w:r>
      <w:r w:rsidRPr="00B87085">
        <w:rPr>
          <w:rFonts w:ascii="Times New Roman" w:hAnsi="Times New Roman" w:cs="Times New Roman"/>
          <w:sz w:val="26"/>
          <w:szCs w:val="26"/>
          <w:lang w:val="uk-UA"/>
        </w:rPr>
        <w:t xml:space="preserve">  </w:t>
      </w:r>
      <w:r>
        <w:rPr>
          <w:rFonts w:ascii="Times New Roman" w:hAnsi="Times New Roman" w:cs="Times New Roman"/>
          <w:sz w:val="26"/>
          <w:szCs w:val="26"/>
        </w:rPr>
        <w:t>станом на 31.12.20</w:t>
      </w:r>
      <w:r>
        <w:rPr>
          <w:rFonts w:ascii="Times New Roman" w:hAnsi="Times New Roman" w:cs="Times New Roman"/>
          <w:sz w:val="26"/>
          <w:szCs w:val="26"/>
          <w:lang w:val="uk-UA"/>
        </w:rPr>
        <w:t>20</w:t>
      </w:r>
      <w:r w:rsidRPr="00B87085">
        <w:rPr>
          <w:rFonts w:ascii="Times New Roman" w:hAnsi="Times New Roman" w:cs="Times New Roman"/>
          <w:sz w:val="26"/>
          <w:szCs w:val="26"/>
        </w:rPr>
        <w:t xml:space="preserve"> р.</w:t>
      </w:r>
    </w:p>
    <w:p w:rsidR="00BD2960" w:rsidRDefault="00BD2960" w:rsidP="00C1374A">
      <w:pPr>
        <w:tabs>
          <w:tab w:val="left" w:pos="6048"/>
        </w:tabs>
        <w:rPr>
          <w:sz w:val="26"/>
          <w:szCs w:val="26"/>
          <w:lang w:val="uk-UA"/>
        </w:rPr>
      </w:pPr>
      <w:r w:rsidRPr="00B87085">
        <w:rPr>
          <w:sz w:val="26"/>
          <w:szCs w:val="26"/>
          <w:lang w:val="uk-UA"/>
        </w:rPr>
        <w:tab/>
      </w:r>
    </w:p>
    <w:p w:rsidR="00BD2960" w:rsidRPr="00B87085" w:rsidRDefault="00BD2960" w:rsidP="00B87085">
      <w:pPr>
        <w:rPr>
          <w:sz w:val="26"/>
          <w:szCs w:val="26"/>
          <w:lang w:val="uk-UA"/>
        </w:rPr>
      </w:pPr>
    </w:p>
    <w:p w:rsidR="00BD2960" w:rsidRPr="00B87085" w:rsidRDefault="00BD2960" w:rsidP="00B87085">
      <w:pPr>
        <w:rPr>
          <w:sz w:val="26"/>
          <w:szCs w:val="26"/>
          <w:lang w:val="uk-UA"/>
        </w:rPr>
      </w:pPr>
    </w:p>
    <w:p w:rsidR="00BD2960" w:rsidRPr="00B87085" w:rsidRDefault="00BD2960" w:rsidP="00B87085">
      <w:pPr>
        <w:rPr>
          <w:sz w:val="26"/>
          <w:szCs w:val="26"/>
          <w:lang w:val="uk-UA"/>
        </w:rPr>
      </w:pPr>
    </w:p>
    <w:p w:rsidR="00BD2960" w:rsidRPr="00B87085" w:rsidRDefault="00BD2960" w:rsidP="00B87085">
      <w:pPr>
        <w:rPr>
          <w:sz w:val="26"/>
          <w:szCs w:val="26"/>
          <w:lang w:val="uk-UA"/>
        </w:rPr>
      </w:pPr>
    </w:p>
    <w:p w:rsidR="00BD2960" w:rsidRDefault="00BD2960" w:rsidP="00B87085">
      <w:pPr>
        <w:rPr>
          <w:sz w:val="26"/>
          <w:szCs w:val="26"/>
          <w:lang w:val="uk-UA"/>
        </w:rPr>
      </w:pPr>
    </w:p>
    <w:p w:rsidR="00BD2960" w:rsidRDefault="00BD2960" w:rsidP="00B87085">
      <w:pPr>
        <w:rPr>
          <w:sz w:val="26"/>
          <w:szCs w:val="26"/>
          <w:lang w:val="uk-UA"/>
        </w:rPr>
      </w:pPr>
    </w:p>
    <w:p w:rsidR="00BD2960" w:rsidRDefault="00BD2960" w:rsidP="00B87085">
      <w:pPr>
        <w:rPr>
          <w:sz w:val="26"/>
          <w:szCs w:val="26"/>
          <w:lang w:val="uk-UA"/>
        </w:rPr>
      </w:pPr>
    </w:p>
    <w:p w:rsidR="00BD2960" w:rsidRPr="00B87085" w:rsidRDefault="00BD2960" w:rsidP="00B87085">
      <w:pPr>
        <w:rPr>
          <w:sz w:val="26"/>
          <w:szCs w:val="26"/>
          <w:lang w:val="uk-UA"/>
        </w:rPr>
      </w:pPr>
    </w:p>
    <w:p w:rsidR="00BD2960" w:rsidRDefault="00BD2960" w:rsidP="00B87085">
      <w:pPr>
        <w:rPr>
          <w:sz w:val="26"/>
          <w:szCs w:val="26"/>
          <w:lang w:val="uk-UA"/>
        </w:rPr>
      </w:pPr>
    </w:p>
    <w:p w:rsidR="00BD2960" w:rsidRDefault="00BD2960" w:rsidP="00B87085">
      <w:pPr>
        <w:rPr>
          <w:sz w:val="26"/>
          <w:szCs w:val="26"/>
          <w:lang w:val="uk-UA"/>
        </w:rPr>
      </w:pPr>
    </w:p>
    <w:p w:rsidR="00BD2960" w:rsidRDefault="00BD2960" w:rsidP="00B87085">
      <w:pPr>
        <w:rPr>
          <w:sz w:val="26"/>
          <w:szCs w:val="26"/>
          <w:lang w:val="uk-UA"/>
        </w:rPr>
      </w:pPr>
    </w:p>
    <w:p w:rsidR="00BD2960" w:rsidRPr="00B87085" w:rsidRDefault="00BD2960" w:rsidP="00B87085">
      <w:pPr>
        <w:rPr>
          <w:sz w:val="26"/>
          <w:szCs w:val="26"/>
          <w:lang w:val="uk-UA"/>
        </w:rPr>
      </w:pPr>
    </w:p>
    <w:p w:rsidR="00BD2960" w:rsidRPr="00B87085" w:rsidRDefault="00BD2960" w:rsidP="00B87085">
      <w:pPr>
        <w:rPr>
          <w:sz w:val="26"/>
          <w:szCs w:val="26"/>
          <w:lang w:val="uk-UA"/>
        </w:rPr>
      </w:pPr>
    </w:p>
    <w:tbl>
      <w:tblPr>
        <w:tblOverlap w:val="never"/>
        <w:tblW w:w="0" w:type="auto"/>
        <w:tblLayout w:type="fixed"/>
        <w:tblCellMar>
          <w:left w:w="10" w:type="dxa"/>
          <w:right w:w="10" w:type="dxa"/>
        </w:tblCellMar>
        <w:tblLook w:val="0000"/>
      </w:tblPr>
      <w:tblGrid>
        <w:gridCol w:w="581"/>
        <w:gridCol w:w="2270"/>
        <w:gridCol w:w="2266"/>
        <w:gridCol w:w="2270"/>
        <w:gridCol w:w="2280"/>
      </w:tblGrid>
      <w:tr w:rsidR="00BD2960" w:rsidRPr="00B87085" w:rsidTr="00466BD0">
        <w:trPr>
          <w:trHeight w:hRule="exact" w:val="648"/>
        </w:trPr>
        <w:tc>
          <w:tcPr>
            <w:tcW w:w="581" w:type="dxa"/>
            <w:shd w:val="clear" w:color="auto" w:fill="FFFFFF"/>
            <w:vAlign w:val="bottom"/>
          </w:tcPr>
          <w:p w:rsidR="00BD2960" w:rsidRPr="00B87085" w:rsidRDefault="00BD2960" w:rsidP="00B73049">
            <w:pPr>
              <w:pStyle w:val="20"/>
              <w:framePr w:w="9667" w:h="1310" w:wrap="none" w:vAnchor="page" w:hAnchor="page" w:x="1121" w:y="14277"/>
              <w:shd w:val="clear" w:color="auto" w:fill="auto"/>
              <w:spacing w:after="60" w:line="220" w:lineRule="exact"/>
              <w:ind w:left="220"/>
              <w:rPr>
                <w:rFonts w:ascii="Times New Roman" w:hAnsi="Times New Roman" w:cs="Times New Roman"/>
                <w:sz w:val="26"/>
                <w:szCs w:val="26"/>
              </w:rPr>
            </w:pPr>
            <w:r w:rsidRPr="00B87085">
              <w:rPr>
                <w:rFonts w:ascii="Times New Roman" w:hAnsi="Times New Roman" w:cs="Times New Roman"/>
                <w:sz w:val="26"/>
                <w:szCs w:val="26"/>
              </w:rPr>
              <w:t>№</w:t>
            </w:r>
          </w:p>
          <w:p w:rsidR="00BD2960" w:rsidRPr="00B87085" w:rsidRDefault="00BD2960" w:rsidP="00B73049">
            <w:pPr>
              <w:pStyle w:val="20"/>
              <w:framePr w:w="9667" w:h="1310" w:wrap="none" w:vAnchor="page" w:hAnchor="page" w:x="1121" w:y="14277"/>
              <w:shd w:val="clear" w:color="auto" w:fill="auto"/>
              <w:spacing w:before="60" w:line="220" w:lineRule="exact"/>
              <w:ind w:left="220"/>
              <w:rPr>
                <w:rFonts w:ascii="Times New Roman" w:hAnsi="Times New Roman" w:cs="Times New Roman"/>
                <w:sz w:val="26"/>
                <w:szCs w:val="26"/>
              </w:rPr>
            </w:pPr>
            <w:r w:rsidRPr="00B87085">
              <w:rPr>
                <w:rFonts w:ascii="Times New Roman" w:hAnsi="Times New Roman" w:cs="Times New Roman"/>
                <w:sz w:val="26"/>
                <w:szCs w:val="26"/>
              </w:rPr>
              <w:t>з/п</w:t>
            </w:r>
          </w:p>
        </w:tc>
        <w:tc>
          <w:tcPr>
            <w:tcW w:w="2270" w:type="dxa"/>
            <w:shd w:val="clear" w:color="auto" w:fill="FFFFFF"/>
            <w:vAlign w:val="center"/>
          </w:tcPr>
          <w:p w:rsidR="00BD2960" w:rsidRPr="00B87085" w:rsidRDefault="00BD2960" w:rsidP="00B73049">
            <w:pPr>
              <w:pStyle w:val="20"/>
              <w:framePr w:w="9667" w:h="1310" w:wrap="none" w:vAnchor="page" w:hAnchor="page" w:x="1121" w:y="14277"/>
              <w:shd w:val="clear" w:color="auto" w:fill="auto"/>
              <w:spacing w:line="220" w:lineRule="exact"/>
              <w:ind w:left="320"/>
              <w:rPr>
                <w:rFonts w:ascii="Times New Roman" w:hAnsi="Times New Roman" w:cs="Times New Roman"/>
                <w:sz w:val="26"/>
                <w:szCs w:val="26"/>
              </w:rPr>
            </w:pPr>
            <w:r w:rsidRPr="00B87085">
              <w:rPr>
                <w:rFonts w:ascii="Times New Roman" w:hAnsi="Times New Roman" w:cs="Times New Roman"/>
                <w:sz w:val="26"/>
                <w:szCs w:val="26"/>
              </w:rPr>
              <w:t>№ і назва опису</w:t>
            </w:r>
          </w:p>
        </w:tc>
        <w:tc>
          <w:tcPr>
            <w:tcW w:w="2266" w:type="dxa"/>
            <w:shd w:val="clear" w:color="auto" w:fill="FFFFFF"/>
            <w:vAlign w:val="bottom"/>
          </w:tcPr>
          <w:p w:rsidR="00BD2960" w:rsidRPr="00B87085" w:rsidRDefault="00BD2960" w:rsidP="00B73049">
            <w:pPr>
              <w:pStyle w:val="20"/>
              <w:framePr w:w="9667" w:h="1310" w:wrap="none" w:vAnchor="page" w:hAnchor="page" w:x="1121" w:y="14277"/>
              <w:shd w:val="clear" w:color="auto" w:fill="auto"/>
              <w:spacing w:line="259" w:lineRule="exact"/>
              <w:jc w:val="center"/>
              <w:rPr>
                <w:rFonts w:ascii="Times New Roman" w:hAnsi="Times New Roman" w:cs="Times New Roman"/>
                <w:sz w:val="26"/>
                <w:szCs w:val="26"/>
              </w:rPr>
            </w:pPr>
            <w:r w:rsidRPr="00B87085">
              <w:rPr>
                <w:rFonts w:ascii="Times New Roman" w:hAnsi="Times New Roman" w:cs="Times New Roman"/>
                <w:sz w:val="26"/>
                <w:szCs w:val="26"/>
              </w:rPr>
              <w:t>Кількість примірників опису</w:t>
            </w:r>
          </w:p>
        </w:tc>
        <w:tc>
          <w:tcPr>
            <w:tcW w:w="2270" w:type="dxa"/>
            <w:shd w:val="clear" w:color="auto" w:fill="FFFFFF"/>
            <w:vAlign w:val="center"/>
          </w:tcPr>
          <w:p w:rsidR="00BD2960" w:rsidRPr="00B87085" w:rsidRDefault="00BD2960" w:rsidP="00B73049">
            <w:pPr>
              <w:pStyle w:val="20"/>
              <w:framePr w:w="9667" w:h="1310" w:wrap="none" w:vAnchor="page" w:hAnchor="page" w:x="1121" w:y="14277"/>
              <w:shd w:val="clear" w:color="auto" w:fill="auto"/>
              <w:spacing w:line="220" w:lineRule="exact"/>
              <w:ind w:left="340"/>
              <w:rPr>
                <w:rFonts w:ascii="Times New Roman" w:hAnsi="Times New Roman" w:cs="Times New Roman"/>
                <w:sz w:val="26"/>
                <w:szCs w:val="26"/>
              </w:rPr>
            </w:pPr>
            <w:r w:rsidRPr="00B87085">
              <w:rPr>
                <w:rFonts w:ascii="Times New Roman" w:hAnsi="Times New Roman" w:cs="Times New Roman"/>
                <w:sz w:val="26"/>
                <w:szCs w:val="26"/>
              </w:rPr>
              <w:t>Кількість справ</w:t>
            </w:r>
          </w:p>
        </w:tc>
        <w:tc>
          <w:tcPr>
            <w:tcW w:w="2280" w:type="dxa"/>
            <w:shd w:val="clear" w:color="auto" w:fill="FFFFFF"/>
            <w:vAlign w:val="center"/>
          </w:tcPr>
          <w:p w:rsidR="00BD2960" w:rsidRPr="00B87085"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Примітки</w:t>
            </w:r>
          </w:p>
        </w:tc>
      </w:tr>
      <w:tr w:rsidR="00BD2960" w:rsidRPr="00B87085" w:rsidTr="00466BD0">
        <w:trPr>
          <w:trHeight w:hRule="exact" w:val="662"/>
        </w:trPr>
        <w:tc>
          <w:tcPr>
            <w:tcW w:w="581" w:type="dxa"/>
            <w:shd w:val="clear" w:color="auto" w:fill="FFFFFF"/>
            <w:vAlign w:val="bottom"/>
          </w:tcPr>
          <w:p w:rsidR="00BD2960" w:rsidRDefault="00BD2960" w:rsidP="00B73049">
            <w:pPr>
              <w:pStyle w:val="20"/>
              <w:framePr w:w="9667" w:h="1310" w:wrap="none" w:vAnchor="page" w:hAnchor="page" w:x="1121" w:y="14277"/>
              <w:shd w:val="clear" w:color="auto" w:fill="auto"/>
              <w:spacing w:after="120" w:line="220" w:lineRule="exact"/>
              <w:ind w:left="220"/>
              <w:rPr>
                <w:rFonts w:ascii="Times New Roman" w:hAnsi="Times New Roman" w:cs="Times New Roman"/>
                <w:sz w:val="26"/>
                <w:szCs w:val="26"/>
                <w:lang w:val="uk-UA"/>
              </w:rPr>
            </w:pPr>
          </w:p>
          <w:p w:rsidR="00BD2960" w:rsidRPr="00B87085" w:rsidRDefault="00BD2960" w:rsidP="00B73049">
            <w:pPr>
              <w:pStyle w:val="20"/>
              <w:framePr w:w="9667" w:h="1310" w:wrap="none" w:vAnchor="page" w:hAnchor="page" w:x="1121" w:y="14277"/>
              <w:shd w:val="clear" w:color="auto" w:fill="auto"/>
              <w:spacing w:after="120" w:line="220" w:lineRule="exact"/>
              <w:ind w:left="220"/>
              <w:rPr>
                <w:rFonts w:ascii="Times New Roman" w:hAnsi="Times New Roman" w:cs="Times New Roman"/>
                <w:sz w:val="26"/>
                <w:szCs w:val="26"/>
              </w:rPr>
            </w:pPr>
            <w:r w:rsidRPr="00B87085">
              <w:rPr>
                <w:rFonts w:ascii="Times New Roman" w:hAnsi="Times New Roman" w:cs="Times New Roman"/>
                <w:sz w:val="26"/>
                <w:szCs w:val="26"/>
              </w:rPr>
              <w:t>1</w:t>
            </w:r>
          </w:p>
          <w:p w:rsidR="00BD2960" w:rsidRPr="00B73049" w:rsidRDefault="00BD2960" w:rsidP="00B73049">
            <w:pPr>
              <w:pStyle w:val="20"/>
              <w:framePr w:w="9667" w:h="1310" w:wrap="none" w:vAnchor="page" w:hAnchor="page" w:x="1121" w:y="14277"/>
              <w:shd w:val="clear" w:color="auto" w:fill="auto"/>
              <w:spacing w:before="120" w:line="220" w:lineRule="exact"/>
              <w:ind w:left="220"/>
              <w:rPr>
                <w:rFonts w:ascii="Times New Roman" w:hAnsi="Times New Roman" w:cs="Times New Roman"/>
                <w:sz w:val="26"/>
                <w:szCs w:val="26"/>
                <w:lang w:val="uk-UA"/>
              </w:rPr>
            </w:pPr>
          </w:p>
        </w:tc>
        <w:tc>
          <w:tcPr>
            <w:tcW w:w="2270" w:type="dxa"/>
            <w:shd w:val="clear" w:color="auto" w:fill="FFFFFF"/>
            <w:vAlign w:val="center"/>
          </w:tcPr>
          <w:p w:rsidR="00BD2960" w:rsidRPr="00B87085"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2</w:t>
            </w:r>
          </w:p>
        </w:tc>
        <w:tc>
          <w:tcPr>
            <w:tcW w:w="2266" w:type="dxa"/>
            <w:shd w:val="clear" w:color="auto" w:fill="FFFFFF"/>
          </w:tcPr>
          <w:p w:rsidR="00BD2960"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lang w:val="uk-UA"/>
              </w:rPr>
            </w:pPr>
          </w:p>
          <w:p w:rsidR="00BD2960" w:rsidRPr="00B87085"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3</w:t>
            </w:r>
          </w:p>
        </w:tc>
        <w:tc>
          <w:tcPr>
            <w:tcW w:w="2270" w:type="dxa"/>
            <w:shd w:val="clear" w:color="auto" w:fill="FFFFFF"/>
          </w:tcPr>
          <w:p w:rsidR="00BD2960"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lang w:val="uk-UA"/>
              </w:rPr>
            </w:pPr>
          </w:p>
          <w:p w:rsidR="00BD2960" w:rsidRPr="00B87085"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4</w:t>
            </w:r>
          </w:p>
        </w:tc>
        <w:tc>
          <w:tcPr>
            <w:tcW w:w="2280" w:type="dxa"/>
            <w:shd w:val="clear" w:color="auto" w:fill="FFFFFF"/>
          </w:tcPr>
          <w:p w:rsidR="00BD2960"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lang w:val="uk-UA"/>
              </w:rPr>
            </w:pPr>
          </w:p>
          <w:p w:rsidR="00BD2960" w:rsidRPr="00B87085" w:rsidRDefault="00BD2960" w:rsidP="00B73049">
            <w:pPr>
              <w:pStyle w:val="20"/>
              <w:framePr w:w="9667" w:h="1310" w:wrap="none" w:vAnchor="page" w:hAnchor="page" w:x="1121" w:y="14277"/>
              <w:shd w:val="clear" w:color="auto" w:fill="auto"/>
              <w:spacing w:line="220" w:lineRule="exact"/>
              <w:jc w:val="center"/>
              <w:rPr>
                <w:rFonts w:ascii="Times New Roman" w:hAnsi="Times New Roman" w:cs="Times New Roman"/>
                <w:sz w:val="26"/>
                <w:szCs w:val="26"/>
              </w:rPr>
            </w:pPr>
            <w:r w:rsidRPr="00B87085">
              <w:rPr>
                <w:rFonts w:ascii="Times New Roman" w:hAnsi="Times New Roman" w:cs="Times New Roman"/>
                <w:sz w:val="26"/>
                <w:szCs w:val="26"/>
              </w:rPr>
              <w:t>5</w:t>
            </w:r>
          </w:p>
        </w:tc>
      </w:tr>
    </w:tbl>
    <w:p w:rsidR="00BD2960" w:rsidRPr="00B87085" w:rsidRDefault="00BD2960" w:rsidP="00B87085">
      <w:pPr>
        <w:rPr>
          <w:sz w:val="26"/>
          <w:szCs w:val="26"/>
          <w:lang w:val="uk-UA"/>
        </w:rPr>
      </w:pPr>
    </w:p>
    <w:p w:rsidR="00BD2960" w:rsidRPr="00B87085" w:rsidRDefault="00BD2960" w:rsidP="00B87085">
      <w:pPr>
        <w:rPr>
          <w:sz w:val="26"/>
          <w:szCs w:val="26"/>
          <w:lang w:val="uk-UA"/>
        </w:rPr>
      </w:pPr>
    </w:p>
    <w:p w:rsidR="00BD2960" w:rsidRPr="00B87085" w:rsidRDefault="00BD2960" w:rsidP="00B87085">
      <w:pPr>
        <w:rPr>
          <w:sz w:val="26"/>
          <w:szCs w:val="26"/>
          <w:lang w:val="uk-UA"/>
        </w:rPr>
      </w:pPr>
    </w:p>
    <w:p w:rsidR="00BD2960" w:rsidRPr="00B87085" w:rsidRDefault="00BD2960" w:rsidP="00F9239A">
      <w:pPr>
        <w:rPr>
          <w:sz w:val="26"/>
          <w:szCs w:val="26"/>
          <w:lang w:val="uk-UA"/>
        </w:rPr>
      </w:pPr>
    </w:p>
    <w:p w:rsidR="00BD2960" w:rsidRPr="00B87085" w:rsidRDefault="00BD2960" w:rsidP="00F9239A">
      <w:pPr>
        <w:rPr>
          <w:sz w:val="26"/>
          <w:szCs w:val="26"/>
          <w:lang w:val="uk-UA"/>
        </w:rPr>
      </w:pPr>
    </w:p>
    <w:p w:rsidR="00BD2960" w:rsidRPr="00B87085" w:rsidRDefault="00BD2960" w:rsidP="00F9239A">
      <w:pPr>
        <w:rPr>
          <w:sz w:val="26"/>
          <w:szCs w:val="26"/>
          <w:lang w:val="uk-UA"/>
        </w:rPr>
      </w:pPr>
    </w:p>
    <w:p w:rsidR="00BD2960" w:rsidRDefault="00BD2960" w:rsidP="00F9239A">
      <w:pPr>
        <w:rPr>
          <w:sz w:val="26"/>
          <w:szCs w:val="26"/>
          <w:lang w:val="uk-UA"/>
        </w:rPr>
      </w:pPr>
    </w:p>
    <w:p w:rsidR="00BD2960" w:rsidRDefault="00BD2960" w:rsidP="00F9239A">
      <w:pPr>
        <w:rPr>
          <w:sz w:val="26"/>
          <w:szCs w:val="26"/>
          <w:lang w:val="uk-UA"/>
        </w:rPr>
      </w:pPr>
    </w:p>
    <w:p w:rsidR="00BD2960" w:rsidRPr="00B87085" w:rsidRDefault="00BD2960" w:rsidP="00F9239A">
      <w:pPr>
        <w:pStyle w:val="20"/>
        <w:framePr w:w="4785" w:h="5172" w:hRule="exact" w:wrap="none" w:vAnchor="page" w:hAnchor="page" w:x="1090" w:y="1266"/>
        <w:shd w:val="clear" w:color="auto" w:fill="auto"/>
        <w:tabs>
          <w:tab w:val="left" w:leader="underscore" w:pos="2477"/>
        </w:tabs>
        <w:spacing w:after="277" w:line="341" w:lineRule="exact"/>
        <w:rPr>
          <w:rFonts w:ascii="Times New Roman" w:hAnsi="Times New Roman" w:cs="Times New Roman"/>
          <w:sz w:val="26"/>
          <w:szCs w:val="26"/>
          <w:lang w:val="uk-UA"/>
        </w:rPr>
      </w:pPr>
      <w:r w:rsidRPr="00B87085">
        <w:rPr>
          <w:rFonts w:ascii="Times New Roman" w:hAnsi="Times New Roman" w:cs="Times New Roman"/>
          <w:sz w:val="26"/>
          <w:szCs w:val="26"/>
        </w:rPr>
        <w:t>Номери відсутніх справ</w:t>
      </w:r>
      <w:r w:rsidRPr="00B87085">
        <w:rPr>
          <w:rFonts w:ascii="Times New Roman" w:hAnsi="Times New Roman" w:cs="Times New Roman"/>
          <w:sz w:val="26"/>
          <w:szCs w:val="26"/>
        </w:rPr>
        <w:br/>
        <w:t>Всього прийнято: __ (</w:t>
      </w:r>
      <w:r w:rsidRPr="00B87085">
        <w:rPr>
          <w:rFonts w:ascii="Times New Roman" w:hAnsi="Times New Roman" w:cs="Times New Roman"/>
          <w:sz w:val="26"/>
          <w:szCs w:val="26"/>
        </w:rPr>
        <w:tab/>
      </w:r>
      <w:r w:rsidRPr="00B87085">
        <w:rPr>
          <w:rFonts w:ascii="Times New Roman" w:hAnsi="Times New Roman" w:cs="Times New Roman"/>
          <w:sz w:val="26"/>
          <w:szCs w:val="26"/>
          <w:lang w:val="uk-UA"/>
        </w:rPr>
        <w:t>) справ</w:t>
      </w:r>
    </w:p>
    <w:p w:rsidR="00BD2960" w:rsidRPr="00B87085" w:rsidRDefault="00BD2960" w:rsidP="00F9239A">
      <w:pPr>
        <w:pStyle w:val="20"/>
        <w:framePr w:w="4785" w:h="5172" w:hRule="exact" w:wrap="none" w:vAnchor="page" w:hAnchor="page" w:x="1090" w:y="1266"/>
        <w:shd w:val="clear" w:color="auto" w:fill="auto"/>
        <w:tabs>
          <w:tab w:val="left" w:leader="underscore" w:pos="2477"/>
        </w:tabs>
        <w:spacing w:after="277" w:line="341" w:lineRule="exact"/>
        <w:rPr>
          <w:rFonts w:ascii="Times New Roman" w:hAnsi="Times New Roman" w:cs="Times New Roman"/>
          <w:sz w:val="26"/>
          <w:szCs w:val="26"/>
        </w:rPr>
      </w:pPr>
      <w:r w:rsidRPr="00B87085">
        <w:rPr>
          <w:rFonts w:ascii="Times New Roman" w:hAnsi="Times New Roman" w:cs="Times New Roman"/>
          <w:sz w:val="26"/>
          <w:szCs w:val="26"/>
        </w:rPr>
        <w:t>Передавання здійснив</w:t>
      </w:r>
    </w:p>
    <w:p w:rsidR="00BD2960" w:rsidRPr="00B87085" w:rsidRDefault="00BD2960" w:rsidP="00F9239A">
      <w:pPr>
        <w:pStyle w:val="20"/>
        <w:framePr w:w="4785" w:h="5172" w:hRule="exact" w:wrap="none" w:vAnchor="page" w:hAnchor="page" w:x="1090" w:y="1266"/>
        <w:shd w:val="clear" w:color="auto" w:fill="auto"/>
        <w:spacing w:line="341" w:lineRule="exact"/>
        <w:jc w:val="both"/>
        <w:rPr>
          <w:rFonts w:ascii="Times New Roman" w:hAnsi="Times New Roman" w:cs="Times New Roman"/>
          <w:sz w:val="26"/>
          <w:szCs w:val="26"/>
        </w:rPr>
      </w:pPr>
      <w:r w:rsidRPr="00B87085">
        <w:rPr>
          <w:rFonts w:ascii="Times New Roman" w:hAnsi="Times New Roman" w:cs="Times New Roman"/>
          <w:sz w:val="26"/>
          <w:szCs w:val="26"/>
        </w:rPr>
        <w:t>Голова Комісії з реорганізації</w:t>
      </w:r>
    </w:p>
    <w:p w:rsidR="00BD2960" w:rsidRPr="00B87085" w:rsidRDefault="00BD2960" w:rsidP="00F9239A">
      <w:pPr>
        <w:pStyle w:val="20"/>
        <w:framePr w:w="4785" w:h="5172" w:hRule="exact" w:wrap="none" w:vAnchor="page" w:hAnchor="page" w:x="1090" w:y="1266"/>
        <w:shd w:val="clear" w:color="auto" w:fill="auto"/>
        <w:spacing w:line="341" w:lineRule="exact"/>
        <w:jc w:val="both"/>
        <w:rPr>
          <w:rFonts w:ascii="Times New Roman" w:hAnsi="Times New Roman" w:cs="Times New Roman"/>
          <w:sz w:val="26"/>
          <w:szCs w:val="26"/>
          <w:lang w:val="uk-UA"/>
        </w:rPr>
      </w:pPr>
      <w:r w:rsidRPr="00B87085">
        <w:rPr>
          <w:rFonts w:ascii="Times New Roman" w:hAnsi="Times New Roman" w:cs="Times New Roman"/>
          <w:sz w:val="26"/>
          <w:szCs w:val="26"/>
          <w:lang w:val="uk-UA"/>
        </w:rPr>
        <w:t>_______________</w:t>
      </w:r>
      <w:r w:rsidRPr="00B87085">
        <w:rPr>
          <w:rFonts w:ascii="Times New Roman" w:hAnsi="Times New Roman" w:cs="Times New Roman"/>
          <w:sz w:val="26"/>
          <w:szCs w:val="26"/>
        </w:rPr>
        <w:t xml:space="preserve"> сільської ради</w:t>
      </w:r>
    </w:p>
    <w:p w:rsidR="00BD2960" w:rsidRPr="00B87085" w:rsidRDefault="00BD2960" w:rsidP="00F9239A">
      <w:pPr>
        <w:pStyle w:val="20"/>
        <w:framePr w:w="4785" w:h="5172" w:hRule="exact" w:wrap="none" w:vAnchor="page" w:hAnchor="page" w:x="1090" w:y="1266"/>
        <w:shd w:val="clear" w:color="auto" w:fill="auto"/>
        <w:spacing w:line="341" w:lineRule="exact"/>
        <w:jc w:val="both"/>
        <w:rPr>
          <w:rFonts w:ascii="Times New Roman" w:hAnsi="Times New Roman" w:cs="Times New Roman"/>
          <w:sz w:val="26"/>
          <w:szCs w:val="26"/>
          <w:lang w:val="uk-UA"/>
        </w:rPr>
      </w:pPr>
      <w:r w:rsidRPr="00B87085">
        <w:rPr>
          <w:rFonts w:ascii="Times New Roman" w:hAnsi="Times New Roman" w:cs="Times New Roman"/>
          <w:sz w:val="26"/>
          <w:szCs w:val="26"/>
          <w:lang w:val="uk-UA"/>
        </w:rPr>
        <w:t>_______________</w:t>
      </w:r>
      <w:r>
        <w:rPr>
          <w:rFonts w:ascii="Times New Roman" w:hAnsi="Times New Roman" w:cs="Times New Roman"/>
          <w:sz w:val="26"/>
          <w:szCs w:val="26"/>
          <w:lang w:val="uk-UA"/>
        </w:rPr>
        <w:t xml:space="preserve"> </w:t>
      </w:r>
      <w:r w:rsidRPr="00B87085">
        <w:rPr>
          <w:rFonts w:ascii="Times New Roman" w:hAnsi="Times New Roman" w:cs="Times New Roman"/>
          <w:sz w:val="26"/>
          <w:szCs w:val="26"/>
        </w:rPr>
        <w:t>сільської ради</w:t>
      </w:r>
    </w:p>
    <w:p w:rsidR="00BD2960" w:rsidRPr="00B87085" w:rsidRDefault="00BD2960" w:rsidP="00F9239A">
      <w:pPr>
        <w:pStyle w:val="20"/>
        <w:framePr w:w="4785" w:h="5172" w:hRule="exact" w:wrap="none" w:vAnchor="page" w:hAnchor="page" w:x="1090" w:y="1266"/>
        <w:shd w:val="clear" w:color="auto" w:fill="auto"/>
        <w:spacing w:line="341" w:lineRule="exact"/>
        <w:jc w:val="both"/>
        <w:rPr>
          <w:rFonts w:ascii="Times New Roman" w:hAnsi="Times New Roman" w:cs="Times New Roman"/>
          <w:sz w:val="26"/>
          <w:szCs w:val="26"/>
          <w:lang w:val="uk-UA"/>
        </w:rPr>
      </w:pPr>
      <w:r w:rsidRPr="00B87085">
        <w:rPr>
          <w:rFonts w:ascii="Times New Roman" w:hAnsi="Times New Roman" w:cs="Times New Roman"/>
          <w:sz w:val="26"/>
          <w:szCs w:val="26"/>
          <w:lang w:val="uk-UA"/>
        </w:rPr>
        <w:t>_______________ сільської ради</w:t>
      </w:r>
    </w:p>
    <w:p w:rsidR="00BD2960" w:rsidRPr="00B87085" w:rsidRDefault="00BD2960" w:rsidP="00F9239A">
      <w:pPr>
        <w:pStyle w:val="20"/>
        <w:framePr w:w="4785" w:h="5172" w:hRule="exact" w:wrap="none" w:vAnchor="page" w:hAnchor="page" w:x="1090" w:y="1266"/>
        <w:shd w:val="clear" w:color="auto" w:fill="auto"/>
        <w:tabs>
          <w:tab w:val="left" w:leader="underscore" w:pos="1502"/>
          <w:tab w:val="left" w:leader="underscore" w:pos="3326"/>
        </w:tabs>
        <w:spacing w:line="341" w:lineRule="exact"/>
        <w:jc w:val="both"/>
        <w:rPr>
          <w:rFonts w:ascii="Times New Roman" w:hAnsi="Times New Roman" w:cs="Times New Roman"/>
          <w:sz w:val="26"/>
          <w:szCs w:val="26"/>
        </w:rPr>
      </w:pPr>
      <w:r w:rsidRPr="00B87085">
        <w:rPr>
          <w:rFonts w:ascii="Times New Roman" w:hAnsi="Times New Roman" w:cs="Times New Roman"/>
          <w:sz w:val="26"/>
          <w:szCs w:val="26"/>
        </w:rPr>
        <w:tab/>
        <w:t>/</w:t>
      </w:r>
      <w:r w:rsidRPr="00B87085">
        <w:rPr>
          <w:rFonts w:ascii="Times New Roman" w:hAnsi="Times New Roman" w:cs="Times New Roman"/>
          <w:sz w:val="26"/>
          <w:szCs w:val="26"/>
        </w:rPr>
        <w:tab/>
      </w:r>
    </w:p>
    <w:p w:rsidR="00BD2960" w:rsidRPr="00B87085" w:rsidRDefault="00BD2960" w:rsidP="00F9239A">
      <w:pPr>
        <w:framePr w:w="4785" w:h="5172" w:hRule="exact" w:wrap="none" w:vAnchor="page" w:hAnchor="page" w:x="1090" w:y="1266"/>
        <w:tabs>
          <w:tab w:val="left" w:pos="2410"/>
        </w:tabs>
        <w:spacing w:line="150" w:lineRule="exact"/>
        <w:ind w:left="500"/>
        <w:jc w:val="both"/>
        <w:rPr>
          <w:sz w:val="22"/>
          <w:szCs w:val="22"/>
        </w:rPr>
      </w:pPr>
      <w:r w:rsidRPr="00B87085">
        <w:rPr>
          <w:rStyle w:val="90"/>
          <w:rFonts w:ascii="Times New Roman" w:hAnsi="Times New Roman" w:cs="Times New Roman"/>
          <w:sz w:val="22"/>
          <w:szCs w:val="22"/>
        </w:rPr>
        <w:t>(підпис)</w:t>
      </w:r>
      <w:r w:rsidRPr="00B87085">
        <w:rPr>
          <w:rStyle w:val="90"/>
          <w:rFonts w:ascii="Times New Roman" w:hAnsi="Times New Roman" w:cs="Times New Roman"/>
          <w:sz w:val="22"/>
          <w:szCs w:val="22"/>
        </w:rPr>
        <w:tab/>
        <w:t>(ПІБ)</w:t>
      </w:r>
    </w:p>
    <w:p w:rsidR="00BD2960" w:rsidRPr="00B87085" w:rsidRDefault="00BD2960" w:rsidP="00F9239A">
      <w:pPr>
        <w:tabs>
          <w:tab w:val="left" w:pos="5434"/>
        </w:tabs>
        <w:rPr>
          <w:sz w:val="26"/>
          <w:szCs w:val="26"/>
          <w:lang w:val="uk-UA" w:eastAsia="en-US"/>
        </w:rPr>
      </w:pPr>
    </w:p>
    <w:p w:rsidR="00BD2960" w:rsidRPr="00B87085" w:rsidRDefault="00BD2960" w:rsidP="00F9239A">
      <w:pPr>
        <w:tabs>
          <w:tab w:val="left" w:pos="5434"/>
        </w:tabs>
        <w:rPr>
          <w:sz w:val="26"/>
          <w:szCs w:val="26"/>
          <w:lang w:val="uk-UA" w:eastAsia="en-US"/>
        </w:rPr>
      </w:pPr>
    </w:p>
    <w:p w:rsidR="00BD2960" w:rsidRPr="00B87085" w:rsidRDefault="00BD2960" w:rsidP="00F9239A">
      <w:pPr>
        <w:tabs>
          <w:tab w:val="left" w:pos="5434"/>
        </w:tabs>
        <w:rPr>
          <w:sz w:val="26"/>
          <w:szCs w:val="26"/>
          <w:lang w:val="uk-UA" w:eastAsia="en-US"/>
        </w:rPr>
      </w:pPr>
    </w:p>
    <w:p w:rsidR="00BD2960" w:rsidRPr="00B87085" w:rsidRDefault="00BD2960" w:rsidP="00F9239A">
      <w:pPr>
        <w:tabs>
          <w:tab w:val="left" w:pos="5434"/>
        </w:tabs>
        <w:rPr>
          <w:sz w:val="26"/>
          <w:szCs w:val="26"/>
          <w:lang w:val="uk-UA" w:eastAsia="en-US"/>
        </w:rPr>
      </w:pPr>
    </w:p>
    <w:p w:rsidR="00BD2960" w:rsidRPr="00B87085" w:rsidRDefault="00BD2960" w:rsidP="00F9239A">
      <w:pPr>
        <w:tabs>
          <w:tab w:val="left" w:pos="5434"/>
        </w:tabs>
        <w:rPr>
          <w:sz w:val="26"/>
          <w:szCs w:val="26"/>
          <w:lang w:val="uk-UA" w:eastAsia="en-US"/>
        </w:rPr>
      </w:pPr>
    </w:p>
    <w:p w:rsidR="00BD2960" w:rsidRPr="00B87085" w:rsidRDefault="00BD2960" w:rsidP="00F9239A">
      <w:pPr>
        <w:tabs>
          <w:tab w:val="left" w:pos="5434"/>
        </w:tabs>
        <w:rPr>
          <w:sz w:val="26"/>
          <w:szCs w:val="26"/>
          <w:lang w:val="uk-UA" w:eastAsia="en-US"/>
        </w:rPr>
      </w:pPr>
    </w:p>
    <w:p w:rsidR="00BD2960" w:rsidRPr="00B87085" w:rsidRDefault="00BD2960" w:rsidP="00F9239A">
      <w:pPr>
        <w:pStyle w:val="20"/>
        <w:framePr w:w="5498" w:h="2267" w:hRule="exact" w:wrap="none" w:vAnchor="page" w:hAnchor="page" w:x="5561" w:y="2894"/>
        <w:shd w:val="clear" w:color="auto" w:fill="auto"/>
        <w:spacing w:after="536" w:line="220" w:lineRule="exact"/>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B87085">
        <w:rPr>
          <w:rFonts w:ascii="Times New Roman" w:hAnsi="Times New Roman" w:cs="Times New Roman"/>
          <w:sz w:val="26"/>
          <w:szCs w:val="26"/>
          <w:lang w:val="uk-UA"/>
        </w:rPr>
        <w:t>Приймання здійснив</w:t>
      </w:r>
    </w:p>
    <w:p w:rsidR="00BD2960" w:rsidRPr="00B87085" w:rsidRDefault="00BD2960" w:rsidP="00F9239A">
      <w:pPr>
        <w:pStyle w:val="20"/>
        <w:framePr w:w="5498" w:h="2267" w:hRule="exact" w:wrap="none" w:vAnchor="page" w:hAnchor="page" w:x="5561" w:y="2894"/>
        <w:shd w:val="clear" w:color="auto" w:fill="auto"/>
        <w:spacing w:after="128" w:line="220" w:lineRule="exact"/>
        <w:jc w:val="right"/>
        <w:rPr>
          <w:rFonts w:ascii="Times New Roman" w:hAnsi="Times New Roman" w:cs="Times New Roman"/>
          <w:sz w:val="26"/>
          <w:szCs w:val="26"/>
          <w:lang w:val="uk-UA"/>
        </w:rPr>
      </w:pPr>
    </w:p>
    <w:p w:rsidR="00BD2960" w:rsidRPr="00B87085" w:rsidRDefault="00BD2960" w:rsidP="00F9239A">
      <w:pPr>
        <w:pStyle w:val="20"/>
        <w:framePr w:w="5498" w:h="2267" w:hRule="exact" w:wrap="none" w:vAnchor="page" w:hAnchor="page" w:x="5561" w:y="2894"/>
        <w:shd w:val="clear" w:color="auto" w:fill="auto"/>
        <w:spacing w:after="133" w:line="220" w:lineRule="exact"/>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Бериславської міської</w:t>
      </w:r>
      <w:r w:rsidRPr="00B87085">
        <w:rPr>
          <w:rFonts w:ascii="Times New Roman" w:hAnsi="Times New Roman" w:cs="Times New Roman"/>
          <w:sz w:val="26"/>
          <w:szCs w:val="26"/>
          <w:lang w:val="uk-UA"/>
        </w:rPr>
        <w:t xml:space="preserve"> ради</w:t>
      </w:r>
    </w:p>
    <w:p w:rsidR="00BD2960" w:rsidRPr="00B87085" w:rsidRDefault="00BD2960" w:rsidP="00F9239A">
      <w:pPr>
        <w:pStyle w:val="20"/>
        <w:framePr w:w="5498" w:h="2267" w:hRule="exact" w:wrap="none" w:vAnchor="page" w:hAnchor="page" w:x="5561" w:y="2894"/>
        <w:shd w:val="clear" w:color="auto" w:fill="auto"/>
        <w:tabs>
          <w:tab w:val="left" w:leader="underscore" w:pos="1502"/>
          <w:tab w:val="left" w:leader="underscore" w:pos="3547"/>
        </w:tabs>
        <w:spacing w:line="220" w:lineRule="exact"/>
        <w:jc w:val="both"/>
        <w:rPr>
          <w:rFonts w:ascii="Times New Roman" w:hAnsi="Times New Roman" w:cs="Times New Roman"/>
          <w:sz w:val="26"/>
          <w:szCs w:val="26"/>
          <w:lang w:val="uk-UA"/>
        </w:rPr>
      </w:pPr>
      <w:r w:rsidRPr="00B87085">
        <w:rPr>
          <w:rFonts w:ascii="Times New Roman" w:hAnsi="Times New Roman" w:cs="Times New Roman"/>
          <w:sz w:val="26"/>
          <w:szCs w:val="26"/>
          <w:lang w:val="uk-UA"/>
        </w:rPr>
        <w:tab/>
      </w:r>
      <w:r>
        <w:rPr>
          <w:rFonts w:ascii="Times New Roman" w:hAnsi="Times New Roman" w:cs="Times New Roman"/>
          <w:sz w:val="26"/>
          <w:szCs w:val="26"/>
          <w:lang w:val="uk-UA"/>
        </w:rPr>
        <w:t xml:space="preserve">                   </w:t>
      </w:r>
      <w:r w:rsidRPr="00B87085">
        <w:rPr>
          <w:rFonts w:ascii="Times New Roman" w:hAnsi="Times New Roman" w:cs="Times New Roman"/>
          <w:sz w:val="26"/>
          <w:szCs w:val="26"/>
          <w:lang w:val="uk-UA"/>
        </w:rPr>
        <w:t>/</w:t>
      </w:r>
      <w:r w:rsidRPr="00B87085">
        <w:rPr>
          <w:rFonts w:ascii="Times New Roman" w:hAnsi="Times New Roman" w:cs="Times New Roman"/>
          <w:sz w:val="26"/>
          <w:szCs w:val="26"/>
          <w:lang w:val="uk-UA"/>
        </w:rPr>
        <w:tab/>
      </w:r>
    </w:p>
    <w:p w:rsidR="00BD2960" w:rsidRPr="00B87085" w:rsidRDefault="00BD2960" w:rsidP="00F9239A">
      <w:pPr>
        <w:framePr w:w="5498" w:h="2267" w:hRule="exact" w:wrap="none" w:vAnchor="page" w:hAnchor="page" w:x="5561" w:y="2894"/>
        <w:tabs>
          <w:tab w:val="left" w:pos="2415"/>
        </w:tabs>
        <w:spacing w:line="150" w:lineRule="exact"/>
        <w:ind w:left="500"/>
        <w:jc w:val="both"/>
        <w:rPr>
          <w:sz w:val="22"/>
          <w:szCs w:val="22"/>
        </w:rPr>
      </w:pPr>
      <w:r w:rsidRPr="00B87085">
        <w:rPr>
          <w:rStyle w:val="90"/>
          <w:rFonts w:ascii="Times New Roman" w:hAnsi="Times New Roman" w:cs="Times New Roman"/>
          <w:sz w:val="22"/>
          <w:szCs w:val="22"/>
        </w:rPr>
        <w:t xml:space="preserve">              (підпис)</w:t>
      </w:r>
      <w:r w:rsidRPr="00B87085">
        <w:rPr>
          <w:rStyle w:val="90"/>
          <w:rFonts w:ascii="Times New Roman" w:hAnsi="Times New Roman" w:cs="Times New Roman"/>
          <w:sz w:val="22"/>
          <w:szCs w:val="22"/>
        </w:rPr>
        <w:tab/>
        <w:t xml:space="preserve">         (ПІБ)</w:t>
      </w:r>
    </w:p>
    <w:p w:rsidR="00BD2960" w:rsidRPr="00B87085" w:rsidRDefault="00BD2960" w:rsidP="00985B0C">
      <w:pPr>
        <w:tabs>
          <w:tab w:val="left" w:pos="5434"/>
        </w:tabs>
        <w:rPr>
          <w:sz w:val="26"/>
          <w:szCs w:val="26"/>
          <w:lang w:val="uk-UA" w:eastAsia="en-US"/>
        </w:rPr>
      </w:pPr>
    </w:p>
    <w:p w:rsidR="00BD2960" w:rsidRPr="00B87085" w:rsidRDefault="00BD2960" w:rsidP="00985B0C">
      <w:pPr>
        <w:tabs>
          <w:tab w:val="left" w:pos="5434"/>
        </w:tabs>
        <w:rPr>
          <w:sz w:val="26"/>
          <w:szCs w:val="26"/>
          <w:lang w:val="uk-UA" w:eastAsia="en-US"/>
        </w:rPr>
      </w:pPr>
    </w:p>
    <w:p w:rsidR="00BD2960" w:rsidRPr="00B87085" w:rsidRDefault="00BD2960" w:rsidP="00985B0C">
      <w:pPr>
        <w:tabs>
          <w:tab w:val="left" w:pos="5434"/>
        </w:tabs>
        <w:rPr>
          <w:sz w:val="26"/>
          <w:szCs w:val="26"/>
          <w:lang w:val="uk-UA" w:eastAsia="en-US"/>
        </w:rPr>
      </w:pPr>
    </w:p>
    <w:p w:rsidR="00BD2960" w:rsidRPr="00B87085" w:rsidRDefault="00BD2960" w:rsidP="00985B0C">
      <w:pPr>
        <w:tabs>
          <w:tab w:val="left" w:pos="5434"/>
        </w:tabs>
        <w:rPr>
          <w:sz w:val="26"/>
          <w:szCs w:val="26"/>
          <w:lang w:val="uk-UA" w:eastAsia="en-US"/>
        </w:rPr>
      </w:pPr>
    </w:p>
    <w:p w:rsidR="00BD2960" w:rsidRDefault="00BD2960" w:rsidP="00B87085">
      <w:pPr>
        <w:rPr>
          <w:sz w:val="26"/>
          <w:szCs w:val="26"/>
          <w:lang w:val="uk-UA"/>
        </w:rPr>
      </w:pPr>
    </w:p>
    <w:p w:rsidR="00BD2960" w:rsidRPr="00AD21DB" w:rsidRDefault="00BD2960" w:rsidP="00AD21DB">
      <w:pPr>
        <w:rPr>
          <w:sz w:val="26"/>
          <w:szCs w:val="26"/>
          <w:lang w:val="uk-UA"/>
        </w:rPr>
      </w:pPr>
    </w:p>
    <w:p w:rsidR="00BD2960" w:rsidRPr="00AD21DB" w:rsidRDefault="00BD2960" w:rsidP="00AD21DB">
      <w:pPr>
        <w:rPr>
          <w:sz w:val="26"/>
          <w:szCs w:val="26"/>
          <w:lang w:val="uk-UA"/>
        </w:rPr>
      </w:pPr>
    </w:p>
    <w:p w:rsidR="00BD2960" w:rsidRPr="00AD21DB" w:rsidRDefault="00BD2960" w:rsidP="00AD21DB">
      <w:pPr>
        <w:rPr>
          <w:sz w:val="26"/>
          <w:szCs w:val="26"/>
          <w:lang w:val="uk-UA"/>
        </w:rPr>
      </w:pPr>
    </w:p>
    <w:p w:rsidR="00BD2960" w:rsidRPr="00AD21DB"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Default="00BD2960" w:rsidP="00AD21DB">
      <w:pPr>
        <w:rPr>
          <w:sz w:val="26"/>
          <w:szCs w:val="26"/>
          <w:lang w:val="uk-UA"/>
        </w:rPr>
      </w:pPr>
    </w:p>
    <w:p w:rsidR="00BD2960" w:rsidRPr="00AD21DB" w:rsidRDefault="00BD2960" w:rsidP="00AD21DB">
      <w:pPr>
        <w:rPr>
          <w:sz w:val="26"/>
          <w:szCs w:val="26"/>
          <w:lang w:val="uk-UA"/>
        </w:rPr>
      </w:pPr>
    </w:p>
    <w:p w:rsidR="00BD2960" w:rsidRPr="00AD21DB" w:rsidRDefault="00BD2960" w:rsidP="00AD21DB">
      <w:pPr>
        <w:rPr>
          <w:sz w:val="26"/>
          <w:szCs w:val="26"/>
          <w:lang w:val="uk-UA"/>
        </w:rPr>
      </w:pPr>
    </w:p>
    <w:p w:rsidR="00BD2960" w:rsidRPr="00AD21DB" w:rsidRDefault="00BD2960" w:rsidP="00AD21DB">
      <w:pPr>
        <w:rPr>
          <w:sz w:val="26"/>
          <w:szCs w:val="26"/>
          <w:lang w:val="uk-UA"/>
        </w:rPr>
      </w:pPr>
    </w:p>
    <w:p w:rsidR="00BD2960" w:rsidRPr="00AD21DB" w:rsidRDefault="00BD2960" w:rsidP="00AD21DB">
      <w:pPr>
        <w:rPr>
          <w:sz w:val="26"/>
          <w:szCs w:val="26"/>
          <w:lang w:val="uk-UA"/>
        </w:rPr>
      </w:pPr>
    </w:p>
    <w:p w:rsidR="00BD2960" w:rsidRPr="00AD21DB" w:rsidRDefault="00BD2960" w:rsidP="00AD21DB">
      <w:pPr>
        <w:rPr>
          <w:sz w:val="26"/>
          <w:szCs w:val="26"/>
          <w:lang w:val="uk-UA"/>
        </w:rPr>
      </w:pPr>
    </w:p>
    <w:p w:rsidR="00BD2960" w:rsidRPr="00AD21DB" w:rsidRDefault="00BD2960" w:rsidP="00AD21DB">
      <w:pPr>
        <w:tabs>
          <w:tab w:val="left" w:pos="8202"/>
        </w:tabs>
        <w:rPr>
          <w:sz w:val="26"/>
          <w:szCs w:val="26"/>
          <w:lang w:val="uk-UA"/>
        </w:rPr>
        <w:sectPr w:rsidR="00BD2960" w:rsidRPr="00AD21DB" w:rsidSect="00AD21DB">
          <w:pgSz w:w="11900" w:h="16840"/>
          <w:pgMar w:top="677" w:right="360" w:bottom="360" w:left="360" w:header="0" w:footer="3" w:gutter="0"/>
          <w:cols w:space="720"/>
          <w:noEndnote/>
          <w:docGrid w:linePitch="360"/>
        </w:sectPr>
      </w:pPr>
    </w:p>
    <w:p w:rsidR="00BD2960" w:rsidRPr="00B87085" w:rsidRDefault="00BD2960" w:rsidP="006343DC">
      <w:pPr>
        <w:pStyle w:val="20"/>
        <w:framePr w:wrap="none" w:vAnchor="page" w:hAnchor="page" w:x="3997" w:y="2930"/>
        <w:shd w:val="clear" w:color="auto" w:fill="auto"/>
        <w:spacing w:line="220" w:lineRule="exact"/>
        <w:rPr>
          <w:rFonts w:ascii="Times New Roman" w:hAnsi="Times New Roman" w:cs="Times New Roman"/>
          <w:sz w:val="26"/>
          <w:szCs w:val="26"/>
          <w:lang w:val="uk-UA"/>
        </w:rPr>
      </w:pPr>
    </w:p>
    <w:p w:rsidR="00BD2960" w:rsidRPr="00B87085" w:rsidRDefault="00BD2960" w:rsidP="00AD21DB">
      <w:pPr>
        <w:framePr w:w="3896" w:h="50" w:hRule="exact" w:wrap="none" w:vAnchor="page" w:hAnchor="page" w:x="1090" w:y="1266"/>
        <w:ind w:left="280"/>
        <w:rPr>
          <w:sz w:val="26"/>
          <w:szCs w:val="26"/>
          <w:lang w:val="uk-UA" w:eastAsia="en-US"/>
        </w:rPr>
      </w:pPr>
    </w:p>
    <w:sectPr w:rsidR="00BD2960" w:rsidRPr="00B87085" w:rsidSect="00152021">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960" w:rsidRDefault="00BD2960" w:rsidP="00A34F51">
      <w:r>
        <w:separator/>
      </w:r>
    </w:p>
  </w:endnote>
  <w:endnote w:type="continuationSeparator" w:id="0">
    <w:p w:rsidR="00BD2960" w:rsidRDefault="00BD2960" w:rsidP="00A34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960" w:rsidRDefault="00BD2960" w:rsidP="00A34F51">
      <w:r>
        <w:separator/>
      </w:r>
    </w:p>
  </w:footnote>
  <w:footnote w:type="continuationSeparator" w:id="0">
    <w:p w:rsidR="00BD2960" w:rsidRDefault="00BD2960" w:rsidP="00A34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60" w:rsidRDefault="00BD2960" w:rsidP="00B045F5">
    <w:pPr>
      <w:pStyle w:val="Header"/>
      <w:jc w:val="center"/>
    </w:pPr>
    <w:fldSimple w:instr=" PAGE   \* MERGEFORMAT ">
      <w:r>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960" w:rsidRPr="00AD21DB" w:rsidRDefault="00BD2960" w:rsidP="00AD2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FBB"/>
    <w:multiLevelType w:val="hybridMultilevel"/>
    <w:tmpl w:val="B71E7E1C"/>
    <w:lvl w:ilvl="0" w:tplc="71B6E6C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2C422D"/>
    <w:multiLevelType w:val="hybridMultilevel"/>
    <w:tmpl w:val="04A69D3E"/>
    <w:lvl w:ilvl="0" w:tplc="0419000F">
      <w:start w:val="1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EB1FC5"/>
    <w:multiLevelType w:val="hybridMultilevel"/>
    <w:tmpl w:val="B71E7E1C"/>
    <w:lvl w:ilvl="0" w:tplc="71B6E6C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2FEF20A1"/>
    <w:multiLevelType w:val="hybridMultilevel"/>
    <w:tmpl w:val="2780DEE0"/>
    <w:lvl w:ilvl="0" w:tplc="0419000F">
      <w:start w:val="1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32A0BF2"/>
    <w:multiLevelType w:val="multilevel"/>
    <w:tmpl w:val="D370F0CA"/>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76424D9"/>
    <w:multiLevelType w:val="hybridMultilevel"/>
    <w:tmpl w:val="7B6EBFF2"/>
    <w:lvl w:ilvl="0" w:tplc="D7B6F966">
      <w:start w:val="3"/>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7">
    <w:nsid w:val="52B661F0"/>
    <w:multiLevelType w:val="multilevel"/>
    <w:tmpl w:val="9062948C"/>
    <w:lvl w:ilvl="0">
      <w:start w:val="15"/>
      <w:numFmt w:val="decimal"/>
      <w:lvlText w:val="%1."/>
      <w:lvlJc w:val="left"/>
      <w:pPr>
        <w:ind w:left="720" w:hanging="360"/>
      </w:pPr>
      <w:rPr>
        <w:rFonts w:cs="Times New Roman" w:hint="default"/>
      </w:rPr>
    </w:lvl>
    <w:lvl w:ilvl="1">
      <w:start w:val="1"/>
      <w:numFmt w:val="decimalZero"/>
      <w:isLgl/>
      <w:lvlText w:val="%1.%2"/>
      <w:lvlJc w:val="left"/>
      <w:pPr>
        <w:ind w:left="4312" w:hanging="1245"/>
      </w:pPr>
      <w:rPr>
        <w:rFonts w:cs="Times New Roman" w:hint="default"/>
      </w:rPr>
    </w:lvl>
    <w:lvl w:ilvl="2">
      <w:start w:val="2019"/>
      <w:numFmt w:val="decimal"/>
      <w:isLgl/>
      <w:lvlText w:val="%1.%2.%3"/>
      <w:lvlJc w:val="left"/>
      <w:pPr>
        <w:ind w:left="7019" w:hanging="1245"/>
      </w:pPr>
      <w:rPr>
        <w:rFonts w:cs="Times New Roman" w:hint="default"/>
      </w:rPr>
    </w:lvl>
    <w:lvl w:ilvl="3">
      <w:start w:val="1"/>
      <w:numFmt w:val="decimal"/>
      <w:isLgl/>
      <w:lvlText w:val="%1.%2.%3.%4"/>
      <w:lvlJc w:val="left"/>
      <w:pPr>
        <w:ind w:left="9726" w:hanging="1245"/>
      </w:pPr>
      <w:rPr>
        <w:rFonts w:cs="Times New Roman" w:hint="default"/>
      </w:rPr>
    </w:lvl>
    <w:lvl w:ilvl="4">
      <w:start w:val="1"/>
      <w:numFmt w:val="decimal"/>
      <w:isLgl/>
      <w:lvlText w:val="%1.%2.%3.%4.%5"/>
      <w:lvlJc w:val="left"/>
      <w:pPr>
        <w:ind w:left="12433" w:hanging="1245"/>
      </w:pPr>
      <w:rPr>
        <w:rFonts w:cs="Times New Roman" w:hint="default"/>
      </w:rPr>
    </w:lvl>
    <w:lvl w:ilvl="5">
      <w:start w:val="1"/>
      <w:numFmt w:val="decimal"/>
      <w:isLgl/>
      <w:lvlText w:val="%1.%2.%3.%4.%5.%6"/>
      <w:lvlJc w:val="left"/>
      <w:pPr>
        <w:ind w:left="15335" w:hanging="1440"/>
      </w:pPr>
      <w:rPr>
        <w:rFonts w:cs="Times New Roman" w:hint="default"/>
      </w:rPr>
    </w:lvl>
    <w:lvl w:ilvl="6">
      <w:start w:val="1"/>
      <w:numFmt w:val="decimal"/>
      <w:isLgl/>
      <w:lvlText w:val="%1.%2.%3.%4.%5.%6.%7"/>
      <w:lvlJc w:val="left"/>
      <w:pPr>
        <w:ind w:left="18042" w:hanging="1440"/>
      </w:pPr>
      <w:rPr>
        <w:rFonts w:cs="Times New Roman" w:hint="default"/>
      </w:rPr>
    </w:lvl>
    <w:lvl w:ilvl="7">
      <w:start w:val="1"/>
      <w:numFmt w:val="decimal"/>
      <w:isLgl/>
      <w:lvlText w:val="%1.%2.%3.%4.%5.%6.%7.%8"/>
      <w:lvlJc w:val="left"/>
      <w:pPr>
        <w:ind w:left="21109" w:hanging="1800"/>
      </w:pPr>
      <w:rPr>
        <w:rFonts w:cs="Times New Roman" w:hint="default"/>
      </w:rPr>
    </w:lvl>
    <w:lvl w:ilvl="8">
      <w:start w:val="1"/>
      <w:numFmt w:val="decimal"/>
      <w:isLgl/>
      <w:lvlText w:val="%1.%2.%3.%4.%5.%6.%7.%8.%9"/>
      <w:lvlJc w:val="left"/>
      <w:pPr>
        <w:ind w:left="23816" w:hanging="1800"/>
      </w:pPr>
      <w:rPr>
        <w:rFonts w:cs="Times New Roman" w:hint="default"/>
      </w:rPr>
    </w:lvl>
  </w:abstractNum>
  <w:abstractNum w:abstractNumId="8">
    <w:nsid w:val="549936FF"/>
    <w:multiLevelType w:val="hybridMultilevel"/>
    <w:tmpl w:val="6000614E"/>
    <w:lvl w:ilvl="0" w:tplc="0419000F">
      <w:start w:val="1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4026081"/>
    <w:multiLevelType w:val="hybridMultilevel"/>
    <w:tmpl w:val="319A64DE"/>
    <w:lvl w:ilvl="0" w:tplc="FA0A09E6">
      <w:start w:val="10"/>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6A493343"/>
    <w:multiLevelType w:val="hybridMultilevel"/>
    <w:tmpl w:val="B71E7E1C"/>
    <w:lvl w:ilvl="0" w:tplc="71B6E6C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nsid w:val="6E9222E2"/>
    <w:multiLevelType w:val="hybridMultilevel"/>
    <w:tmpl w:val="7B6EBFF2"/>
    <w:lvl w:ilvl="0" w:tplc="D7B6F966">
      <w:start w:val="3"/>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12">
    <w:nsid w:val="7487337E"/>
    <w:multiLevelType w:val="hybridMultilevel"/>
    <w:tmpl w:val="B71E7E1C"/>
    <w:lvl w:ilvl="0" w:tplc="71B6E6C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3"/>
  </w:num>
  <w:num w:numId="2">
    <w:abstractNumId w:val="1"/>
  </w:num>
  <w:num w:numId="3">
    <w:abstractNumId w:val="5"/>
  </w:num>
  <w:num w:numId="4">
    <w:abstractNumId w:val="3"/>
  </w:num>
  <w:num w:numId="5">
    <w:abstractNumId w:val="12"/>
  </w:num>
  <w:num w:numId="6">
    <w:abstractNumId w:val="10"/>
  </w:num>
  <w:num w:numId="7">
    <w:abstractNumId w:val="0"/>
  </w:num>
  <w:num w:numId="8">
    <w:abstractNumId w:val="8"/>
  </w:num>
  <w:num w:numId="9">
    <w:abstractNumId w:val="7"/>
  </w:num>
  <w:num w:numId="10">
    <w:abstractNumId w:val="6"/>
  </w:num>
  <w:num w:numId="11">
    <w:abstractNumId w:val="2"/>
  </w:num>
  <w:num w:numId="12">
    <w:abstractNumId w:val="11"/>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74920"/>
    <w:rsid w:val="00083BDA"/>
    <w:rsid w:val="00086833"/>
    <w:rsid w:val="000F7BF2"/>
    <w:rsid w:val="001250A2"/>
    <w:rsid w:val="0013296F"/>
    <w:rsid w:val="00135B69"/>
    <w:rsid w:val="00152021"/>
    <w:rsid w:val="001529F3"/>
    <w:rsid w:val="0015747E"/>
    <w:rsid w:val="001648EE"/>
    <w:rsid w:val="00172D61"/>
    <w:rsid w:val="001A2B51"/>
    <w:rsid w:val="001C586B"/>
    <w:rsid w:val="001C6E71"/>
    <w:rsid w:val="001D313C"/>
    <w:rsid w:val="001E04DC"/>
    <w:rsid w:val="001E641F"/>
    <w:rsid w:val="001F3865"/>
    <w:rsid w:val="001F7276"/>
    <w:rsid w:val="00200556"/>
    <w:rsid w:val="00211DDD"/>
    <w:rsid w:val="00221AAB"/>
    <w:rsid w:val="00224509"/>
    <w:rsid w:val="00231AD5"/>
    <w:rsid w:val="00231D01"/>
    <w:rsid w:val="002331DD"/>
    <w:rsid w:val="00234FC3"/>
    <w:rsid w:val="00247469"/>
    <w:rsid w:val="002877E6"/>
    <w:rsid w:val="002972FC"/>
    <w:rsid w:val="002A3688"/>
    <w:rsid w:val="002D5DE2"/>
    <w:rsid w:val="002F654B"/>
    <w:rsid w:val="002F6F6F"/>
    <w:rsid w:val="00313A0E"/>
    <w:rsid w:val="0032583F"/>
    <w:rsid w:val="003412C3"/>
    <w:rsid w:val="00346933"/>
    <w:rsid w:val="00347BC2"/>
    <w:rsid w:val="00380D3D"/>
    <w:rsid w:val="00393A7C"/>
    <w:rsid w:val="003B2C91"/>
    <w:rsid w:val="003B3049"/>
    <w:rsid w:val="003D3705"/>
    <w:rsid w:val="003D4191"/>
    <w:rsid w:val="004057B1"/>
    <w:rsid w:val="00431A82"/>
    <w:rsid w:val="00433389"/>
    <w:rsid w:val="004363A4"/>
    <w:rsid w:val="00454D02"/>
    <w:rsid w:val="00461FEA"/>
    <w:rsid w:val="00466BD0"/>
    <w:rsid w:val="00482735"/>
    <w:rsid w:val="004A7F82"/>
    <w:rsid w:val="004B1FB6"/>
    <w:rsid w:val="00547C53"/>
    <w:rsid w:val="00551758"/>
    <w:rsid w:val="005A6046"/>
    <w:rsid w:val="005A77AB"/>
    <w:rsid w:val="005D3982"/>
    <w:rsid w:val="005F7DA8"/>
    <w:rsid w:val="00630080"/>
    <w:rsid w:val="006343DC"/>
    <w:rsid w:val="006371BC"/>
    <w:rsid w:val="006555E2"/>
    <w:rsid w:val="00661B32"/>
    <w:rsid w:val="00676D47"/>
    <w:rsid w:val="006853C2"/>
    <w:rsid w:val="00691D1E"/>
    <w:rsid w:val="00697861"/>
    <w:rsid w:val="006A15E3"/>
    <w:rsid w:val="006E3E99"/>
    <w:rsid w:val="007340CD"/>
    <w:rsid w:val="00770561"/>
    <w:rsid w:val="00773CA1"/>
    <w:rsid w:val="00784764"/>
    <w:rsid w:val="00790912"/>
    <w:rsid w:val="007A45EE"/>
    <w:rsid w:val="007C0A66"/>
    <w:rsid w:val="007D3769"/>
    <w:rsid w:val="008039C6"/>
    <w:rsid w:val="008118B5"/>
    <w:rsid w:val="00851D35"/>
    <w:rsid w:val="00866CA1"/>
    <w:rsid w:val="00885341"/>
    <w:rsid w:val="008B4714"/>
    <w:rsid w:val="008C7521"/>
    <w:rsid w:val="008D4609"/>
    <w:rsid w:val="008D48B2"/>
    <w:rsid w:val="00904205"/>
    <w:rsid w:val="009451A9"/>
    <w:rsid w:val="00962A03"/>
    <w:rsid w:val="00981DAA"/>
    <w:rsid w:val="00985B0C"/>
    <w:rsid w:val="009870BA"/>
    <w:rsid w:val="009B43A6"/>
    <w:rsid w:val="009B4F60"/>
    <w:rsid w:val="009C5639"/>
    <w:rsid w:val="00A125EB"/>
    <w:rsid w:val="00A34F51"/>
    <w:rsid w:val="00A35E88"/>
    <w:rsid w:val="00A440B8"/>
    <w:rsid w:val="00A6449D"/>
    <w:rsid w:val="00AA6396"/>
    <w:rsid w:val="00AD21DB"/>
    <w:rsid w:val="00AD4845"/>
    <w:rsid w:val="00B045F5"/>
    <w:rsid w:val="00B17C14"/>
    <w:rsid w:val="00B46576"/>
    <w:rsid w:val="00B62887"/>
    <w:rsid w:val="00B73049"/>
    <w:rsid w:val="00B87085"/>
    <w:rsid w:val="00BD2960"/>
    <w:rsid w:val="00BF01CA"/>
    <w:rsid w:val="00C1374A"/>
    <w:rsid w:val="00C80685"/>
    <w:rsid w:val="00CD07FC"/>
    <w:rsid w:val="00CD7B16"/>
    <w:rsid w:val="00CE0FE6"/>
    <w:rsid w:val="00CE2CD8"/>
    <w:rsid w:val="00CE2DB8"/>
    <w:rsid w:val="00CE2FA2"/>
    <w:rsid w:val="00CE6F37"/>
    <w:rsid w:val="00D0270B"/>
    <w:rsid w:val="00D06932"/>
    <w:rsid w:val="00D17E8C"/>
    <w:rsid w:val="00D17ED6"/>
    <w:rsid w:val="00D30185"/>
    <w:rsid w:val="00D55FEF"/>
    <w:rsid w:val="00D834B8"/>
    <w:rsid w:val="00DB074B"/>
    <w:rsid w:val="00DB79B1"/>
    <w:rsid w:val="00DE1113"/>
    <w:rsid w:val="00DE20FF"/>
    <w:rsid w:val="00E01FC7"/>
    <w:rsid w:val="00E157C7"/>
    <w:rsid w:val="00E31587"/>
    <w:rsid w:val="00E409E5"/>
    <w:rsid w:val="00E550C3"/>
    <w:rsid w:val="00E82B22"/>
    <w:rsid w:val="00F025F5"/>
    <w:rsid w:val="00F07D4D"/>
    <w:rsid w:val="00F41E13"/>
    <w:rsid w:val="00F70485"/>
    <w:rsid w:val="00F9239A"/>
    <w:rsid w:val="00F96930"/>
    <w:rsid w:val="00FC59C1"/>
    <w:rsid w:val="00FD498F"/>
    <w:rsid w:val="00FE20D0"/>
    <w:rsid w:val="00FF7E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locked/>
    <w:rsid w:val="000F7BF2"/>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0F7BF2"/>
    <w:rPr>
      <w:rFonts w:eastAsia="Times New Roman" w:cs="Times New Roman"/>
      <w:sz w:val="24"/>
      <w:szCs w:val="24"/>
      <w:lang w:val="ru-RU" w:eastAsia="ru-RU" w:bidi="ar-SA"/>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character" w:customStyle="1" w:styleId="2">
    <w:name w:val="Основной текст (2)_"/>
    <w:basedOn w:val="DefaultParagraphFont"/>
    <w:link w:val="20"/>
    <w:uiPriority w:val="99"/>
    <w:locked/>
    <w:rsid w:val="00E01FC7"/>
    <w:rPr>
      <w:rFonts w:ascii="Arial Narrow" w:hAnsi="Arial Narrow" w:cs="Arial Narrow"/>
      <w:shd w:val="clear" w:color="auto" w:fill="FFFFFF"/>
    </w:rPr>
  </w:style>
  <w:style w:type="paragraph" w:customStyle="1" w:styleId="20">
    <w:name w:val="Основной текст (2)"/>
    <w:basedOn w:val="Normal"/>
    <w:link w:val="2"/>
    <w:uiPriority w:val="99"/>
    <w:rsid w:val="00E01FC7"/>
    <w:pPr>
      <w:widowControl w:val="0"/>
      <w:shd w:val="clear" w:color="auto" w:fill="FFFFFF"/>
      <w:spacing w:line="240" w:lineRule="atLeast"/>
    </w:pPr>
    <w:rPr>
      <w:rFonts w:ascii="Arial Narrow" w:eastAsia="Calibri" w:hAnsi="Arial Narrow" w:cs="Arial Narrow"/>
      <w:sz w:val="22"/>
      <w:szCs w:val="22"/>
      <w:lang w:eastAsia="en-US"/>
    </w:rPr>
  </w:style>
  <w:style w:type="paragraph" w:styleId="ListParagraph">
    <w:name w:val="List Paragraph"/>
    <w:basedOn w:val="Normal"/>
    <w:uiPriority w:val="99"/>
    <w:qFormat/>
    <w:rsid w:val="00074920"/>
    <w:pPr>
      <w:ind w:left="720"/>
      <w:contextualSpacing/>
    </w:pPr>
  </w:style>
  <w:style w:type="table" w:styleId="TableGrid">
    <w:name w:val="Table Grid"/>
    <w:basedOn w:val="TableNormal"/>
    <w:uiPriority w:val="99"/>
    <w:rsid w:val="009451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34F51"/>
    <w:pPr>
      <w:tabs>
        <w:tab w:val="center" w:pos="4677"/>
        <w:tab w:val="right" w:pos="9355"/>
      </w:tabs>
    </w:pPr>
  </w:style>
  <w:style w:type="character" w:customStyle="1" w:styleId="HeaderChar">
    <w:name w:val="Header Char"/>
    <w:basedOn w:val="DefaultParagraphFont"/>
    <w:link w:val="Header"/>
    <w:uiPriority w:val="99"/>
    <w:locked/>
    <w:rsid w:val="00A34F51"/>
    <w:rPr>
      <w:rFonts w:ascii="Times New Roman" w:hAnsi="Times New Roman" w:cs="Times New Roman"/>
      <w:sz w:val="24"/>
      <w:szCs w:val="24"/>
      <w:lang w:eastAsia="ru-RU"/>
    </w:rPr>
  </w:style>
  <w:style w:type="paragraph" w:styleId="Footer">
    <w:name w:val="footer"/>
    <w:basedOn w:val="Normal"/>
    <w:link w:val="FooterChar"/>
    <w:uiPriority w:val="99"/>
    <w:semiHidden/>
    <w:rsid w:val="00A34F51"/>
    <w:pPr>
      <w:tabs>
        <w:tab w:val="center" w:pos="4677"/>
        <w:tab w:val="right" w:pos="9355"/>
      </w:tabs>
    </w:pPr>
  </w:style>
  <w:style w:type="character" w:customStyle="1" w:styleId="FooterChar">
    <w:name w:val="Footer Char"/>
    <w:basedOn w:val="DefaultParagraphFont"/>
    <w:link w:val="Footer"/>
    <w:uiPriority w:val="99"/>
    <w:semiHidden/>
    <w:locked/>
    <w:rsid w:val="00A34F51"/>
    <w:rPr>
      <w:rFonts w:ascii="Times New Roman" w:hAnsi="Times New Roman" w:cs="Times New Roman"/>
      <w:sz w:val="24"/>
      <w:szCs w:val="24"/>
      <w:lang w:eastAsia="ru-RU"/>
    </w:rPr>
  </w:style>
  <w:style w:type="character" w:customStyle="1" w:styleId="9">
    <w:name w:val="Основной текст (9)_"/>
    <w:basedOn w:val="DefaultParagraphFont"/>
    <w:uiPriority w:val="99"/>
    <w:rsid w:val="006343DC"/>
    <w:rPr>
      <w:rFonts w:ascii="Arial" w:hAnsi="Arial" w:cs="Arial"/>
      <w:sz w:val="15"/>
      <w:szCs w:val="15"/>
      <w:u w:val="none"/>
    </w:rPr>
  </w:style>
  <w:style w:type="character" w:customStyle="1" w:styleId="21">
    <w:name w:val="Колонтитул (2)_"/>
    <w:basedOn w:val="DefaultParagraphFont"/>
    <w:link w:val="22"/>
    <w:uiPriority w:val="99"/>
    <w:locked/>
    <w:rsid w:val="006343DC"/>
    <w:rPr>
      <w:rFonts w:ascii="Trebuchet MS" w:hAnsi="Trebuchet MS" w:cs="Trebuchet MS"/>
      <w:b/>
      <w:bCs/>
      <w:spacing w:val="10"/>
      <w:sz w:val="18"/>
      <w:szCs w:val="18"/>
      <w:shd w:val="clear" w:color="auto" w:fill="FFFFFF"/>
    </w:rPr>
  </w:style>
  <w:style w:type="character" w:customStyle="1" w:styleId="a">
    <w:name w:val="Колонтитул_"/>
    <w:basedOn w:val="DefaultParagraphFont"/>
    <w:link w:val="a0"/>
    <w:uiPriority w:val="99"/>
    <w:locked/>
    <w:rsid w:val="006343DC"/>
    <w:rPr>
      <w:rFonts w:ascii="Arial" w:hAnsi="Arial" w:cs="Arial"/>
      <w:b/>
      <w:bCs/>
      <w:sz w:val="16"/>
      <w:szCs w:val="16"/>
      <w:shd w:val="clear" w:color="auto" w:fill="FFFFFF"/>
    </w:rPr>
  </w:style>
  <w:style w:type="character" w:customStyle="1" w:styleId="3">
    <w:name w:val="Подпись к таблице (3)_"/>
    <w:basedOn w:val="DefaultParagraphFont"/>
    <w:uiPriority w:val="99"/>
    <w:rsid w:val="006343DC"/>
    <w:rPr>
      <w:rFonts w:ascii="Arial" w:hAnsi="Arial" w:cs="Arial"/>
      <w:sz w:val="22"/>
      <w:szCs w:val="22"/>
      <w:u w:val="none"/>
    </w:rPr>
  </w:style>
  <w:style w:type="character" w:customStyle="1" w:styleId="0pt">
    <w:name w:val="Колонтитул + Интервал 0 pt"/>
    <w:basedOn w:val="a"/>
    <w:uiPriority w:val="99"/>
    <w:rsid w:val="006343DC"/>
    <w:rPr>
      <w:color w:val="000000"/>
      <w:spacing w:val="10"/>
      <w:w w:val="100"/>
      <w:position w:val="0"/>
      <w:lang w:val="uk-UA" w:eastAsia="uk-UA"/>
    </w:rPr>
  </w:style>
  <w:style w:type="character" w:customStyle="1" w:styleId="20pt">
    <w:name w:val="Колонтитул (2) + Интервал 0 pt"/>
    <w:basedOn w:val="21"/>
    <w:uiPriority w:val="99"/>
    <w:rsid w:val="006343DC"/>
    <w:rPr>
      <w:color w:val="000000"/>
      <w:spacing w:val="0"/>
      <w:w w:val="100"/>
      <w:position w:val="0"/>
      <w:lang w:val="uk-UA" w:eastAsia="uk-UA"/>
    </w:rPr>
  </w:style>
  <w:style w:type="character" w:customStyle="1" w:styleId="90">
    <w:name w:val="Основной текст (9)"/>
    <w:basedOn w:val="9"/>
    <w:uiPriority w:val="99"/>
    <w:rsid w:val="006343DC"/>
    <w:rPr>
      <w:color w:val="000000"/>
      <w:spacing w:val="0"/>
      <w:w w:val="100"/>
      <w:position w:val="0"/>
      <w:lang w:val="uk-UA" w:eastAsia="uk-UA"/>
    </w:rPr>
  </w:style>
  <w:style w:type="character" w:customStyle="1" w:styleId="42">
    <w:name w:val="Заголовок №4 (2)_"/>
    <w:basedOn w:val="DefaultParagraphFont"/>
    <w:uiPriority w:val="99"/>
    <w:rsid w:val="006343DC"/>
    <w:rPr>
      <w:rFonts w:ascii="Arial" w:hAnsi="Arial" w:cs="Arial"/>
      <w:sz w:val="22"/>
      <w:szCs w:val="22"/>
      <w:u w:val="none"/>
    </w:rPr>
  </w:style>
  <w:style w:type="character" w:customStyle="1" w:styleId="420">
    <w:name w:val="Заголовок №4 (2)"/>
    <w:basedOn w:val="42"/>
    <w:uiPriority w:val="99"/>
    <w:rsid w:val="006343DC"/>
    <w:rPr>
      <w:color w:val="000000"/>
      <w:spacing w:val="0"/>
      <w:w w:val="100"/>
      <w:position w:val="0"/>
      <w:lang w:val="uk-UA" w:eastAsia="uk-UA"/>
    </w:rPr>
  </w:style>
  <w:style w:type="character" w:customStyle="1" w:styleId="30">
    <w:name w:val="Подпись к таблице (3)"/>
    <w:basedOn w:val="3"/>
    <w:uiPriority w:val="99"/>
    <w:rsid w:val="006343DC"/>
    <w:rPr>
      <w:color w:val="000000"/>
      <w:spacing w:val="0"/>
      <w:w w:val="100"/>
      <w:position w:val="0"/>
      <w:lang w:val="uk-UA" w:eastAsia="uk-UA"/>
    </w:rPr>
  </w:style>
  <w:style w:type="character" w:customStyle="1" w:styleId="4">
    <w:name w:val="Номер заголовка №4_"/>
    <w:basedOn w:val="DefaultParagraphFont"/>
    <w:uiPriority w:val="99"/>
    <w:rsid w:val="006343DC"/>
    <w:rPr>
      <w:rFonts w:ascii="Arial" w:hAnsi="Arial" w:cs="Arial"/>
      <w:sz w:val="22"/>
      <w:szCs w:val="22"/>
      <w:u w:val="none"/>
    </w:rPr>
  </w:style>
  <w:style w:type="character" w:customStyle="1" w:styleId="40">
    <w:name w:val="Номер заголовка №4"/>
    <w:basedOn w:val="4"/>
    <w:uiPriority w:val="99"/>
    <w:rsid w:val="006343DC"/>
    <w:rPr>
      <w:color w:val="000000"/>
      <w:spacing w:val="0"/>
      <w:w w:val="100"/>
      <w:position w:val="0"/>
      <w:lang w:val="uk-UA" w:eastAsia="uk-UA"/>
    </w:rPr>
  </w:style>
  <w:style w:type="paragraph" w:customStyle="1" w:styleId="22">
    <w:name w:val="Колонтитул (2)"/>
    <w:basedOn w:val="Normal"/>
    <w:link w:val="21"/>
    <w:uiPriority w:val="99"/>
    <w:rsid w:val="006343DC"/>
    <w:pPr>
      <w:widowControl w:val="0"/>
      <w:shd w:val="clear" w:color="auto" w:fill="FFFFFF"/>
      <w:spacing w:line="240" w:lineRule="atLeast"/>
    </w:pPr>
    <w:rPr>
      <w:rFonts w:ascii="Trebuchet MS" w:eastAsia="Calibri" w:hAnsi="Trebuchet MS" w:cs="Trebuchet MS"/>
      <w:b/>
      <w:bCs/>
      <w:spacing w:val="10"/>
      <w:sz w:val="18"/>
      <w:szCs w:val="18"/>
      <w:lang w:eastAsia="en-US"/>
    </w:rPr>
  </w:style>
  <w:style w:type="paragraph" w:customStyle="1" w:styleId="a0">
    <w:name w:val="Колонтитул"/>
    <w:basedOn w:val="Normal"/>
    <w:link w:val="a"/>
    <w:uiPriority w:val="99"/>
    <w:rsid w:val="006343DC"/>
    <w:pPr>
      <w:widowControl w:val="0"/>
      <w:shd w:val="clear" w:color="auto" w:fill="FFFFFF"/>
      <w:spacing w:line="240" w:lineRule="atLeast"/>
    </w:pPr>
    <w:rPr>
      <w:rFonts w:ascii="Arial" w:eastAsia="Calibri" w:hAnsi="Arial" w:cs="Arial"/>
      <w:b/>
      <w:bCs/>
      <w:sz w:val="16"/>
      <w:szCs w:val="16"/>
      <w:lang w:eastAsia="en-US"/>
    </w:rPr>
  </w:style>
  <w:style w:type="character" w:styleId="LineNumber">
    <w:name w:val="line number"/>
    <w:basedOn w:val="DefaultParagraphFont"/>
    <w:uiPriority w:val="99"/>
    <w:semiHidden/>
    <w:rsid w:val="00F96930"/>
    <w:rPr>
      <w:rFonts w:cs="Times New Roman"/>
    </w:rPr>
  </w:style>
  <w:style w:type="character" w:customStyle="1" w:styleId="23">
    <w:name w:val="Основной текст (2) + Полужирный"/>
    <w:basedOn w:val="2"/>
    <w:uiPriority w:val="99"/>
    <w:rsid w:val="006A15E3"/>
    <w:rPr>
      <w:rFonts w:ascii="Segoe UI" w:hAnsi="Segoe UI" w:cs="Segoe UI"/>
      <w:b/>
      <w:bCs/>
      <w:color w:val="000000"/>
      <w:spacing w:val="0"/>
      <w:w w:val="100"/>
      <w:position w:val="0"/>
      <w:sz w:val="22"/>
      <w:szCs w:val="22"/>
      <w:u w:val="none"/>
      <w:lang w:val="uk-UA" w:eastAsia="uk-UA"/>
    </w:rPr>
  </w:style>
  <w:style w:type="paragraph" w:styleId="NormalWeb">
    <w:name w:val="Normal (Web)"/>
    <w:basedOn w:val="Normal"/>
    <w:uiPriority w:val="99"/>
    <w:rsid w:val="000F7BF2"/>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721</TotalTime>
  <Pages>12</Pages>
  <Words>3109</Words>
  <Characters>17727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39</cp:revision>
  <cp:lastPrinted>2020-12-07T09:42:00Z</cp:lastPrinted>
  <dcterms:created xsi:type="dcterms:W3CDTF">2019-07-03T12:54:00Z</dcterms:created>
  <dcterms:modified xsi:type="dcterms:W3CDTF">2020-12-07T09:54:00Z</dcterms:modified>
</cp:coreProperties>
</file>